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E09C" w14:textId="13F4CAEC" w:rsidR="00C211BA" w:rsidRPr="00402F36" w:rsidRDefault="00611287" w:rsidP="004539CC">
      <w:pPr>
        <w:pStyle w:val="Word"/>
        <w:jc w:val="center"/>
        <w:rPr>
          <w:rFonts w:hint="default"/>
          <w:color w:val="000000" w:themeColor="text1"/>
          <w:szCs w:val="24"/>
          <w:lang w:eastAsia="zh-TW"/>
        </w:rPr>
      </w:pPr>
      <w:r w:rsidRPr="00402F36">
        <w:rPr>
          <w:color w:val="000000" w:themeColor="text1"/>
          <w:szCs w:val="24"/>
          <w:lang w:eastAsia="zh-TW"/>
        </w:rPr>
        <w:t xml:space="preserve">〇　</w:t>
      </w:r>
      <w:r w:rsidR="00C86DAE" w:rsidRPr="00402F36">
        <w:rPr>
          <w:color w:val="000000" w:themeColor="text1"/>
          <w:szCs w:val="24"/>
          <w:lang w:eastAsia="zh-TW"/>
        </w:rPr>
        <w:t>燃料価格高騰対策</w:t>
      </w:r>
      <w:r w:rsidR="00A01242">
        <w:rPr>
          <w:color w:val="000000" w:themeColor="text1"/>
          <w:szCs w:val="24"/>
          <w:lang w:eastAsia="zh-TW"/>
        </w:rPr>
        <w:t>業務方法書</w:t>
      </w:r>
      <w:r w:rsidRPr="00402F36">
        <w:rPr>
          <w:color w:val="000000" w:themeColor="text1"/>
          <w:szCs w:val="24"/>
          <w:lang w:eastAsia="zh-TW"/>
        </w:rPr>
        <w:t>（</w:t>
      </w:r>
      <w:r w:rsidR="00A01242">
        <w:rPr>
          <w:color w:val="000000" w:themeColor="text1"/>
          <w:szCs w:val="24"/>
          <w:lang w:eastAsia="zh-TW"/>
        </w:rPr>
        <w:t>作成例</w:t>
      </w:r>
      <w:r w:rsidRPr="00402F36">
        <w:rPr>
          <w:color w:val="000000" w:themeColor="text1"/>
          <w:szCs w:val="24"/>
          <w:lang w:eastAsia="zh-TW"/>
        </w:rPr>
        <w:t>）</w:t>
      </w:r>
    </w:p>
    <w:p w14:paraId="04E0B321" w14:textId="01A918BD" w:rsidR="00C86DAE" w:rsidRPr="00402F36" w:rsidRDefault="00611287" w:rsidP="00C86DAE">
      <w:pPr>
        <w:autoSpaceDE w:val="0"/>
        <w:autoSpaceDN w:val="0"/>
        <w:jc w:val="center"/>
        <w:rPr>
          <w:color w:val="000000" w:themeColor="text1"/>
          <w:sz w:val="24"/>
          <w:szCs w:val="24"/>
        </w:rPr>
      </w:pPr>
      <w:r w:rsidRPr="00402F36">
        <w:rPr>
          <w:rFonts w:hint="eastAsia"/>
          <w:color w:val="000000" w:themeColor="text1"/>
          <w:sz w:val="24"/>
          <w:szCs w:val="24"/>
        </w:rPr>
        <w:t>一部改正新旧対照表</w:t>
      </w:r>
    </w:p>
    <w:p w14:paraId="633A8C77" w14:textId="1329FABF" w:rsidR="009111F5" w:rsidRPr="00402F36" w:rsidRDefault="00D336E7" w:rsidP="00D336E7">
      <w:pPr>
        <w:jc w:val="right"/>
        <w:rPr>
          <w:color w:val="000000" w:themeColor="text1"/>
          <w:sz w:val="24"/>
          <w:szCs w:val="24"/>
        </w:rPr>
      </w:pPr>
      <w:r w:rsidRPr="00402F36">
        <w:rPr>
          <w:color w:val="000000" w:themeColor="text1"/>
          <w:sz w:val="24"/>
          <w:szCs w:val="24"/>
        </w:rPr>
        <w:t xml:space="preserve">   （下線部分は改正部分）</w:t>
      </w:r>
    </w:p>
    <w:tbl>
      <w:tblPr>
        <w:tblStyle w:val="a7"/>
        <w:tblpPr w:leftFromText="142" w:rightFromText="142" w:vertAnchor="page" w:horzAnchor="margin" w:tblpX="-5" w:tblpY="2326"/>
        <w:tblW w:w="21825" w:type="dxa"/>
        <w:tblLayout w:type="fixed"/>
        <w:tblLook w:val="04A0" w:firstRow="1" w:lastRow="0" w:firstColumn="1" w:lastColumn="0" w:noHBand="0" w:noVBand="1"/>
      </w:tblPr>
      <w:tblGrid>
        <w:gridCol w:w="10910"/>
        <w:gridCol w:w="10915"/>
      </w:tblGrid>
      <w:tr w:rsidR="00402F36" w:rsidRPr="00402F36" w14:paraId="32AADD18" w14:textId="77777777" w:rsidTr="002F3A6B">
        <w:trPr>
          <w:trHeight w:val="20"/>
        </w:trPr>
        <w:tc>
          <w:tcPr>
            <w:tcW w:w="10910" w:type="dxa"/>
          </w:tcPr>
          <w:p w14:paraId="2199F544" w14:textId="77777777" w:rsidR="00C86DAE" w:rsidRPr="00402F36" w:rsidRDefault="00C86DAE" w:rsidP="00C211BA">
            <w:pPr>
              <w:autoSpaceDE w:val="0"/>
              <w:autoSpaceDN w:val="0"/>
              <w:jc w:val="center"/>
              <w:rPr>
                <w:color w:val="000000" w:themeColor="text1"/>
              </w:rPr>
            </w:pPr>
            <w:r w:rsidRPr="00402F36">
              <w:rPr>
                <w:rFonts w:hint="eastAsia"/>
                <w:color w:val="000000" w:themeColor="text1"/>
                <w:sz w:val="24"/>
                <w:szCs w:val="24"/>
              </w:rPr>
              <w:t>改　正　後</w:t>
            </w:r>
          </w:p>
        </w:tc>
        <w:tc>
          <w:tcPr>
            <w:tcW w:w="10915" w:type="dxa"/>
          </w:tcPr>
          <w:p w14:paraId="2A62FDAF" w14:textId="59711A5D" w:rsidR="00C86DAE" w:rsidRPr="00402F36" w:rsidRDefault="00F63623" w:rsidP="00C211BA">
            <w:pPr>
              <w:autoSpaceDE w:val="0"/>
              <w:autoSpaceDN w:val="0"/>
              <w:jc w:val="center"/>
              <w:rPr>
                <w:color w:val="000000" w:themeColor="text1"/>
              </w:rPr>
            </w:pPr>
            <w:r w:rsidRPr="00402F36">
              <w:rPr>
                <w:rFonts w:hint="eastAsia"/>
                <w:color w:val="000000" w:themeColor="text1"/>
                <w:sz w:val="24"/>
                <w:szCs w:val="24"/>
              </w:rPr>
              <w:t>改　正　前</w:t>
            </w:r>
          </w:p>
        </w:tc>
      </w:tr>
      <w:tr w:rsidR="00402F36" w:rsidRPr="00402F36" w14:paraId="2B0F3C69" w14:textId="77777777" w:rsidTr="00C77796">
        <w:trPr>
          <w:trHeight w:val="3965"/>
        </w:trPr>
        <w:tc>
          <w:tcPr>
            <w:tcW w:w="10910" w:type="dxa"/>
            <w:tcBorders>
              <w:top w:val="nil"/>
              <w:bottom w:val="single" w:sz="4" w:space="0" w:color="auto"/>
            </w:tcBorders>
          </w:tcPr>
          <w:p w14:paraId="7C4C3E1B" w14:textId="77777777" w:rsidR="00F03708" w:rsidRDefault="00F03708" w:rsidP="00C56B3E">
            <w:pPr>
              <w:spacing w:line="240" w:lineRule="exact"/>
              <w:rPr>
                <w:color w:val="000000" w:themeColor="text1"/>
                <w:sz w:val="24"/>
                <w:szCs w:val="24"/>
              </w:rPr>
            </w:pPr>
          </w:p>
          <w:p w14:paraId="2260E38A" w14:textId="77777777" w:rsidR="007D638D" w:rsidRPr="007D638D" w:rsidRDefault="007D638D" w:rsidP="007D638D">
            <w:pPr>
              <w:jc w:val="left"/>
              <w:rPr>
                <w:rFonts w:cs="Times New Roman"/>
                <w:sz w:val="24"/>
              </w:rPr>
            </w:pPr>
            <w:r w:rsidRPr="007D638D">
              <w:rPr>
                <w:rFonts w:cs="Times New Roman" w:hint="eastAsia"/>
                <w:sz w:val="24"/>
              </w:rPr>
              <w:t>（事業年度及び実施期間）</w:t>
            </w:r>
          </w:p>
          <w:p w14:paraId="7A05E14C" w14:textId="77777777" w:rsidR="007D638D" w:rsidRPr="007D638D" w:rsidRDefault="007D638D" w:rsidP="007D638D">
            <w:pPr>
              <w:ind w:left="240" w:hangingChars="100" w:hanging="240"/>
              <w:jc w:val="left"/>
              <w:rPr>
                <w:rFonts w:cs="Times New Roman"/>
                <w:sz w:val="24"/>
              </w:rPr>
            </w:pPr>
            <w:r w:rsidRPr="007D638D">
              <w:rPr>
                <w:rFonts w:cs="Times New Roman" w:hint="eastAsia"/>
                <w:sz w:val="24"/>
              </w:rPr>
              <w:t>第４条　対策における事業年度は、当該年の７月から翌年６月までとする。</w:t>
            </w:r>
          </w:p>
          <w:p w14:paraId="4EA11B57" w14:textId="77777777" w:rsidR="007D638D" w:rsidRPr="00C44EF6" w:rsidRDefault="007D638D" w:rsidP="007D638D">
            <w:pPr>
              <w:ind w:left="163" w:hangingChars="68" w:hanging="163"/>
              <w:jc w:val="left"/>
              <w:rPr>
                <w:rFonts w:cs="Times New Roman"/>
                <w:sz w:val="24"/>
              </w:rPr>
            </w:pPr>
            <w:r w:rsidRPr="007D638D">
              <w:rPr>
                <w:rFonts w:cs="Times New Roman" w:hint="eastAsia"/>
                <w:sz w:val="24"/>
              </w:rPr>
              <w:t>２　対策の実施期間は、施設園芸セーフティネット構築事業においては、平成２５年２月１日から</w:t>
            </w:r>
            <w:r w:rsidRPr="007D638D">
              <w:rPr>
                <w:rFonts w:cs="Times New Roman" w:hint="eastAsia"/>
                <w:color w:val="EE0000"/>
                <w:sz w:val="24"/>
                <w:u w:val="single"/>
              </w:rPr>
              <w:t>令和11</w:t>
            </w:r>
            <w:r w:rsidRPr="007D638D">
              <w:rPr>
                <w:rFonts w:cs="Times New Roman" w:hint="eastAsia"/>
                <w:sz w:val="24"/>
              </w:rPr>
              <w:t>年６月３０日までとし、推進事業においては、平成２５年２月２６日から</w:t>
            </w:r>
            <w:r w:rsidRPr="007D638D">
              <w:rPr>
                <w:rFonts w:cs="Times New Roman" w:hint="eastAsia"/>
                <w:color w:val="EE0000"/>
                <w:sz w:val="24"/>
                <w:u w:val="single"/>
              </w:rPr>
              <w:t>令和11</w:t>
            </w:r>
            <w:r w:rsidRPr="007D638D">
              <w:rPr>
                <w:rFonts w:cs="Times New Roman" w:hint="eastAsia"/>
                <w:sz w:val="24"/>
              </w:rPr>
              <w:t>年９月３０日までとする。</w:t>
            </w:r>
          </w:p>
          <w:p w14:paraId="3B9D0F92" w14:textId="44440C50" w:rsidR="007D638D" w:rsidRPr="007D638D" w:rsidRDefault="00E667C9" w:rsidP="007D638D">
            <w:pPr>
              <w:ind w:left="163" w:hangingChars="68" w:hanging="163"/>
              <w:jc w:val="left"/>
              <w:rPr>
                <w:rFonts w:cs="Times New Roman"/>
                <w:sz w:val="24"/>
              </w:rPr>
            </w:pPr>
            <w:r w:rsidRPr="00C44EF6">
              <w:rPr>
                <w:rFonts w:cs="Times New Roman" w:hint="eastAsia"/>
                <w:sz w:val="24"/>
              </w:rPr>
              <w:t>（略）</w:t>
            </w:r>
          </w:p>
          <w:p w14:paraId="651157EA" w14:textId="77777777" w:rsidR="007D638D" w:rsidRPr="007D638D" w:rsidRDefault="007D638D" w:rsidP="007D638D">
            <w:pPr>
              <w:jc w:val="left"/>
              <w:rPr>
                <w:rFonts w:cs="Times New Roman"/>
                <w:sz w:val="24"/>
              </w:rPr>
            </w:pPr>
          </w:p>
          <w:p w14:paraId="6566A6D0" w14:textId="77777777" w:rsidR="007D638D" w:rsidRPr="007D638D" w:rsidRDefault="007D638D" w:rsidP="007D638D">
            <w:pPr>
              <w:jc w:val="left"/>
              <w:rPr>
                <w:rFonts w:cs="Times New Roman"/>
                <w:sz w:val="24"/>
              </w:rPr>
            </w:pPr>
            <w:r w:rsidRPr="007D638D">
              <w:rPr>
                <w:rFonts w:cs="Times New Roman" w:hint="eastAsia"/>
                <w:sz w:val="24"/>
              </w:rPr>
              <w:t>（対象油種及び対象期間）</w:t>
            </w:r>
          </w:p>
          <w:p w14:paraId="2E1A6E9A" w14:textId="77777777" w:rsidR="007D638D" w:rsidRPr="007D638D" w:rsidRDefault="007D638D" w:rsidP="007D638D">
            <w:pPr>
              <w:spacing w:line="318" w:lineRule="exact"/>
              <w:ind w:left="242"/>
              <w:rPr>
                <w:rFonts w:cs="Times New Roman"/>
                <w:sz w:val="24"/>
              </w:rPr>
            </w:pPr>
            <w:r w:rsidRPr="007D638D">
              <w:rPr>
                <w:rFonts w:cs="Times New Roman" w:hint="eastAsia"/>
                <w:sz w:val="24"/>
              </w:rPr>
              <w:t>第１０条</w:t>
            </w:r>
          </w:p>
          <w:p w14:paraId="4711D925" w14:textId="77777777" w:rsidR="007D638D" w:rsidRPr="007D638D" w:rsidRDefault="007D638D" w:rsidP="007D638D">
            <w:pPr>
              <w:spacing w:line="318" w:lineRule="exact"/>
              <w:ind w:left="242"/>
              <w:rPr>
                <w:rFonts w:cs="Times New Roman"/>
                <w:sz w:val="24"/>
              </w:rPr>
            </w:pPr>
            <w:r w:rsidRPr="007D638D">
              <w:rPr>
                <w:rFonts w:cs="Times New Roman"/>
                <w:sz w:val="24"/>
              </w:rPr>
              <w:t>１　対象燃料</w:t>
            </w:r>
          </w:p>
          <w:p w14:paraId="12C43A0F" w14:textId="77777777" w:rsidR="007D638D" w:rsidRPr="007D638D" w:rsidRDefault="007D638D" w:rsidP="007D638D">
            <w:pPr>
              <w:spacing w:line="318" w:lineRule="exact"/>
              <w:ind w:left="484" w:firstLine="242"/>
              <w:rPr>
                <w:rFonts w:cs="Times New Roman"/>
                <w:sz w:val="24"/>
              </w:rPr>
            </w:pPr>
            <w:r w:rsidRPr="007D638D">
              <w:rPr>
                <w:rFonts w:cs="Times New Roman"/>
                <w:sz w:val="24"/>
              </w:rPr>
              <w:t>施設園芸セーフティネット構築事業は、施設園芸の用に供するＡ重油、灯油、ＬＰガス（プロパンガス）及びＬＮＧ（都市ガス）（</w:t>
            </w:r>
            <w:r w:rsidRPr="007D638D">
              <w:rPr>
                <w:rFonts w:cs="Times New Roman"/>
                <w:color w:val="EE0000"/>
                <w:sz w:val="24"/>
                <w:u w:val="single"/>
              </w:rPr>
              <w:t>以下</w:t>
            </w:r>
            <w:r w:rsidRPr="007D638D">
              <w:rPr>
                <w:rFonts w:cs="Times New Roman"/>
                <w:sz w:val="24"/>
              </w:rPr>
              <w:t>「施設園芸用燃料」という。）を対象とする。なお、本事業で使用する燃料価格については、以下のとおりとする。</w:t>
            </w:r>
          </w:p>
          <w:p w14:paraId="0CF40E38" w14:textId="77777777" w:rsidR="007D638D" w:rsidRPr="007D638D" w:rsidRDefault="007D638D" w:rsidP="007D638D">
            <w:pPr>
              <w:spacing w:line="318" w:lineRule="exact"/>
              <w:ind w:left="484" w:firstLine="242"/>
              <w:rPr>
                <w:rFonts w:cs="Times New Roman"/>
                <w:sz w:val="24"/>
              </w:rPr>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7D638D" w:rsidRPr="007D638D" w14:paraId="639000F1"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239BD" w14:textId="77777777" w:rsidR="007D638D" w:rsidRPr="007D638D" w:rsidRDefault="007D638D" w:rsidP="00B95857">
                  <w:pPr>
                    <w:framePr w:hSpace="142" w:wrap="around" w:vAnchor="page" w:hAnchor="margin" w:x="-5" w:y="2326"/>
                    <w:jc w:val="center"/>
                    <w:rPr>
                      <w:rFonts w:cs="MS UI Gothic"/>
                      <w:sz w:val="24"/>
                      <w:szCs w:val="24"/>
                    </w:rPr>
                  </w:pPr>
                  <w:r w:rsidRPr="007D638D">
                    <w:rPr>
                      <w:rFonts w:cs="MS UI Gothic"/>
                      <w:spacing w:val="-1"/>
                      <w:sz w:val="24"/>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DAE65" w14:textId="77777777" w:rsidR="007D638D" w:rsidRPr="007D638D" w:rsidRDefault="007D638D" w:rsidP="00B95857">
                  <w:pPr>
                    <w:framePr w:hSpace="142" w:wrap="around" w:vAnchor="page" w:hAnchor="margin" w:x="-5" w:y="2326"/>
                    <w:jc w:val="center"/>
                    <w:rPr>
                      <w:rFonts w:cs="MS UI Gothic"/>
                      <w:sz w:val="24"/>
                      <w:szCs w:val="24"/>
                    </w:rPr>
                  </w:pPr>
                  <w:r w:rsidRPr="007D638D">
                    <w:rPr>
                      <w:rFonts w:cs="MS UI Gothic"/>
                      <w:sz w:val="24"/>
                      <w:szCs w:val="24"/>
                    </w:rPr>
                    <w:t>指標</w:t>
                  </w:r>
                </w:p>
              </w:tc>
              <w:tc>
                <w:tcPr>
                  <w:tcW w:w="2139" w:type="dxa"/>
                  <w:tcBorders>
                    <w:top w:val="single" w:sz="4" w:space="0" w:color="000000"/>
                    <w:left w:val="single" w:sz="4" w:space="0" w:color="000000"/>
                    <w:bottom w:val="single" w:sz="4" w:space="0" w:color="000000"/>
                    <w:right w:val="single" w:sz="4" w:space="0" w:color="000000"/>
                  </w:tcBorders>
                </w:tcPr>
                <w:p w14:paraId="7F18555E" w14:textId="77777777" w:rsidR="007D638D" w:rsidRPr="007D638D" w:rsidRDefault="007D638D" w:rsidP="00B95857">
                  <w:pPr>
                    <w:framePr w:hSpace="142" w:wrap="around" w:vAnchor="page" w:hAnchor="margin" w:x="-5" w:y="2326"/>
                    <w:jc w:val="center"/>
                    <w:rPr>
                      <w:rFonts w:cs="MS UI Gothic"/>
                      <w:spacing w:val="-1"/>
                      <w:sz w:val="24"/>
                      <w:szCs w:val="24"/>
                    </w:rPr>
                  </w:pPr>
                  <w:r w:rsidRPr="007D638D">
                    <w:rPr>
                      <w:rFonts w:cs="MS UI Gothic"/>
                      <w:spacing w:val="-1"/>
                      <w:sz w:val="24"/>
                      <w:szCs w:val="24"/>
                    </w:rPr>
                    <w:t>単位</w:t>
                  </w:r>
                </w:p>
              </w:tc>
            </w:tr>
            <w:tr w:rsidR="007D638D" w:rsidRPr="007D638D" w14:paraId="315A749C"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80F8E4" w14:textId="77777777" w:rsidR="007D638D" w:rsidRPr="007D638D" w:rsidRDefault="007D638D" w:rsidP="00B95857">
                  <w:pPr>
                    <w:framePr w:hSpace="142" w:wrap="around" w:vAnchor="page" w:hAnchor="margin" w:x="-5" w:y="2326"/>
                    <w:jc w:val="left"/>
                    <w:rPr>
                      <w:rFonts w:cs="MS UI Gothic"/>
                      <w:spacing w:val="-1"/>
                      <w:sz w:val="24"/>
                      <w:szCs w:val="24"/>
                    </w:rPr>
                  </w:pPr>
                  <w:r w:rsidRPr="007D638D">
                    <w:rPr>
                      <w:rFonts w:cs="MS UI Gothic"/>
                      <w:spacing w:val="-1"/>
                      <w:sz w:val="24"/>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D9066A" w14:textId="77777777" w:rsidR="007D638D" w:rsidRPr="007D638D" w:rsidRDefault="007D638D" w:rsidP="00B95857">
                  <w:pPr>
                    <w:framePr w:hSpace="142" w:wrap="around" w:vAnchor="page" w:hAnchor="margin" w:x="-5" w:y="2326"/>
                    <w:rPr>
                      <w:rFonts w:cs="MS UI Gothic"/>
                      <w:sz w:val="24"/>
                      <w:szCs w:val="24"/>
                    </w:rPr>
                  </w:pPr>
                  <w:r w:rsidRPr="007D638D">
                    <w:rPr>
                      <w:rFonts w:cs="MS UI Gothic"/>
                      <w:sz w:val="24"/>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6CD7E433" w14:textId="77777777" w:rsidR="007D638D" w:rsidRPr="007D638D" w:rsidRDefault="007D638D" w:rsidP="00B95857">
                  <w:pPr>
                    <w:framePr w:hSpace="142" w:wrap="around" w:vAnchor="page" w:hAnchor="margin" w:x="-5" w:y="2326"/>
                    <w:rPr>
                      <w:rFonts w:cs="MS UI Gothic"/>
                      <w:sz w:val="24"/>
                      <w:szCs w:val="24"/>
                    </w:rPr>
                  </w:pPr>
                  <w:r w:rsidRPr="007D638D">
                    <w:rPr>
                      <w:rFonts w:cs="MS UI Gothic"/>
                      <w:sz w:val="24"/>
                      <w:szCs w:val="24"/>
                    </w:rPr>
                    <w:t>円/リットル</w:t>
                  </w:r>
                </w:p>
              </w:tc>
            </w:tr>
            <w:tr w:rsidR="007D638D" w:rsidRPr="007D638D" w14:paraId="621B96D0"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856B7" w14:textId="77777777" w:rsidR="007D638D" w:rsidRPr="007D638D" w:rsidRDefault="007D638D" w:rsidP="00B95857">
                  <w:pPr>
                    <w:framePr w:hSpace="142" w:wrap="around" w:vAnchor="page" w:hAnchor="margin" w:x="-5" w:y="2326"/>
                    <w:jc w:val="left"/>
                    <w:rPr>
                      <w:rFonts w:cs="MS UI Gothic"/>
                      <w:sz w:val="24"/>
                      <w:szCs w:val="24"/>
                    </w:rPr>
                  </w:pPr>
                  <w:r w:rsidRPr="007D638D">
                    <w:rPr>
                      <w:rFonts w:cs="MS UI Gothic"/>
                      <w:sz w:val="24"/>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3A6B6" w14:textId="77777777" w:rsidR="007D638D" w:rsidRPr="007D638D" w:rsidRDefault="007D638D" w:rsidP="00B95857">
                  <w:pPr>
                    <w:framePr w:hSpace="142" w:wrap="around" w:vAnchor="page" w:hAnchor="margin" w:x="-5" w:y="2326"/>
                    <w:rPr>
                      <w:rFonts w:cs="MS UI Gothic"/>
                      <w:sz w:val="24"/>
                      <w:szCs w:val="24"/>
                    </w:rPr>
                  </w:pPr>
                  <w:r w:rsidRPr="007D638D">
                    <w:rPr>
                      <w:rFonts w:cs="MS UI Gothic"/>
                      <w:sz w:val="24"/>
                      <w:szCs w:val="24"/>
                    </w:rPr>
                    <w:t>A重油価格×</w:t>
                  </w:r>
                  <w:r w:rsidRPr="007D638D">
                    <w:rPr>
                      <w:rFonts w:cs="MS UI Gothic"/>
                      <w:color w:val="EE0000"/>
                      <w:sz w:val="24"/>
                      <w:szCs w:val="24"/>
                      <w:u w:val="single"/>
                    </w:rPr>
                    <w:t>1.0</w:t>
                  </w:r>
                  <w:r w:rsidRPr="007D638D">
                    <w:rPr>
                      <w:rFonts w:cs="MS UI Gothic" w:hint="eastAsia"/>
                      <w:color w:val="EE0000"/>
                      <w:sz w:val="24"/>
                      <w:szCs w:val="24"/>
                      <w:u w:val="single"/>
                    </w:rPr>
                    <w:t>7</w:t>
                  </w:r>
                </w:p>
              </w:tc>
              <w:tc>
                <w:tcPr>
                  <w:tcW w:w="2139" w:type="dxa"/>
                  <w:tcBorders>
                    <w:top w:val="single" w:sz="4" w:space="0" w:color="000000"/>
                    <w:left w:val="single" w:sz="4" w:space="0" w:color="000000"/>
                    <w:bottom w:val="single" w:sz="4" w:space="0" w:color="000000"/>
                    <w:right w:val="single" w:sz="4" w:space="0" w:color="000000"/>
                  </w:tcBorders>
                </w:tcPr>
                <w:p w14:paraId="0BFF7441" w14:textId="77777777" w:rsidR="007D638D" w:rsidRPr="007D638D" w:rsidRDefault="007D638D" w:rsidP="00B95857">
                  <w:pPr>
                    <w:framePr w:hSpace="142" w:wrap="around" w:vAnchor="page" w:hAnchor="margin" w:x="-5" w:y="2326"/>
                    <w:rPr>
                      <w:rFonts w:cs="MS UI Gothic"/>
                      <w:spacing w:val="-1"/>
                      <w:sz w:val="24"/>
                      <w:szCs w:val="24"/>
                    </w:rPr>
                  </w:pPr>
                  <w:r w:rsidRPr="007D638D">
                    <w:rPr>
                      <w:rFonts w:cs="MS UI Gothic"/>
                      <w:spacing w:val="-1"/>
                      <w:sz w:val="24"/>
                      <w:szCs w:val="24"/>
                    </w:rPr>
                    <w:t>円/リットル</w:t>
                  </w:r>
                </w:p>
              </w:tc>
            </w:tr>
            <w:tr w:rsidR="007D638D" w:rsidRPr="007D638D" w14:paraId="2033E226"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75820D" w14:textId="77777777" w:rsidR="007D638D" w:rsidRPr="007D638D" w:rsidRDefault="007D638D" w:rsidP="00B95857">
                  <w:pPr>
                    <w:framePr w:hSpace="142" w:wrap="around" w:vAnchor="page" w:hAnchor="margin" w:x="-5" w:y="2326"/>
                    <w:jc w:val="left"/>
                    <w:rPr>
                      <w:rFonts w:cs="MS UI Gothic"/>
                      <w:sz w:val="24"/>
                      <w:szCs w:val="24"/>
                    </w:rPr>
                  </w:pPr>
                  <w:r w:rsidRPr="007D638D">
                    <w:rPr>
                      <w:rFonts w:cs="MS UI Gothic"/>
                      <w:sz w:val="24"/>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0B1A6B" w14:textId="77777777" w:rsidR="007D638D" w:rsidRPr="007D638D" w:rsidRDefault="007D638D" w:rsidP="00B95857">
                  <w:pPr>
                    <w:framePr w:hSpace="142" w:wrap="around" w:vAnchor="page" w:hAnchor="margin" w:x="-5" w:y="2326"/>
                    <w:rPr>
                      <w:rFonts w:cs="MS UI Gothic"/>
                      <w:sz w:val="24"/>
                      <w:szCs w:val="24"/>
                    </w:rPr>
                  </w:pPr>
                  <w:r w:rsidRPr="007D638D">
                    <w:rPr>
                      <w:rFonts w:cs="MS UI Gothic"/>
                      <w:sz w:val="24"/>
                      <w:szCs w:val="24"/>
                    </w:rPr>
                    <w:t>卸売価格</w:t>
                  </w:r>
                </w:p>
                <w:p w14:paraId="0F0151B7" w14:textId="77777777" w:rsidR="007D638D" w:rsidRPr="007D638D" w:rsidRDefault="007D638D" w:rsidP="00B95857">
                  <w:pPr>
                    <w:framePr w:hSpace="142" w:wrap="around" w:vAnchor="page" w:hAnchor="margin" w:x="-5" w:y="2326"/>
                    <w:rPr>
                      <w:rFonts w:cs="MS UI Gothic"/>
                      <w:sz w:val="24"/>
                      <w:szCs w:val="24"/>
                    </w:rPr>
                  </w:pPr>
                  <w:r w:rsidRPr="007D638D">
                    <w:rPr>
                      <w:rFonts w:cs="MS UI Gothic"/>
                      <w:sz w:val="24"/>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tcPr>
                <w:p w14:paraId="40A8A0F6" w14:textId="77777777" w:rsidR="007D638D" w:rsidRPr="007D638D" w:rsidRDefault="007D638D" w:rsidP="00B95857">
                  <w:pPr>
                    <w:framePr w:hSpace="142" w:wrap="around" w:vAnchor="page" w:hAnchor="margin" w:x="-5" w:y="2326"/>
                    <w:rPr>
                      <w:rFonts w:cs="MS UI Gothic"/>
                      <w:spacing w:val="-1"/>
                      <w:sz w:val="24"/>
                      <w:szCs w:val="24"/>
                    </w:rPr>
                  </w:pPr>
                  <w:r w:rsidRPr="007D638D">
                    <w:rPr>
                      <w:rFonts w:cs="MS UI Gothic"/>
                      <w:spacing w:val="-1"/>
                      <w:sz w:val="24"/>
                      <w:szCs w:val="24"/>
                    </w:rPr>
                    <w:t>円/キログラム</w:t>
                  </w:r>
                </w:p>
              </w:tc>
            </w:tr>
            <w:tr w:rsidR="007D638D" w:rsidRPr="007D638D" w14:paraId="0718334F"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778B0C" w14:textId="77777777" w:rsidR="007D638D" w:rsidRPr="007D638D" w:rsidRDefault="007D638D" w:rsidP="00B95857">
                  <w:pPr>
                    <w:framePr w:hSpace="142" w:wrap="around" w:vAnchor="page" w:hAnchor="margin" w:x="-5" w:y="2326"/>
                    <w:jc w:val="left"/>
                    <w:rPr>
                      <w:rFonts w:cs="MS UI Gothic"/>
                      <w:spacing w:val="-1"/>
                      <w:sz w:val="24"/>
                      <w:szCs w:val="24"/>
                    </w:rPr>
                  </w:pPr>
                  <w:r w:rsidRPr="007D638D">
                    <w:rPr>
                      <w:rFonts w:cs="MS UI Gothic"/>
                      <w:spacing w:val="-1"/>
                      <w:sz w:val="24"/>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1E0A86" w14:textId="77777777" w:rsidR="007D638D" w:rsidRPr="007D638D" w:rsidRDefault="007D638D" w:rsidP="00B95857">
                  <w:pPr>
                    <w:framePr w:hSpace="142" w:wrap="around" w:vAnchor="page" w:hAnchor="margin" w:x="-5" w:y="2326"/>
                    <w:rPr>
                      <w:rFonts w:cs="MS UI Gothic"/>
                      <w:spacing w:val="-1"/>
                      <w:sz w:val="24"/>
                      <w:szCs w:val="24"/>
                    </w:rPr>
                  </w:pPr>
                  <w:r w:rsidRPr="007D638D">
                    <w:rPr>
                      <w:rFonts w:cs="MS UI Gothic"/>
                      <w:spacing w:val="-1"/>
                      <w:sz w:val="24"/>
                      <w:szCs w:val="24"/>
                    </w:rPr>
                    <w:t xml:space="preserve">ＬＮＧ輸入価格（円/kg）3か月平均÷0.895 </w:t>
                  </w:r>
                </w:p>
              </w:tc>
              <w:tc>
                <w:tcPr>
                  <w:tcW w:w="2139" w:type="dxa"/>
                  <w:tcBorders>
                    <w:top w:val="single" w:sz="4" w:space="0" w:color="000000"/>
                    <w:left w:val="single" w:sz="4" w:space="0" w:color="000000"/>
                    <w:bottom w:val="single" w:sz="4" w:space="0" w:color="000000"/>
                    <w:right w:val="single" w:sz="4" w:space="0" w:color="000000"/>
                  </w:tcBorders>
                </w:tcPr>
                <w:p w14:paraId="3586953E" w14:textId="77777777" w:rsidR="007D638D" w:rsidRPr="007D638D" w:rsidRDefault="007D638D" w:rsidP="00B95857">
                  <w:pPr>
                    <w:framePr w:hSpace="142" w:wrap="around" w:vAnchor="page" w:hAnchor="margin" w:x="-5" w:y="2326"/>
                    <w:rPr>
                      <w:rFonts w:cs="MS UI Gothic"/>
                      <w:spacing w:val="-1"/>
                      <w:sz w:val="24"/>
                      <w:szCs w:val="24"/>
                    </w:rPr>
                  </w:pPr>
                  <w:r w:rsidRPr="007D638D">
                    <w:rPr>
                      <w:rFonts w:cs="MS UI Gothic"/>
                      <w:spacing w:val="-1"/>
                      <w:sz w:val="24"/>
                      <w:szCs w:val="24"/>
                    </w:rPr>
                    <w:t>円/立</w:t>
                  </w:r>
                  <w:r w:rsidRPr="007D638D">
                    <w:rPr>
                      <w:rFonts w:cs="MS UI Gothic" w:hint="eastAsia"/>
                      <w:spacing w:val="-1"/>
                      <w:sz w:val="24"/>
                      <w:szCs w:val="24"/>
                    </w:rPr>
                    <w:t>方</w:t>
                  </w:r>
                  <w:r w:rsidRPr="007D638D">
                    <w:rPr>
                      <w:rFonts w:cs="MS UI Gothic"/>
                      <w:spacing w:val="-1"/>
                      <w:sz w:val="24"/>
                      <w:szCs w:val="24"/>
                    </w:rPr>
                    <w:t>メートル</w:t>
                  </w:r>
                </w:p>
              </w:tc>
            </w:tr>
          </w:tbl>
          <w:p w14:paraId="3240BBD4" w14:textId="34EE4F29" w:rsidR="007D638D" w:rsidRPr="00C44EF6" w:rsidRDefault="00E667C9" w:rsidP="00FD6F3D">
            <w:pPr>
              <w:jc w:val="left"/>
              <w:rPr>
                <w:sz w:val="24"/>
                <w:szCs w:val="24"/>
              </w:rPr>
            </w:pPr>
            <w:r w:rsidRPr="00C44EF6">
              <w:rPr>
                <w:rFonts w:hint="eastAsia"/>
                <w:sz w:val="24"/>
                <w:szCs w:val="24"/>
              </w:rPr>
              <w:t>（略）</w:t>
            </w:r>
          </w:p>
          <w:p w14:paraId="17E59CFA" w14:textId="77777777" w:rsidR="007D638D" w:rsidRPr="007D638D" w:rsidRDefault="007D638D" w:rsidP="007D638D">
            <w:pPr>
              <w:ind w:left="283" w:hangingChars="118" w:hanging="283"/>
              <w:jc w:val="left"/>
              <w:rPr>
                <w:rFonts w:cs="Times New Roman"/>
                <w:sz w:val="24"/>
              </w:rPr>
            </w:pPr>
            <w:r w:rsidRPr="007D638D">
              <w:rPr>
                <w:rFonts w:cs="Times New Roman" w:hint="eastAsia"/>
                <w:sz w:val="24"/>
              </w:rPr>
              <w:t>（燃料購入数量等の設定）</w:t>
            </w:r>
          </w:p>
          <w:p w14:paraId="5DB8DC3B" w14:textId="0338D489" w:rsidR="007D638D" w:rsidRPr="00C44EF6" w:rsidRDefault="00EC2C7B" w:rsidP="00FD6F3D">
            <w:pPr>
              <w:jc w:val="left"/>
              <w:rPr>
                <w:rFonts w:cs="Times New Roman"/>
                <w:sz w:val="24"/>
              </w:rPr>
            </w:pPr>
            <w:r w:rsidRPr="00C44EF6">
              <w:rPr>
                <w:rFonts w:cs="Times New Roman" w:hint="eastAsia"/>
                <w:sz w:val="24"/>
              </w:rPr>
              <w:t>第１４条</w:t>
            </w:r>
          </w:p>
          <w:p w14:paraId="72B21D28" w14:textId="77777777" w:rsidR="00EC2C7B" w:rsidRPr="00C44EF6" w:rsidRDefault="00EC2C7B" w:rsidP="00FD6F3D">
            <w:pPr>
              <w:jc w:val="left"/>
              <w:rPr>
                <w:sz w:val="24"/>
                <w:szCs w:val="24"/>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7D638D" w:rsidRPr="007D638D" w14:paraId="7C9065AA" w14:textId="77777777" w:rsidTr="00721B87">
              <w:tc>
                <w:tcPr>
                  <w:tcW w:w="3005" w:type="dxa"/>
                  <w:vAlign w:val="center"/>
                </w:tcPr>
                <w:p w14:paraId="2AF3FEFD"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選択肢（積立方式）</w:t>
                  </w:r>
                </w:p>
              </w:tc>
              <w:tc>
                <w:tcPr>
                  <w:tcW w:w="1389" w:type="dxa"/>
                  <w:vAlign w:val="center"/>
                </w:tcPr>
                <w:p w14:paraId="6D89EC4D"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油種</w:t>
                  </w:r>
                </w:p>
              </w:tc>
              <w:tc>
                <w:tcPr>
                  <w:tcW w:w="4848" w:type="dxa"/>
                  <w:vAlign w:val="center"/>
                </w:tcPr>
                <w:p w14:paraId="5F3B2F3F"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積立額の算出式</w:t>
                  </w:r>
                </w:p>
              </w:tc>
            </w:tr>
            <w:tr w:rsidR="007D638D" w:rsidRPr="007D638D" w14:paraId="2ABFD6D0" w14:textId="77777777" w:rsidTr="00721B87">
              <w:tc>
                <w:tcPr>
                  <w:tcW w:w="3005" w:type="dxa"/>
                  <w:vMerge w:val="restart"/>
                  <w:vAlign w:val="center"/>
                </w:tcPr>
                <w:p w14:paraId="4A992C89" w14:textId="77777777" w:rsidR="007D638D" w:rsidRPr="007D638D" w:rsidRDefault="007D638D" w:rsidP="00B95857">
                  <w:pPr>
                    <w:framePr w:hSpace="142" w:wrap="around" w:vAnchor="page" w:hAnchor="margin" w:x="-5" w:y="2326"/>
                    <w:rPr>
                      <w:rFonts w:cs="Times New Roman"/>
                      <w:sz w:val="24"/>
                    </w:rPr>
                  </w:pPr>
                  <w:r w:rsidRPr="007D638D">
                    <w:rPr>
                      <w:rFonts w:cs="Times New Roman" w:hint="eastAsia"/>
                      <w:sz w:val="24"/>
                    </w:rPr>
                    <w:t>燃料価格の115％相当までの高騰に備え積み立てる場合</w:t>
                  </w:r>
                </w:p>
              </w:tc>
              <w:tc>
                <w:tcPr>
                  <w:tcW w:w="1389" w:type="dxa"/>
                  <w:vAlign w:val="center"/>
                </w:tcPr>
                <w:p w14:paraId="714E4E52"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641F95B9"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15.0</w:t>
                  </w:r>
                  <w:r w:rsidRPr="007D638D">
                    <w:rPr>
                      <w:rFonts w:cs="Times New Roman" w:hint="eastAsia"/>
                      <w:sz w:val="24"/>
                      <w:lang w:eastAsia="zh-TW"/>
                    </w:rPr>
                    <w:t>円/ℓ×燃料購入数量×1/2</w:t>
                  </w:r>
                </w:p>
              </w:tc>
            </w:tr>
            <w:tr w:rsidR="007D638D" w:rsidRPr="007D638D" w14:paraId="534D7BB5" w14:textId="77777777" w:rsidTr="00721B87">
              <w:tc>
                <w:tcPr>
                  <w:tcW w:w="3005" w:type="dxa"/>
                  <w:vMerge/>
                  <w:vAlign w:val="center"/>
                </w:tcPr>
                <w:p w14:paraId="1CA0C607" w14:textId="77777777" w:rsidR="007D638D" w:rsidRPr="007D638D" w:rsidRDefault="007D638D" w:rsidP="00B95857">
                  <w:pPr>
                    <w:framePr w:hSpace="142" w:wrap="around" w:vAnchor="page" w:hAnchor="margin" w:x="-5" w:y="2326"/>
                    <w:jc w:val="center"/>
                    <w:rPr>
                      <w:rFonts w:cs="Times New Roman"/>
                      <w:sz w:val="24"/>
                      <w:lang w:eastAsia="zh-TW"/>
                    </w:rPr>
                  </w:pPr>
                </w:p>
              </w:tc>
              <w:tc>
                <w:tcPr>
                  <w:tcW w:w="1389" w:type="dxa"/>
                  <w:vAlign w:val="center"/>
                </w:tcPr>
                <w:p w14:paraId="5ED9B390"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60CA7DEB"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15.9</w:t>
                  </w:r>
                  <w:r w:rsidRPr="007D638D">
                    <w:rPr>
                      <w:rFonts w:cs="Times New Roman" w:hint="eastAsia"/>
                      <w:sz w:val="24"/>
                      <w:lang w:eastAsia="zh-TW"/>
                    </w:rPr>
                    <w:t>円/ℓ×燃料購入数量×1/2</w:t>
                  </w:r>
                </w:p>
              </w:tc>
            </w:tr>
            <w:tr w:rsidR="007D638D" w:rsidRPr="007D638D" w14:paraId="4511A22A" w14:textId="77777777" w:rsidTr="00721B87">
              <w:tc>
                <w:tcPr>
                  <w:tcW w:w="3005" w:type="dxa"/>
                  <w:vMerge/>
                  <w:vAlign w:val="center"/>
                </w:tcPr>
                <w:p w14:paraId="5E8FB8B3" w14:textId="77777777" w:rsidR="007D638D" w:rsidRPr="007D638D" w:rsidRDefault="007D638D" w:rsidP="00B95857">
                  <w:pPr>
                    <w:framePr w:hSpace="142" w:wrap="around" w:vAnchor="page" w:hAnchor="margin" w:x="-5" w:y="2326"/>
                    <w:jc w:val="center"/>
                    <w:rPr>
                      <w:rFonts w:cs="Times New Roman"/>
                      <w:sz w:val="24"/>
                      <w:lang w:eastAsia="zh-TW"/>
                    </w:rPr>
                  </w:pPr>
                </w:p>
              </w:tc>
              <w:tc>
                <w:tcPr>
                  <w:tcW w:w="1389" w:type="dxa"/>
                  <w:vAlign w:val="center"/>
                </w:tcPr>
                <w:p w14:paraId="4AADA516"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02A312B7"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19.7</w:t>
                  </w:r>
                  <w:r w:rsidRPr="007D638D">
                    <w:rPr>
                      <w:rFonts w:cs="Times New Roman" w:hint="eastAsia"/>
                      <w:sz w:val="24"/>
                      <w:lang w:eastAsia="zh-TW"/>
                    </w:rPr>
                    <w:t>円/㎏×燃料購入数量×1/2</w:t>
                  </w:r>
                </w:p>
              </w:tc>
            </w:tr>
            <w:tr w:rsidR="007D638D" w:rsidRPr="007D638D" w14:paraId="5D5B20C6" w14:textId="77777777" w:rsidTr="00721B87">
              <w:tc>
                <w:tcPr>
                  <w:tcW w:w="3005" w:type="dxa"/>
                  <w:vMerge/>
                  <w:vAlign w:val="center"/>
                </w:tcPr>
                <w:p w14:paraId="5086FB21" w14:textId="77777777" w:rsidR="007D638D" w:rsidRPr="007D638D" w:rsidRDefault="007D638D" w:rsidP="00B95857">
                  <w:pPr>
                    <w:framePr w:hSpace="142" w:wrap="around" w:vAnchor="page" w:hAnchor="margin" w:x="-5" w:y="2326"/>
                    <w:jc w:val="center"/>
                    <w:rPr>
                      <w:rFonts w:cs="Times New Roman"/>
                      <w:sz w:val="24"/>
                      <w:lang w:eastAsia="zh-TW"/>
                    </w:rPr>
                  </w:pPr>
                </w:p>
              </w:tc>
              <w:tc>
                <w:tcPr>
                  <w:tcW w:w="1389" w:type="dxa"/>
                  <w:vAlign w:val="center"/>
                </w:tcPr>
                <w:p w14:paraId="655CF19C"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39ADD898"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12.1</w:t>
                  </w:r>
                  <w:r w:rsidRPr="007D638D">
                    <w:rPr>
                      <w:rFonts w:cs="Times New Roman" w:hint="eastAsia"/>
                      <w:sz w:val="24"/>
                      <w:lang w:eastAsia="zh-TW"/>
                    </w:rPr>
                    <w:t>円/㎥×燃料購入数量×1/2</w:t>
                  </w:r>
                </w:p>
              </w:tc>
            </w:tr>
            <w:tr w:rsidR="007D638D" w:rsidRPr="007D638D" w14:paraId="3ADF73F3" w14:textId="77777777" w:rsidTr="00721B87">
              <w:trPr>
                <w:trHeight w:val="397"/>
              </w:trPr>
              <w:tc>
                <w:tcPr>
                  <w:tcW w:w="3005" w:type="dxa"/>
                  <w:vMerge w:val="restart"/>
                  <w:vAlign w:val="center"/>
                </w:tcPr>
                <w:p w14:paraId="0C0538CE" w14:textId="77777777" w:rsidR="007D638D" w:rsidRPr="007D638D" w:rsidRDefault="007D638D" w:rsidP="00B95857">
                  <w:pPr>
                    <w:framePr w:hSpace="142" w:wrap="around" w:vAnchor="page" w:hAnchor="margin" w:x="-5" w:y="2326"/>
                    <w:rPr>
                      <w:rFonts w:cs="Times New Roman"/>
                      <w:sz w:val="24"/>
                    </w:rPr>
                  </w:pPr>
                  <w:r w:rsidRPr="007D638D">
                    <w:rPr>
                      <w:rFonts w:cs="Times New Roman" w:hint="eastAsia"/>
                      <w:sz w:val="24"/>
                    </w:rPr>
                    <w:t>燃料価格の130％相当までの高騰に備え積み立てる場合</w:t>
                  </w:r>
                </w:p>
              </w:tc>
              <w:tc>
                <w:tcPr>
                  <w:tcW w:w="1389" w:type="dxa"/>
                  <w:vAlign w:val="center"/>
                </w:tcPr>
                <w:p w14:paraId="3F60E764"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0399B5C8"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30.1</w:t>
                  </w:r>
                  <w:r w:rsidRPr="007D638D">
                    <w:rPr>
                      <w:rFonts w:cs="Times New Roman" w:hint="eastAsia"/>
                      <w:sz w:val="24"/>
                      <w:lang w:eastAsia="zh-TW"/>
                    </w:rPr>
                    <w:t>円/ℓ×燃料購入数量×1/2</w:t>
                  </w:r>
                </w:p>
              </w:tc>
            </w:tr>
            <w:tr w:rsidR="007D638D" w:rsidRPr="007D638D" w14:paraId="5611A409" w14:textId="77777777" w:rsidTr="00721B87">
              <w:trPr>
                <w:trHeight w:val="397"/>
              </w:trPr>
              <w:tc>
                <w:tcPr>
                  <w:tcW w:w="3005" w:type="dxa"/>
                  <w:vMerge/>
                  <w:vAlign w:val="center"/>
                </w:tcPr>
                <w:p w14:paraId="29701742" w14:textId="77777777" w:rsidR="007D638D" w:rsidRPr="007D638D" w:rsidRDefault="007D638D" w:rsidP="00B95857">
                  <w:pPr>
                    <w:framePr w:hSpace="142" w:wrap="around" w:vAnchor="page" w:hAnchor="margin" w:x="-5" w:y="2326"/>
                    <w:rPr>
                      <w:rFonts w:cs="Times New Roman"/>
                      <w:sz w:val="24"/>
                      <w:lang w:eastAsia="zh-TW"/>
                    </w:rPr>
                  </w:pPr>
                </w:p>
              </w:tc>
              <w:tc>
                <w:tcPr>
                  <w:tcW w:w="1389" w:type="dxa"/>
                  <w:vAlign w:val="center"/>
                </w:tcPr>
                <w:p w14:paraId="4C38FA9E"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40F36FB7"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31.9</w:t>
                  </w:r>
                  <w:r w:rsidRPr="007D638D">
                    <w:rPr>
                      <w:rFonts w:cs="Times New Roman" w:hint="eastAsia"/>
                      <w:sz w:val="24"/>
                      <w:lang w:eastAsia="zh-TW"/>
                    </w:rPr>
                    <w:t>円/ℓ×燃料購入数量×1/2</w:t>
                  </w:r>
                </w:p>
              </w:tc>
            </w:tr>
            <w:tr w:rsidR="007D638D" w:rsidRPr="007D638D" w14:paraId="307AC67C" w14:textId="77777777" w:rsidTr="00721B87">
              <w:trPr>
                <w:trHeight w:val="397"/>
              </w:trPr>
              <w:tc>
                <w:tcPr>
                  <w:tcW w:w="3005" w:type="dxa"/>
                  <w:vMerge/>
                  <w:vAlign w:val="center"/>
                </w:tcPr>
                <w:p w14:paraId="7DCEBDF7" w14:textId="77777777" w:rsidR="007D638D" w:rsidRPr="007D638D" w:rsidRDefault="007D638D" w:rsidP="00B95857">
                  <w:pPr>
                    <w:framePr w:hSpace="142" w:wrap="around" w:vAnchor="page" w:hAnchor="margin" w:x="-5" w:y="2326"/>
                    <w:rPr>
                      <w:rFonts w:cs="Times New Roman"/>
                      <w:sz w:val="24"/>
                      <w:lang w:eastAsia="zh-TW"/>
                    </w:rPr>
                  </w:pPr>
                </w:p>
              </w:tc>
              <w:tc>
                <w:tcPr>
                  <w:tcW w:w="1389" w:type="dxa"/>
                  <w:vAlign w:val="center"/>
                </w:tcPr>
                <w:p w14:paraId="7F5A9E9E"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52841732"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39.3</w:t>
                  </w:r>
                  <w:r w:rsidRPr="007D638D">
                    <w:rPr>
                      <w:rFonts w:cs="Times New Roman" w:hint="eastAsia"/>
                      <w:sz w:val="24"/>
                      <w:lang w:eastAsia="zh-TW"/>
                    </w:rPr>
                    <w:t>円/㎏×燃料購入数量×1/2</w:t>
                  </w:r>
                </w:p>
              </w:tc>
            </w:tr>
            <w:tr w:rsidR="007D638D" w:rsidRPr="007D638D" w14:paraId="46837553" w14:textId="77777777" w:rsidTr="00721B87">
              <w:trPr>
                <w:trHeight w:val="397"/>
              </w:trPr>
              <w:tc>
                <w:tcPr>
                  <w:tcW w:w="3005" w:type="dxa"/>
                  <w:vMerge/>
                  <w:vAlign w:val="center"/>
                </w:tcPr>
                <w:p w14:paraId="711D5D68" w14:textId="77777777" w:rsidR="007D638D" w:rsidRPr="007D638D" w:rsidRDefault="007D638D" w:rsidP="00B95857">
                  <w:pPr>
                    <w:framePr w:hSpace="142" w:wrap="around" w:vAnchor="page" w:hAnchor="margin" w:x="-5" w:y="2326"/>
                    <w:rPr>
                      <w:rFonts w:cs="Times New Roman"/>
                      <w:sz w:val="24"/>
                      <w:lang w:eastAsia="zh-TW"/>
                    </w:rPr>
                  </w:pPr>
                </w:p>
              </w:tc>
              <w:tc>
                <w:tcPr>
                  <w:tcW w:w="1389" w:type="dxa"/>
                  <w:vAlign w:val="center"/>
                </w:tcPr>
                <w:p w14:paraId="0E95613C"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13BFF76B"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24.2</w:t>
                  </w:r>
                  <w:r w:rsidRPr="007D638D">
                    <w:rPr>
                      <w:rFonts w:cs="Times New Roman" w:hint="eastAsia"/>
                      <w:sz w:val="24"/>
                      <w:lang w:eastAsia="zh-TW"/>
                    </w:rPr>
                    <w:t>円</w:t>
                  </w:r>
                  <w:r w:rsidRPr="007D638D">
                    <w:rPr>
                      <w:rFonts w:cs="Times New Roman"/>
                      <w:sz w:val="24"/>
                      <w:lang w:eastAsia="zh-TW"/>
                    </w:rPr>
                    <w:t>/</w:t>
                  </w:r>
                  <w:r w:rsidRPr="007D638D">
                    <w:rPr>
                      <w:rFonts w:cs="Times New Roman" w:hint="eastAsia"/>
                      <w:sz w:val="24"/>
                      <w:lang w:eastAsia="zh-TW"/>
                    </w:rPr>
                    <w:t>㎥×燃料購入数量×</w:t>
                  </w:r>
                  <w:r w:rsidRPr="007D638D">
                    <w:rPr>
                      <w:rFonts w:cs="Times New Roman"/>
                      <w:sz w:val="24"/>
                      <w:lang w:eastAsia="zh-TW"/>
                    </w:rPr>
                    <w:t>1/2</w:t>
                  </w:r>
                </w:p>
              </w:tc>
            </w:tr>
            <w:tr w:rsidR="007D638D" w:rsidRPr="007D638D" w14:paraId="5356D665" w14:textId="77777777" w:rsidTr="00721B87">
              <w:trPr>
                <w:trHeight w:val="397"/>
              </w:trPr>
              <w:tc>
                <w:tcPr>
                  <w:tcW w:w="3005" w:type="dxa"/>
                  <w:vMerge w:val="restart"/>
                  <w:vAlign w:val="center"/>
                </w:tcPr>
                <w:p w14:paraId="3C38C67F" w14:textId="77777777" w:rsidR="007D638D" w:rsidRPr="007D638D" w:rsidRDefault="007D638D" w:rsidP="00B95857">
                  <w:pPr>
                    <w:framePr w:hSpace="142" w:wrap="around" w:vAnchor="page" w:hAnchor="margin" w:x="-5" w:y="2326"/>
                    <w:rPr>
                      <w:rFonts w:cs="Times New Roman"/>
                      <w:sz w:val="24"/>
                    </w:rPr>
                  </w:pPr>
                  <w:r w:rsidRPr="007D638D">
                    <w:rPr>
                      <w:rFonts w:cs="Times New Roman" w:hint="eastAsia"/>
                      <w:sz w:val="24"/>
                    </w:rPr>
                    <w:t>燃料価格の150％相当までの高騰に備え積み立てる場合</w:t>
                  </w:r>
                </w:p>
              </w:tc>
              <w:tc>
                <w:tcPr>
                  <w:tcW w:w="1389" w:type="dxa"/>
                  <w:vAlign w:val="center"/>
                </w:tcPr>
                <w:p w14:paraId="6923CBB4"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1D4AA2DE"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50.1</w:t>
                  </w:r>
                  <w:r w:rsidRPr="007D638D">
                    <w:rPr>
                      <w:rFonts w:cs="Times New Roman" w:hint="eastAsia"/>
                      <w:sz w:val="24"/>
                      <w:lang w:eastAsia="zh-TW"/>
                    </w:rPr>
                    <w:t>円/ℓ×燃料購入数量×1/2</w:t>
                  </w:r>
                </w:p>
              </w:tc>
            </w:tr>
            <w:tr w:rsidR="007D638D" w:rsidRPr="007D638D" w14:paraId="6690AEDB" w14:textId="77777777" w:rsidTr="00721B87">
              <w:trPr>
                <w:trHeight w:val="397"/>
              </w:trPr>
              <w:tc>
                <w:tcPr>
                  <w:tcW w:w="3005" w:type="dxa"/>
                  <w:vMerge/>
                </w:tcPr>
                <w:p w14:paraId="456BBFED" w14:textId="77777777" w:rsidR="007D638D" w:rsidRPr="007D638D" w:rsidRDefault="007D638D" w:rsidP="00B95857">
                  <w:pPr>
                    <w:framePr w:hSpace="142" w:wrap="around" w:vAnchor="page" w:hAnchor="margin" w:x="-5" w:y="2326"/>
                    <w:jc w:val="left"/>
                    <w:rPr>
                      <w:rFonts w:cs="Times New Roman"/>
                      <w:sz w:val="24"/>
                      <w:lang w:eastAsia="zh-TW"/>
                    </w:rPr>
                  </w:pPr>
                </w:p>
              </w:tc>
              <w:tc>
                <w:tcPr>
                  <w:tcW w:w="1389" w:type="dxa"/>
                  <w:vAlign w:val="center"/>
                </w:tcPr>
                <w:p w14:paraId="51AEBBC4"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376631C9"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53.1</w:t>
                  </w:r>
                  <w:r w:rsidRPr="007D638D">
                    <w:rPr>
                      <w:rFonts w:cs="Times New Roman" w:hint="eastAsia"/>
                      <w:sz w:val="24"/>
                      <w:lang w:eastAsia="zh-TW"/>
                    </w:rPr>
                    <w:t>円/ℓ×燃料購入数量×1/2</w:t>
                  </w:r>
                </w:p>
              </w:tc>
            </w:tr>
            <w:tr w:rsidR="007D638D" w:rsidRPr="007D638D" w14:paraId="72BF1519" w14:textId="77777777" w:rsidTr="00721B87">
              <w:trPr>
                <w:trHeight w:val="397"/>
              </w:trPr>
              <w:tc>
                <w:tcPr>
                  <w:tcW w:w="3005" w:type="dxa"/>
                  <w:vMerge/>
                </w:tcPr>
                <w:p w14:paraId="5790E24C" w14:textId="77777777" w:rsidR="007D638D" w:rsidRPr="007D638D" w:rsidRDefault="007D638D" w:rsidP="00B95857">
                  <w:pPr>
                    <w:framePr w:hSpace="142" w:wrap="around" w:vAnchor="page" w:hAnchor="margin" w:x="-5" w:y="2326"/>
                    <w:jc w:val="left"/>
                    <w:rPr>
                      <w:rFonts w:cs="Times New Roman"/>
                      <w:sz w:val="24"/>
                      <w:lang w:eastAsia="zh-TW"/>
                    </w:rPr>
                  </w:pPr>
                </w:p>
              </w:tc>
              <w:tc>
                <w:tcPr>
                  <w:tcW w:w="1389" w:type="dxa"/>
                  <w:vAlign w:val="center"/>
                </w:tcPr>
                <w:p w14:paraId="6C46562C"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6164CAA5"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65.6</w:t>
                  </w:r>
                  <w:r w:rsidRPr="007D638D">
                    <w:rPr>
                      <w:rFonts w:cs="Times New Roman" w:hint="eastAsia"/>
                      <w:sz w:val="24"/>
                      <w:lang w:eastAsia="zh-TW"/>
                    </w:rPr>
                    <w:t>円/㎏×燃料購入数量×1/2</w:t>
                  </w:r>
                </w:p>
              </w:tc>
            </w:tr>
            <w:tr w:rsidR="007D638D" w:rsidRPr="007D638D" w14:paraId="52BE1738" w14:textId="77777777" w:rsidTr="00721B87">
              <w:trPr>
                <w:trHeight w:val="397"/>
              </w:trPr>
              <w:tc>
                <w:tcPr>
                  <w:tcW w:w="3005" w:type="dxa"/>
                  <w:vMerge/>
                </w:tcPr>
                <w:p w14:paraId="27995546" w14:textId="77777777" w:rsidR="007D638D" w:rsidRPr="007D638D" w:rsidRDefault="007D638D" w:rsidP="00B95857">
                  <w:pPr>
                    <w:framePr w:hSpace="142" w:wrap="around" w:vAnchor="page" w:hAnchor="margin" w:x="-5" w:y="2326"/>
                    <w:jc w:val="left"/>
                    <w:rPr>
                      <w:rFonts w:cs="Times New Roman"/>
                      <w:sz w:val="24"/>
                      <w:lang w:eastAsia="zh-TW"/>
                    </w:rPr>
                  </w:pPr>
                </w:p>
              </w:tc>
              <w:tc>
                <w:tcPr>
                  <w:tcW w:w="1389" w:type="dxa"/>
                  <w:vAlign w:val="center"/>
                </w:tcPr>
                <w:p w14:paraId="40691534"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1A5F3D44"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40.3</w:t>
                  </w:r>
                  <w:r w:rsidRPr="007D638D">
                    <w:rPr>
                      <w:rFonts w:cs="Times New Roman" w:hint="eastAsia"/>
                      <w:sz w:val="24"/>
                      <w:lang w:eastAsia="zh-TW"/>
                    </w:rPr>
                    <w:t>円</w:t>
                  </w:r>
                  <w:r w:rsidRPr="007D638D">
                    <w:rPr>
                      <w:rFonts w:cs="Times New Roman"/>
                      <w:sz w:val="24"/>
                      <w:lang w:eastAsia="zh-TW"/>
                    </w:rPr>
                    <w:t>/</w:t>
                  </w:r>
                  <w:r w:rsidRPr="007D638D">
                    <w:rPr>
                      <w:rFonts w:cs="Times New Roman" w:hint="eastAsia"/>
                      <w:sz w:val="24"/>
                      <w:lang w:eastAsia="zh-TW"/>
                    </w:rPr>
                    <w:t>㎥×燃料購入数量×</w:t>
                  </w:r>
                  <w:r w:rsidRPr="007D638D">
                    <w:rPr>
                      <w:rFonts w:cs="Times New Roman"/>
                      <w:sz w:val="24"/>
                      <w:lang w:eastAsia="zh-TW"/>
                    </w:rPr>
                    <w:t>1/2</w:t>
                  </w:r>
                </w:p>
              </w:tc>
            </w:tr>
            <w:tr w:rsidR="007D638D" w:rsidRPr="007D638D" w14:paraId="29BB4EB3" w14:textId="77777777" w:rsidTr="00721B87">
              <w:trPr>
                <w:trHeight w:val="397"/>
              </w:trPr>
              <w:tc>
                <w:tcPr>
                  <w:tcW w:w="3005" w:type="dxa"/>
                  <w:vMerge w:val="restart"/>
                  <w:vAlign w:val="center"/>
                </w:tcPr>
                <w:p w14:paraId="618D9E0D" w14:textId="77777777" w:rsidR="007D638D" w:rsidRPr="007D638D" w:rsidRDefault="007D638D" w:rsidP="00B95857">
                  <w:pPr>
                    <w:framePr w:hSpace="142" w:wrap="around" w:vAnchor="page" w:hAnchor="margin" w:x="-5" w:y="2326"/>
                    <w:rPr>
                      <w:rFonts w:cs="Times New Roman"/>
                      <w:sz w:val="24"/>
                    </w:rPr>
                  </w:pPr>
                  <w:r w:rsidRPr="007D638D">
                    <w:rPr>
                      <w:rFonts w:cs="Times New Roman" w:hint="eastAsia"/>
                      <w:sz w:val="24"/>
                    </w:rPr>
                    <w:lastRenderedPageBreak/>
                    <w:t>燃料価格の170％相当までの高騰に備え積み立てる場合</w:t>
                  </w:r>
                </w:p>
              </w:tc>
              <w:tc>
                <w:tcPr>
                  <w:tcW w:w="1389" w:type="dxa"/>
                  <w:vAlign w:val="center"/>
                </w:tcPr>
                <w:p w14:paraId="10F54958"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2D0B68AC"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70.1</w:t>
                  </w:r>
                  <w:r w:rsidRPr="007D638D">
                    <w:rPr>
                      <w:rFonts w:cs="Times New Roman" w:hint="eastAsia"/>
                      <w:sz w:val="24"/>
                      <w:lang w:eastAsia="zh-TW"/>
                    </w:rPr>
                    <w:t>円/ℓ×燃料購入数量×1/2</w:t>
                  </w:r>
                </w:p>
              </w:tc>
            </w:tr>
            <w:tr w:rsidR="007D638D" w:rsidRPr="007D638D" w14:paraId="3A4E2744" w14:textId="77777777" w:rsidTr="00721B87">
              <w:trPr>
                <w:trHeight w:val="397"/>
              </w:trPr>
              <w:tc>
                <w:tcPr>
                  <w:tcW w:w="3005" w:type="dxa"/>
                  <w:vMerge/>
                </w:tcPr>
                <w:p w14:paraId="11C6F60F" w14:textId="77777777" w:rsidR="007D638D" w:rsidRPr="007D638D" w:rsidRDefault="007D638D" w:rsidP="00B95857">
                  <w:pPr>
                    <w:framePr w:hSpace="142" w:wrap="around" w:vAnchor="page" w:hAnchor="margin" w:x="-5" w:y="2326"/>
                    <w:jc w:val="left"/>
                    <w:rPr>
                      <w:rFonts w:cs="Times New Roman"/>
                      <w:sz w:val="24"/>
                      <w:lang w:eastAsia="zh-TW"/>
                    </w:rPr>
                  </w:pPr>
                </w:p>
              </w:tc>
              <w:tc>
                <w:tcPr>
                  <w:tcW w:w="1389" w:type="dxa"/>
                  <w:vAlign w:val="center"/>
                </w:tcPr>
                <w:p w14:paraId="18DA4670"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08CCF7E1"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74.3</w:t>
                  </w:r>
                  <w:r w:rsidRPr="007D638D">
                    <w:rPr>
                      <w:rFonts w:cs="Times New Roman" w:hint="eastAsia"/>
                      <w:sz w:val="24"/>
                      <w:lang w:eastAsia="zh-TW"/>
                    </w:rPr>
                    <w:t>円/ℓ×燃料購入数量×1/2</w:t>
                  </w:r>
                </w:p>
              </w:tc>
            </w:tr>
            <w:tr w:rsidR="007D638D" w:rsidRPr="007D638D" w14:paraId="12AD69EB" w14:textId="77777777" w:rsidTr="00721B87">
              <w:trPr>
                <w:trHeight w:val="397"/>
              </w:trPr>
              <w:tc>
                <w:tcPr>
                  <w:tcW w:w="3005" w:type="dxa"/>
                  <w:vMerge/>
                </w:tcPr>
                <w:p w14:paraId="63451BD7" w14:textId="77777777" w:rsidR="007D638D" w:rsidRPr="007D638D" w:rsidRDefault="007D638D" w:rsidP="00B95857">
                  <w:pPr>
                    <w:framePr w:hSpace="142" w:wrap="around" w:vAnchor="page" w:hAnchor="margin" w:x="-5" w:y="2326"/>
                    <w:jc w:val="left"/>
                    <w:rPr>
                      <w:rFonts w:cs="Times New Roman"/>
                      <w:sz w:val="24"/>
                      <w:lang w:eastAsia="zh-TW"/>
                    </w:rPr>
                  </w:pPr>
                </w:p>
              </w:tc>
              <w:tc>
                <w:tcPr>
                  <w:tcW w:w="1389" w:type="dxa"/>
                  <w:vAlign w:val="center"/>
                </w:tcPr>
                <w:p w14:paraId="6D49F386"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49105583"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91.8</w:t>
                  </w:r>
                  <w:r w:rsidRPr="007D638D">
                    <w:rPr>
                      <w:rFonts w:cs="Times New Roman" w:hint="eastAsia"/>
                      <w:sz w:val="24"/>
                      <w:lang w:eastAsia="zh-TW"/>
                    </w:rPr>
                    <w:t>円/㎏×燃料購入数量×1/2</w:t>
                  </w:r>
                </w:p>
              </w:tc>
            </w:tr>
            <w:tr w:rsidR="007D638D" w:rsidRPr="007D638D" w14:paraId="5DE474EC" w14:textId="77777777" w:rsidTr="00721B87">
              <w:trPr>
                <w:trHeight w:val="397"/>
              </w:trPr>
              <w:tc>
                <w:tcPr>
                  <w:tcW w:w="3005" w:type="dxa"/>
                  <w:vMerge/>
                </w:tcPr>
                <w:p w14:paraId="21C5225B" w14:textId="77777777" w:rsidR="007D638D" w:rsidRPr="007D638D" w:rsidRDefault="007D638D" w:rsidP="00B95857">
                  <w:pPr>
                    <w:framePr w:hSpace="142" w:wrap="around" w:vAnchor="page" w:hAnchor="margin" w:x="-5" w:y="2326"/>
                    <w:jc w:val="left"/>
                    <w:rPr>
                      <w:rFonts w:cs="Times New Roman"/>
                      <w:sz w:val="24"/>
                      <w:lang w:eastAsia="zh-TW"/>
                    </w:rPr>
                  </w:pPr>
                </w:p>
              </w:tc>
              <w:tc>
                <w:tcPr>
                  <w:tcW w:w="1389" w:type="dxa"/>
                  <w:vAlign w:val="center"/>
                </w:tcPr>
                <w:p w14:paraId="22C3C990" w14:textId="77777777" w:rsidR="007D638D" w:rsidRPr="007D638D" w:rsidRDefault="007D638D"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4C185E3F" w14:textId="77777777" w:rsidR="007D638D" w:rsidRPr="007D638D" w:rsidRDefault="007D638D" w:rsidP="00B95857">
                  <w:pPr>
                    <w:framePr w:hSpace="142" w:wrap="around" w:vAnchor="page" w:hAnchor="margin" w:x="-5" w:y="2326"/>
                    <w:rPr>
                      <w:rFonts w:cs="Times New Roman"/>
                      <w:sz w:val="24"/>
                      <w:lang w:eastAsia="zh-TW"/>
                    </w:rPr>
                  </w:pPr>
                  <w:r w:rsidRPr="007D638D">
                    <w:rPr>
                      <w:rFonts w:cs="Times New Roman" w:hint="eastAsia"/>
                      <w:color w:val="FF0000"/>
                      <w:sz w:val="24"/>
                      <w:u w:val="single"/>
                      <w:lang w:eastAsia="zh-TW"/>
                    </w:rPr>
                    <w:t>56.4</w:t>
                  </w:r>
                  <w:r w:rsidRPr="007D638D">
                    <w:rPr>
                      <w:rFonts w:cs="Times New Roman" w:hint="eastAsia"/>
                      <w:sz w:val="24"/>
                      <w:lang w:eastAsia="zh-TW"/>
                    </w:rPr>
                    <w:t>円</w:t>
                  </w:r>
                  <w:r w:rsidRPr="007D638D">
                    <w:rPr>
                      <w:rFonts w:cs="Times New Roman"/>
                      <w:sz w:val="24"/>
                      <w:lang w:eastAsia="zh-TW"/>
                    </w:rPr>
                    <w:t>/</w:t>
                  </w:r>
                  <w:r w:rsidRPr="007D638D">
                    <w:rPr>
                      <w:rFonts w:cs="Times New Roman" w:hint="eastAsia"/>
                      <w:sz w:val="24"/>
                      <w:lang w:eastAsia="zh-TW"/>
                    </w:rPr>
                    <w:t>㎥×燃料購入数量×</w:t>
                  </w:r>
                  <w:r w:rsidRPr="007D638D">
                    <w:rPr>
                      <w:rFonts w:cs="Times New Roman"/>
                      <w:sz w:val="24"/>
                      <w:lang w:eastAsia="zh-TW"/>
                    </w:rPr>
                    <w:t>1/2</w:t>
                  </w:r>
                </w:p>
              </w:tc>
            </w:tr>
          </w:tbl>
          <w:p w14:paraId="5647632B" w14:textId="77777777" w:rsidR="00C44EF6" w:rsidRDefault="00C44EF6" w:rsidP="00C44EF6">
            <w:pPr>
              <w:jc w:val="left"/>
              <w:rPr>
                <w:sz w:val="24"/>
                <w:szCs w:val="24"/>
                <w:lang w:eastAsia="zh-TW"/>
              </w:rPr>
            </w:pPr>
          </w:p>
          <w:p w14:paraId="54BFFD82" w14:textId="08C059F3" w:rsidR="00C44EF6" w:rsidRPr="00C44EF6" w:rsidRDefault="00C44EF6" w:rsidP="00C44EF6">
            <w:pPr>
              <w:jc w:val="left"/>
              <w:rPr>
                <w:sz w:val="24"/>
                <w:szCs w:val="24"/>
              </w:rPr>
            </w:pPr>
            <w:r w:rsidRPr="00C44EF6">
              <w:rPr>
                <w:rFonts w:hint="eastAsia"/>
                <w:sz w:val="24"/>
                <w:szCs w:val="24"/>
              </w:rPr>
              <w:t>（略）</w:t>
            </w:r>
          </w:p>
          <w:p w14:paraId="4876EDC5" w14:textId="77777777" w:rsidR="00E667C9" w:rsidRPr="00C44EF6" w:rsidRDefault="00E667C9" w:rsidP="00FD6F3D">
            <w:pPr>
              <w:jc w:val="left"/>
              <w:rPr>
                <w:sz w:val="24"/>
                <w:szCs w:val="24"/>
              </w:rPr>
            </w:pPr>
          </w:p>
          <w:p w14:paraId="2CD0C071" w14:textId="77777777" w:rsidR="007D638D" w:rsidRPr="007D638D" w:rsidRDefault="007D638D" w:rsidP="007D638D">
            <w:pPr>
              <w:ind w:left="283" w:hangingChars="118" w:hanging="283"/>
              <w:jc w:val="left"/>
              <w:rPr>
                <w:rFonts w:cs="Times New Roman"/>
                <w:sz w:val="24"/>
              </w:rPr>
            </w:pPr>
            <w:r w:rsidRPr="007D638D">
              <w:rPr>
                <w:rFonts w:cs="Times New Roman" w:hint="eastAsia"/>
                <w:sz w:val="24"/>
              </w:rPr>
              <w:t>（留意事項）</w:t>
            </w:r>
          </w:p>
          <w:p w14:paraId="5F736705" w14:textId="77777777" w:rsidR="007D638D" w:rsidRPr="007D638D" w:rsidRDefault="007D638D" w:rsidP="007D638D">
            <w:pPr>
              <w:rPr>
                <w:rFonts w:cs="Times New Roman"/>
                <w:spacing w:val="6"/>
                <w:kern w:val="0"/>
                <w:sz w:val="24"/>
                <w:szCs w:val="24"/>
              </w:rPr>
            </w:pPr>
            <w:r w:rsidRPr="007D638D">
              <w:rPr>
                <w:rFonts w:cs="Times New Roman" w:hint="eastAsia"/>
                <w:sz w:val="24"/>
              </w:rPr>
              <w:t>第２４条</w:t>
            </w:r>
            <w:r w:rsidRPr="007D638D">
              <w:rPr>
                <w:rFonts w:cs="Times New Roman" w:hint="eastAsia"/>
                <w:sz w:val="24"/>
                <w:szCs w:val="24"/>
              </w:rPr>
              <w:t xml:space="preserve">　</w:t>
            </w:r>
            <w:r w:rsidRPr="007D638D">
              <w:rPr>
                <w:rFonts w:cs="ＭＳ 明朝" w:hint="eastAsia"/>
                <w:kern w:val="0"/>
                <w:sz w:val="24"/>
                <w:szCs w:val="24"/>
              </w:rPr>
              <w:t>対策の実施に当たっては、以下の事項に留意するものとする。</w:t>
            </w:r>
          </w:p>
          <w:p w14:paraId="1CB6D331" w14:textId="77777777" w:rsidR="007D638D" w:rsidRPr="00C44EF6" w:rsidRDefault="007D638D" w:rsidP="00FD6F3D">
            <w:pPr>
              <w:jc w:val="left"/>
              <w:rPr>
                <w:sz w:val="24"/>
                <w:szCs w:val="24"/>
              </w:rPr>
            </w:pPr>
          </w:p>
          <w:p w14:paraId="235DBABB" w14:textId="77777777" w:rsidR="007D638D" w:rsidRPr="007D638D" w:rsidRDefault="007D638D" w:rsidP="007D638D">
            <w:pPr>
              <w:ind w:left="283" w:hangingChars="118" w:hanging="283"/>
              <w:jc w:val="left"/>
              <w:rPr>
                <w:rFonts w:cs="Times New Roman"/>
                <w:sz w:val="24"/>
              </w:rPr>
            </w:pPr>
            <w:r w:rsidRPr="007D638D">
              <w:rPr>
                <w:rFonts w:cs="Times New Roman" w:hint="eastAsia"/>
                <w:sz w:val="24"/>
              </w:rPr>
              <w:t>（４）</w:t>
            </w:r>
            <w:r w:rsidRPr="007D638D">
              <w:rPr>
                <w:rFonts w:cs="Times New Roman"/>
                <w:sz w:val="24"/>
              </w:rPr>
              <w:t>環境負荷低減のクロスコンプライアンス</w:t>
            </w:r>
          </w:p>
          <w:p w14:paraId="5DD16196" w14:textId="77777777" w:rsidR="007D638D" w:rsidRPr="007D638D" w:rsidRDefault="007D638D" w:rsidP="007D638D">
            <w:pPr>
              <w:ind w:leftChars="200" w:left="670" w:hangingChars="96" w:hanging="230"/>
              <w:jc w:val="left"/>
              <w:rPr>
                <w:rFonts w:cs="Times New Roman"/>
                <w:sz w:val="24"/>
              </w:rPr>
            </w:pPr>
            <w:r w:rsidRPr="007D638D">
              <w:rPr>
                <w:rFonts w:cs="Times New Roman" w:hint="eastAsia"/>
                <w:sz w:val="24"/>
              </w:rPr>
              <w:t xml:space="preserve">ア　</w:t>
            </w:r>
            <w:r w:rsidRPr="007D638D">
              <w:rPr>
                <w:rFonts w:cs="Times New Roman"/>
                <w:sz w:val="24"/>
              </w:rPr>
              <w:t>事業参加者は、環境負荷低減のクロスコンプライアンスチェックシート（農業経営体向け）別紙様式第１４－１号に記載された各取組について、事業実施期間中に実施する旨をチェックした上で、当該チェックシートを支援対象者に提出するものとする。</w:t>
            </w:r>
          </w:p>
          <w:p w14:paraId="4499A689" w14:textId="77777777" w:rsidR="007D638D" w:rsidRPr="007D638D" w:rsidRDefault="007D638D" w:rsidP="007D638D">
            <w:pPr>
              <w:overflowPunct w:val="0"/>
              <w:spacing w:line="305" w:lineRule="exact"/>
              <w:ind w:leftChars="296" w:left="651" w:firstLineChars="58" w:firstLine="139"/>
              <w:textAlignment w:val="baseline"/>
              <w:rPr>
                <w:rFonts w:cs="ＭＳ 明朝"/>
                <w:color w:val="EE0000"/>
                <w:kern w:val="0"/>
                <w:sz w:val="24"/>
                <w:szCs w:val="24"/>
                <w:u w:val="single"/>
              </w:rPr>
            </w:pPr>
            <w:r w:rsidRPr="007D638D">
              <w:rPr>
                <w:rFonts w:cs="ＭＳ 明朝"/>
                <w:color w:val="EE0000"/>
                <w:kern w:val="0"/>
                <w:sz w:val="24"/>
                <w:szCs w:val="24"/>
                <w:u w:val="single"/>
              </w:rPr>
              <w:t>また、実績報告の際には、当該チェックシートに記載された各取組について、事業実施期間中に実施したか否かがチェックされた当該チェックシートを、実績報告と併せ、</w:t>
            </w:r>
            <w:r w:rsidRPr="007D638D">
              <w:rPr>
                <w:rFonts w:cs="Times New Roman"/>
                <w:color w:val="EE0000"/>
                <w:sz w:val="24"/>
                <w:u w:val="single"/>
              </w:rPr>
              <w:t>支援対象者に提出</w:t>
            </w:r>
            <w:r w:rsidRPr="007D638D">
              <w:rPr>
                <w:rFonts w:cs="ＭＳ 明朝"/>
                <w:color w:val="EE0000"/>
                <w:kern w:val="0"/>
                <w:sz w:val="24"/>
                <w:szCs w:val="24"/>
                <w:u w:val="single"/>
              </w:rPr>
              <w:t>するものとする。</w:t>
            </w:r>
          </w:p>
          <w:p w14:paraId="5596B6F3" w14:textId="21D71C00" w:rsidR="007D638D" w:rsidRPr="007D638D" w:rsidRDefault="007D638D" w:rsidP="007D638D">
            <w:pPr>
              <w:ind w:leftChars="179" w:left="675" w:hangingChars="117" w:hanging="281"/>
              <w:jc w:val="left"/>
              <w:rPr>
                <w:rFonts w:cs="Times New Roman"/>
                <w:sz w:val="24"/>
              </w:rPr>
            </w:pPr>
            <w:r w:rsidRPr="007D638D">
              <w:rPr>
                <w:rFonts w:cs="Times New Roman" w:hint="eastAsia"/>
                <w:sz w:val="24"/>
              </w:rPr>
              <w:t>イ</w:t>
            </w:r>
            <w:r w:rsidRPr="007D638D">
              <w:rPr>
                <w:rFonts w:cs="Times New Roman" w:hint="eastAsia"/>
                <w:color w:val="FF0000"/>
                <w:sz w:val="24"/>
              </w:rPr>
              <w:t xml:space="preserve">　</w:t>
            </w:r>
            <w:r w:rsidRPr="007D638D">
              <w:rPr>
                <w:rFonts w:cs="Times New Roman"/>
                <w:sz w:val="24"/>
              </w:rPr>
              <w:t>支援対象者は、事業参加者から当該チェックシートを収集し、</w:t>
            </w:r>
            <w:r w:rsidRPr="007D638D">
              <w:rPr>
                <w:rFonts w:cs="ＭＳ 明朝"/>
                <w:color w:val="EE0000"/>
                <w:sz w:val="24"/>
                <w:u w:val="single"/>
              </w:rPr>
              <w:t>事業申請及び実績報告</w:t>
            </w:r>
            <w:r w:rsidRPr="007D638D">
              <w:rPr>
                <w:rFonts w:cs="ＭＳ 明朝"/>
                <w:sz w:val="24"/>
              </w:rPr>
              <w:t>を</w:t>
            </w:r>
            <w:r w:rsidRPr="007D638D">
              <w:rPr>
                <w:rFonts w:cs="Times New Roman"/>
                <w:sz w:val="24"/>
              </w:rPr>
              <w:t>行う際に</w:t>
            </w:r>
            <w:r w:rsidR="00B95857">
              <w:rPr>
                <w:rFonts w:cs="Times New Roman" w:hint="eastAsia"/>
                <w:color w:val="EE0000"/>
                <w:sz w:val="24"/>
                <w:u w:val="single"/>
              </w:rPr>
              <w:t>、</w:t>
            </w:r>
            <w:r w:rsidRPr="007D638D">
              <w:rPr>
                <w:rFonts w:cs="Times New Roman"/>
                <w:color w:val="EE0000"/>
                <w:sz w:val="24"/>
                <w:u w:val="single"/>
              </w:rPr>
              <w:t>事業実施者</w:t>
            </w:r>
            <w:r w:rsidRPr="007D638D">
              <w:rPr>
                <w:rFonts w:cs="Times New Roman"/>
                <w:sz w:val="24"/>
              </w:rPr>
              <w:t>に提出するものとする。</w:t>
            </w:r>
          </w:p>
          <w:p w14:paraId="11F578AC" w14:textId="77777777" w:rsidR="007D638D" w:rsidRPr="007D638D" w:rsidRDefault="007D638D" w:rsidP="007D638D">
            <w:pPr>
              <w:overflowPunct w:val="0"/>
              <w:spacing w:line="305" w:lineRule="exact"/>
              <w:ind w:leftChars="230" w:left="506" w:firstLine="2"/>
              <w:rPr>
                <w:rFonts w:cs="Times New Roman"/>
                <w:sz w:val="24"/>
              </w:rPr>
            </w:pPr>
            <w:r w:rsidRPr="007D638D">
              <w:rPr>
                <w:rFonts w:cs="Times New Roman"/>
                <w:sz w:val="24"/>
              </w:rPr>
              <w:t>なお、事業参加者が複数の場合、支援対象者が事業参加者全員から当該チェックシートを収集した上で、</w:t>
            </w:r>
            <w:r w:rsidRPr="007D638D">
              <w:rPr>
                <w:rFonts w:cs="ＭＳ 明朝"/>
                <w:color w:val="EE0000"/>
                <w:sz w:val="24"/>
                <w:u w:val="single"/>
              </w:rPr>
              <w:t>事業申請の際に</w:t>
            </w:r>
            <w:r w:rsidRPr="007D638D">
              <w:rPr>
                <w:rFonts w:cs="Times New Roman"/>
                <w:sz w:val="24"/>
              </w:rPr>
              <w:t>別紙様式第１</w:t>
            </w:r>
            <w:r w:rsidRPr="007D638D">
              <w:rPr>
                <w:rFonts w:cs="Times New Roman" w:hint="eastAsia"/>
                <w:sz w:val="24"/>
              </w:rPr>
              <w:t>４</w:t>
            </w:r>
            <w:r w:rsidRPr="007D638D">
              <w:rPr>
                <w:rFonts w:cs="Times New Roman"/>
                <w:sz w:val="24"/>
              </w:rPr>
              <w:t>－</w:t>
            </w:r>
            <w:r w:rsidRPr="007D638D">
              <w:rPr>
                <w:rFonts w:cs="Times New Roman" w:hint="eastAsia"/>
                <w:sz w:val="24"/>
              </w:rPr>
              <w:t>２</w:t>
            </w:r>
            <w:r w:rsidRPr="007D638D">
              <w:rPr>
                <w:rFonts w:cs="Times New Roman"/>
                <w:sz w:val="24"/>
              </w:rPr>
              <w:t>号により環境負荷低減のクロスコンプライアンスチェックシート実施者リスト（以下「実施者リスト」という。）を作成し、事業実施者に提出するとともに、当該チェックシートを保管すること。</w:t>
            </w:r>
          </w:p>
          <w:p w14:paraId="112323A5" w14:textId="77777777" w:rsidR="007D638D" w:rsidRPr="007D638D" w:rsidRDefault="007D638D" w:rsidP="007D638D">
            <w:pPr>
              <w:overflowPunct w:val="0"/>
              <w:spacing w:line="305" w:lineRule="exact"/>
              <w:ind w:leftChars="230" w:left="506" w:firstLineChars="50" w:firstLine="120"/>
              <w:rPr>
                <w:rFonts w:cs="ＭＳ 明朝"/>
                <w:color w:val="EE0000"/>
                <w:kern w:val="0"/>
                <w:sz w:val="24"/>
                <w:szCs w:val="24"/>
                <w:u w:val="single"/>
              </w:rPr>
            </w:pPr>
            <w:r w:rsidRPr="007D638D">
              <w:rPr>
                <w:rFonts w:cs="ＭＳ 明朝"/>
                <w:color w:val="EE0000"/>
                <w:kern w:val="0"/>
                <w:sz w:val="24"/>
                <w:szCs w:val="24"/>
                <w:u w:val="single"/>
              </w:rPr>
              <w:t>また、実績報告の際には、実施者リストに事業実施期間中に実施したか否かをチェックし、事業実施者に提出するとともに、当該チェックシートを保管すること。</w:t>
            </w:r>
          </w:p>
          <w:p w14:paraId="0C1B3D86" w14:textId="77777777" w:rsidR="007D638D" w:rsidRPr="007D638D" w:rsidRDefault="007D638D" w:rsidP="007D638D">
            <w:pPr>
              <w:overflowPunct w:val="0"/>
              <w:spacing w:line="305" w:lineRule="exact"/>
              <w:ind w:leftChars="230" w:left="506" w:firstLine="2"/>
              <w:textAlignment w:val="baseline"/>
              <w:rPr>
                <w:rFonts w:cs="ＭＳ 明朝"/>
                <w:color w:val="EE0000"/>
                <w:kern w:val="0"/>
                <w:sz w:val="24"/>
                <w:szCs w:val="24"/>
                <w:u w:val="single"/>
              </w:rPr>
            </w:pPr>
            <w:r w:rsidRPr="007D638D">
              <w:rPr>
                <w:rFonts w:cs="ＭＳ 明朝"/>
                <w:color w:val="EE0000"/>
                <w:kern w:val="0"/>
                <w:sz w:val="24"/>
                <w:szCs w:val="24"/>
                <w:u w:val="single"/>
              </w:rPr>
              <w:t xml:space="preserve">　なお、環境負荷低減チェックシートを提出した者から抽出して、農林水産省等の職員が実際に環境負荷低減の取組をしたかどうか確認を行うものとする。</w:t>
            </w:r>
          </w:p>
          <w:p w14:paraId="0C13E339" w14:textId="696CB8C7" w:rsidR="007D638D" w:rsidRPr="007D638D" w:rsidRDefault="009A4A93" w:rsidP="007D638D">
            <w:pPr>
              <w:ind w:left="283" w:hangingChars="118" w:hanging="283"/>
              <w:jc w:val="left"/>
              <w:rPr>
                <w:rFonts w:ascii="ＭＳ ゴシック" w:eastAsia="ＭＳ ゴシック" w:hAnsi="Century" w:cs="Times New Roman"/>
                <w:sz w:val="24"/>
              </w:rPr>
            </w:pPr>
            <w:r>
              <w:rPr>
                <w:noProof/>
                <w:color w:val="000000" w:themeColor="text1"/>
                <w:sz w:val="24"/>
                <w:szCs w:val="24"/>
              </w:rPr>
              <mc:AlternateContent>
                <mc:Choice Requires="wps">
                  <w:drawing>
                    <wp:anchor distT="0" distB="0" distL="114300" distR="114300" simplePos="0" relativeHeight="251659264" behindDoc="0" locked="0" layoutInCell="1" allowOverlap="1" wp14:anchorId="06F3643C" wp14:editId="18E2DA65">
                      <wp:simplePos x="0" y="0"/>
                      <wp:positionH relativeFrom="column">
                        <wp:posOffset>-93459</wp:posOffset>
                      </wp:positionH>
                      <wp:positionV relativeFrom="paragraph">
                        <wp:posOffset>176979</wp:posOffset>
                      </wp:positionV>
                      <wp:extent cx="13868400" cy="66675"/>
                      <wp:effectExtent l="0" t="0" r="19050" b="28575"/>
                      <wp:wrapNone/>
                      <wp:docPr id="1349981616" name="直線コネクタ 1"/>
                      <wp:cNvGraphicFramePr/>
                      <a:graphic xmlns:a="http://schemas.openxmlformats.org/drawingml/2006/main">
                        <a:graphicData uri="http://schemas.microsoft.com/office/word/2010/wordprocessingShape">
                          <wps:wsp>
                            <wps:cNvCnPr/>
                            <wps:spPr>
                              <a:xfrm flipV="1">
                                <a:off x="0" y="0"/>
                                <a:ext cx="1386840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10D0B"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3.95pt" to="1084.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" strokecolor="#4472c4 [3204]" strokeweight=".5pt">
                      <v:stroke joinstyle="miter"/>
                    </v:line>
                  </w:pict>
                </mc:Fallback>
              </mc:AlternateContent>
            </w:r>
          </w:p>
          <w:p w14:paraId="602E7F59" w14:textId="6CC9CE10" w:rsidR="00CD60D6" w:rsidRDefault="00CD60D6" w:rsidP="00C56B3E">
            <w:pPr>
              <w:spacing w:line="240" w:lineRule="exact"/>
              <w:ind w:leftChars="322" w:left="708"/>
              <w:rPr>
                <w:sz w:val="24"/>
                <w:szCs w:val="24"/>
                <w:u w:val="single"/>
              </w:rPr>
            </w:pPr>
          </w:p>
          <w:p w14:paraId="0B0787E6" w14:textId="77777777" w:rsidR="00824364" w:rsidRDefault="00824364" w:rsidP="00824364">
            <w:pPr>
              <w:overflowPunct w:val="0"/>
              <w:textAlignment w:val="baseline"/>
              <w:rPr>
                <w:rFonts w:hAnsi="Times New Roman" w:cs="ＭＳ 明朝"/>
                <w:kern w:val="0"/>
                <w:sz w:val="24"/>
                <w:szCs w:val="21"/>
                <w:lang w:eastAsia="zh-TW"/>
              </w:rPr>
            </w:pPr>
            <w:r w:rsidRPr="00824364">
              <w:rPr>
                <w:rFonts w:hAnsi="Times New Roman" w:cs="ＭＳ 明朝" w:hint="eastAsia"/>
                <w:color w:val="000000"/>
                <w:kern w:val="0"/>
                <w:sz w:val="24"/>
                <w:szCs w:val="21"/>
                <w:lang w:eastAsia="zh-TW"/>
              </w:rPr>
              <w:t>別紙様式第</w:t>
            </w:r>
            <w:r w:rsidRPr="00824364">
              <w:rPr>
                <w:rFonts w:hAnsi="Times New Roman" w:cs="ＭＳ 明朝" w:hint="eastAsia"/>
                <w:kern w:val="0"/>
                <w:sz w:val="24"/>
                <w:szCs w:val="21"/>
                <w:lang w:eastAsia="zh-TW"/>
              </w:rPr>
              <w:t>１号（第６条第１項関係）</w:t>
            </w:r>
          </w:p>
          <w:p w14:paraId="568553B4" w14:textId="77777777" w:rsidR="00824364" w:rsidRDefault="00824364" w:rsidP="00824364">
            <w:pPr>
              <w:overflowPunct w:val="0"/>
              <w:textAlignment w:val="baseline"/>
              <w:rPr>
                <w:rFonts w:hAnsi="Times New Roman" w:cs="ＭＳ 明朝"/>
                <w:kern w:val="0"/>
                <w:sz w:val="24"/>
                <w:szCs w:val="21"/>
                <w:lang w:eastAsia="zh-TW"/>
              </w:rPr>
            </w:pPr>
          </w:p>
          <w:p w14:paraId="3004AADE" w14:textId="11E4D353" w:rsidR="00824364" w:rsidRDefault="00824364" w:rsidP="00824364">
            <w:pPr>
              <w:overflowPunct w:val="0"/>
              <w:textAlignment w:val="baseline"/>
              <w:rPr>
                <w:rFonts w:hAnsi="Times New Roman" w:cs="ＭＳ 明朝"/>
                <w:kern w:val="0"/>
                <w:sz w:val="24"/>
                <w:szCs w:val="21"/>
              </w:rPr>
            </w:pPr>
            <w:r>
              <w:rPr>
                <w:rFonts w:hAnsi="Times New Roman" w:cs="ＭＳ 明朝" w:hint="eastAsia"/>
                <w:kern w:val="0"/>
                <w:sz w:val="24"/>
                <w:szCs w:val="21"/>
              </w:rPr>
              <w:t>（略）</w:t>
            </w:r>
          </w:p>
          <w:p w14:paraId="1AFFD099" w14:textId="77777777" w:rsidR="00824364" w:rsidRPr="00824364" w:rsidRDefault="00824364" w:rsidP="00824364">
            <w:pPr>
              <w:overflowPunct w:val="0"/>
              <w:textAlignment w:val="baseline"/>
              <w:rPr>
                <w:rFonts w:hAnsi="Times New Roman" w:cs="ＭＳ 明朝"/>
                <w:kern w:val="0"/>
                <w:sz w:val="24"/>
                <w:szCs w:val="21"/>
              </w:rPr>
            </w:pPr>
          </w:p>
          <w:p w14:paraId="02E32082" w14:textId="77777777" w:rsidR="00824364" w:rsidRPr="00C03010" w:rsidRDefault="00824364" w:rsidP="00824364">
            <w:pPr>
              <w:overflowPunct w:val="0"/>
              <w:spacing w:beforeLines="50" w:before="180" w:line="306" w:lineRule="exact"/>
              <w:ind w:firstLineChars="100" w:firstLine="240"/>
              <w:textAlignment w:val="baseline"/>
              <w:rPr>
                <w:rFonts w:cs="ＭＳ 明朝"/>
                <w:kern w:val="0"/>
                <w:sz w:val="24"/>
                <w:szCs w:val="21"/>
              </w:rPr>
            </w:pPr>
            <w:r w:rsidRPr="00C03010">
              <w:rPr>
                <w:rFonts w:cs="ＭＳ 明朝" w:hint="eastAsia"/>
                <w:kern w:val="0"/>
                <w:sz w:val="24"/>
                <w:szCs w:val="21"/>
              </w:rPr>
              <w:t>（別紙２）</w:t>
            </w:r>
          </w:p>
          <w:p w14:paraId="39F1F661" w14:textId="77777777" w:rsidR="00824364" w:rsidRPr="00C03010" w:rsidRDefault="00824364" w:rsidP="00C56B3E">
            <w:pPr>
              <w:spacing w:line="240" w:lineRule="exact"/>
              <w:ind w:leftChars="322" w:left="708"/>
              <w:rPr>
                <w:sz w:val="24"/>
                <w:szCs w:val="24"/>
                <w:u w:val="single"/>
              </w:rPr>
            </w:pPr>
          </w:p>
          <w:p w14:paraId="45FA7116" w14:textId="77777777" w:rsidR="00824364" w:rsidRPr="00C03010" w:rsidRDefault="00824364" w:rsidP="00824364">
            <w:pPr>
              <w:overflowPunct w:val="0"/>
              <w:adjustRightInd w:val="0"/>
              <w:spacing w:line="240" w:lineRule="exact"/>
              <w:ind w:leftChars="22" w:left="653" w:hangingChars="250" w:hanging="605"/>
              <w:jc w:val="left"/>
              <w:textAlignment w:val="baseline"/>
              <w:rPr>
                <w:rFonts w:cs="Times New Roman"/>
                <w:spacing w:val="2"/>
                <w:kern w:val="0"/>
                <w:sz w:val="24"/>
                <w:szCs w:val="24"/>
              </w:rPr>
            </w:pPr>
            <w:r w:rsidRPr="00C03010">
              <w:rPr>
                <w:rFonts w:cs="Times New Roman" w:hint="eastAsia"/>
                <w:spacing w:val="2"/>
                <w:kern w:val="0"/>
                <w:sz w:val="24"/>
                <w:szCs w:val="24"/>
              </w:rPr>
              <w:t>３　燃料使用量削減等の目標</w:t>
            </w:r>
          </w:p>
          <w:p w14:paraId="33D13515" w14:textId="77777777" w:rsidR="00824364" w:rsidRPr="00C03010" w:rsidRDefault="00824364" w:rsidP="00824364">
            <w:pPr>
              <w:overflowPunct w:val="0"/>
              <w:spacing w:line="0" w:lineRule="atLeast"/>
              <w:jc w:val="left"/>
              <w:textAlignment w:val="baseline"/>
              <w:rPr>
                <w:rFonts w:cs="Times New Roman"/>
                <w:spacing w:val="2"/>
                <w:kern w:val="0"/>
                <w:sz w:val="24"/>
                <w:szCs w:val="24"/>
              </w:rPr>
            </w:pPr>
            <w:r w:rsidRPr="00C03010">
              <w:rPr>
                <w:rFonts w:cs="Times New Roman" w:hint="eastAsia"/>
                <w:spacing w:val="2"/>
                <w:kern w:val="0"/>
                <w:sz w:val="24"/>
                <w:szCs w:val="24"/>
              </w:rPr>
              <w:t>（１）10a当たり燃料使用量を削減する目標</w:t>
            </w:r>
          </w:p>
          <w:p w14:paraId="058AC518" w14:textId="77777777" w:rsidR="00824364" w:rsidRPr="00C03010" w:rsidRDefault="00824364" w:rsidP="00C56B3E">
            <w:pPr>
              <w:spacing w:line="240" w:lineRule="exact"/>
              <w:ind w:leftChars="322" w:left="708"/>
              <w:rPr>
                <w:sz w:val="24"/>
                <w:szCs w:val="24"/>
                <w:u w:val="single"/>
              </w:rPr>
            </w:pPr>
          </w:p>
          <w:p w14:paraId="468C53BD" w14:textId="16F5F0F0" w:rsidR="00824364" w:rsidRPr="00C03010" w:rsidRDefault="00824364" w:rsidP="00824364">
            <w:pPr>
              <w:overflowPunct w:val="0"/>
              <w:textAlignment w:val="baseline"/>
              <w:rPr>
                <w:rFonts w:cs="ＭＳ 明朝"/>
                <w:kern w:val="0"/>
                <w:sz w:val="24"/>
                <w:szCs w:val="21"/>
              </w:rPr>
            </w:pPr>
            <w:r w:rsidRPr="00C03010">
              <w:rPr>
                <w:rFonts w:cs="ＭＳ 明朝" w:hint="eastAsia"/>
                <w:kern w:val="0"/>
                <w:sz w:val="24"/>
                <w:szCs w:val="21"/>
              </w:rPr>
              <w:t>（略）</w:t>
            </w:r>
          </w:p>
          <w:p w14:paraId="2EDFDE5D" w14:textId="5C106BE1" w:rsidR="00824364" w:rsidRPr="00C03010" w:rsidRDefault="00824364" w:rsidP="00C56B3E">
            <w:pPr>
              <w:spacing w:line="240" w:lineRule="exact"/>
              <w:ind w:leftChars="322" w:left="708"/>
              <w:rPr>
                <w:rFonts w:cs="ＭＳ 明朝"/>
                <w:kern w:val="0"/>
                <w:sz w:val="20"/>
                <w:szCs w:val="20"/>
              </w:rPr>
            </w:pPr>
            <w:r w:rsidRPr="00C03010">
              <w:rPr>
                <w:rFonts w:cs="ＭＳ 明朝" w:hint="eastAsia"/>
                <w:kern w:val="0"/>
                <w:sz w:val="20"/>
                <w:szCs w:val="20"/>
              </w:rPr>
              <w:t>（注３）燃料使用量の合計欄には、灯油(</w:t>
            </w:r>
            <w:r w:rsidRPr="00C03010">
              <w:rPr>
                <w:rFonts w:cs="ＭＳ 明朝"/>
                <w:kern w:val="0"/>
                <w:sz w:val="20"/>
                <w:szCs w:val="20"/>
              </w:rPr>
              <w:t>L)</w:t>
            </w:r>
            <w:r w:rsidRPr="00C03010">
              <w:rPr>
                <w:rFonts w:cs="ＭＳ 明朝" w:hint="eastAsia"/>
                <w:kern w:val="0"/>
                <w:sz w:val="20"/>
                <w:szCs w:val="20"/>
              </w:rPr>
              <w:t>に</w:t>
            </w:r>
            <w:r w:rsidRPr="00C03010">
              <w:rPr>
                <w:rFonts w:cs="ＭＳ 明朝" w:hint="eastAsia"/>
                <w:color w:val="EE0000"/>
                <w:kern w:val="0"/>
                <w:sz w:val="20"/>
                <w:szCs w:val="20"/>
                <w:u w:val="single"/>
              </w:rPr>
              <w:t>0.938</w:t>
            </w:r>
            <w:r w:rsidRPr="00C03010">
              <w:rPr>
                <w:rFonts w:cs="ＭＳ 明朝" w:hint="eastAsia"/>
                <w:kern w:val="0"/>
                <w:sz w:val="20"/>
                <w:szCs w:val="20"/>
              </w:rPr>
              <w:t>を、LPガス(kg)に</w:t>
            </w:r>
            <w:r w:rsidRPr="00C03010">
              <w:rPr>
                <w:rFonts w:cs="ＭＳ 明朝" w:hint="eastAsia"/>
                <w:color w:val="EE0000"/>
                <w:kern w:val="0"/>
                <w:sz w:val="20"/>
                <w:szCs w:val="20"/>
                <w:u w:val="single"/>
              </w:rPr>
              <w:t>1.288</w:t>
            </w:r>
            <w:r w:rsidRPr="00C03010">
              <w:rPr>
                <w:rFonts w:cs="ＭＳ 明朝" w:hint="eastAsia"/>
                <w:kern w:val="0"/>
                <w:sz w:val="20"/>
                <w:szCs w:val="20"/>
              </w:rPr>
              <w:t>を、LNG(㎥)に</w:t>
            </w:r>
            <w:r w:rsidRPr="00C03010">
              <w:rPr>
                <w:rFonts w:cs="ＭＳ 明朝" w:hint="eastAsia"/>
                <w:color w:val="EE0000"/>
                <w:kern w:val="0"/>
                <w:sz w:val="20"/>
                <w:szCs w:val="20"/>
                <w:u w:val="single"/>
              </w:rPr>
              <w:t>1.571</w:t>
            </w:r>
            <w:r w:rsidRPr="00C03010">
              <w:rPr>
                <w:rFonts w:cs="ＭＳ 明朝" w:hint="eastAsia"/>
                <w:kern w:val="0"/>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02784B80" w14:textId="77777777" w:rsidR="00824364" w:rsidRPr="00C03010" w:rsidRDefault="00824364" w:rsidP="00C56B3E">
            <w:pPr>
              <w:spacing w:line="240" w:lineRule="exact"/>
              <w:ind w:leftChars="322" w:left="708"/>
              <w:rPr>
                <w:rFonts w:cs="ＭＳ 明朝"/>
                <w:kern w:val="0"/>
                <w:sz w:val="20"/>
                <w:szCs w:val="20"/>
              </w:rPr>
            </w:pPr>
          </w:p>
          <w:p w14:paraId="64A7A0EA" w14:textId="77777777" w:rsidR="00824364" w:rsidRPr="00C03010" w:rsidRDefault="00824364" w:rsidP="00824364">
            <w:pPr>
              <w:overflowPunct w:val="0"/>
              <w:spacing w:line="306" w:lineRule="exact"/>
              <w:jc w:val="left"/>
              <w:textAlignment w:val="baseline"/>
              <w:rPr>
                <w:rFonts w:cs="ＭＳ 明朝"/>
                <w:kern w:val="0"/>
                <w:sz w:val="20"/>
                <w:szCs w:val="20"/>
              </w:rPr>
            </w:pPr>
          </w:p>
          <w:p w14:paraId="0DD50B3A" w14:textId="77777777" w:rsidR="00824364" w:rsidRPr="00C03010" w:rsidRDefault="00824364" w:rsidP="00824364">
            <w:pPr>
              <w:overflowPunct w:val="0"/>
              <w:spacing w:line="306" w:lineRule="exact"/>
              <w:jc w:val="left"/>
              <w:textAlignment w:val="baseline"/>
              <w:rPr>
                <w:rFonts w:cs="ＭＳ 明朝"/>
                <w:kern w:val="0"/>
                <w:sz w:val="24"/>
                <w:szCs w:val="24"/>
              </w:rPr>
            </w:pPr>
            <w:r w:rsidRPr="00C03010">
              <w:rPr>
                <w:rFonts w:cs="ＭＳ 明朝" w:hint="eastAsia"/>
                <w:kern w:val="0"/>
                <w:sz w:val="24"/>
                <w:szCs w:val="24"/>
              </w:rPr>
              <w:t>(２)単位生産量当たり燃料使用量を削減する目標</w:t>
            </w:r>
          </w:p>
          <w:p w14:paraId="65FEE87E" w14:textId="77777777" w:rsidR="00824364" w:rsidRPr="00C03010" w:rsidRDefault="00824364" w:rsidP="00C56B3E">
            <w:pPr>
              <w:spacing w:line="240" w:lineRule="exact"/>
              <w:ind w:leftChars="322" w:left="708"/>
              <w:rPr>
                <w:sz w:val="24"/>
                <w:szCs w:val="24"/>
                <w:u w:val="single"/>
              </w:rPr>
            </w:pPr>
          </w:p>
          <w:p w14:paraId="0120694B" w14:textId="77777777" w:rsidR="00824364" w:rsidRDefault="00824364" w:rsidP="00824364">
            <w:pPr>
              <w:overflowPunct w:val="0"/>
              <w:textAlignment w:val="baseline"/>
              <w:rPr>
                <w:rFonts w:hAnsi="Times New Roman" w:cs="ＭＳ 明朝"/>
                <w:kern w:val="0"/>
                <w:sz w:val="24"/>
                <w:szCs w:val="21"/>
              </w:rPr>
            </w:pPr>
            <w:r>
              <w:rPr>
                <w:rFonts w:hAnsi="Times New Roman" w:cs="ＭＳ 明朝" w:hint="eastAsia"/>
                <w:kern w:val="0"/>
                <w:sz w:val="24"/>
                <w:szCs w:val="21"/>
              </w:rPr>
              <w:t>（略）</w:t>
            </w:r>
          </w:p>
          <w:p w14:paraId="432389B4" w14:textId="77777777" w:rsidR="00824364" w:rsidRDefault="00824364" w:rsidP="00824364">
            <w:pPr>
              <w:overflowPunct w:val="0"/>
              <w:textAlignment w:val="baseline"/>
              <w:rPr>
                <w:rFonts w:hAnsi="Times New Roman" w:cs="ＭＳ 明朝"/>
                <w:kern w:val="0"/>
                <w:sz w:val="24"/>
                <w:szCs w:val="21"/>
              </w:rPr>
            </w:pPr>
          </w:p>
          <w:p w14:paraId="586FC53F" w14:textId="77777777" w:rsidR="00824364" w:rsidRPr="00824364" w:rsidRDefault="00824364" w:rsidP="00824364">
            <w:pPr>
              <w:overflowPunct w:val="0"/>
              <w:adjustRightInd w:val="0"/>
              <w:spacing w:line="306" w:lineRule="exact"/>
              <w:ind w:left="280" w:hangingChars="140" w:hanging="280"/>
              <w:textAlignment w:val="baseline"/>
              <w:rPr>
                <w:rFonts w:ascii="ＭＳ Ｐ明朝" w:eastAsia="ＭＳ Ｐ明朝" w:hAnsi="ＭＳ Ｐ明朝" w:cs="ＭＳ 明朝"/>
                <w:kern w:val="0"/>
                <w:sz w:val="20"/>
                <w:szCs w:val="20"/>
              </w:rPr>
            </w:pPr>
            <w:r w:rsidRPr="00824364">
              <w:rPr>
                <w:rFonts w:ascii="ＭＳ Ｐ明朝" w:eastAsia="ＭＳ Ｐ明朝" w:hAnsi="ＭＳ Ｐ明朝" w:cs="ＭＳ 明朝" w:hint="eastAsia"/>
                <w:kern w:val="0"/>
                <w:sz w:val="20"/>
                <w:szCs w:val="20"/>
              </w:rPr>
              <w:t>（注５）燃料使用量の合計欄には、</w:t>
            </w:r>
            <w:r w:rsidRPr="00824364">
              <w:rPr>
                <w:rFonts w:cs="ＭＳ 明朝" w:hint="eastAsia"/>
                <w:color w:val="EE0000"/>
                <w:kern w:val="0"/>
                <w:sz w:val="20"/>
                <w:szCs w:val="20"/>
                <w:u w:val="single"/>
              </w:rPr>
              <w:t>灯油、</w:t>
            </w:r>
            <w:r w:rsidRPr="00824364">
              <w:rPr>
                <w:rFonts w:ascii="ＭＳ Ｐ明朝" w:eastAsia="ＭＳ Ｐ明朝" w:hAnsi="ＭＳ Ｐ明朝" w:cs="ＭＳ 明朝" w:hint="eastAsia"/>
                <w:color w:val="EE0000"/>
                <w:kern w:val="0"/>
                <w:sz w:val="20"/>
                <w:szCs w:val="20"/>
                <w:u w:val="single"/>
              </w:rPr>
              <w:t>LPガス、LNGをA重油使用量に換算したものとA重油使用量の合計を記載する。</w:t>
            </w:r>
            <w:r w:rsidRPr="00824364">
              <w:rPr>
                <w:rFonts w:ascii="ＭＳ Ｐ明朝" w:eastAsia="ＭＳ Ｐ明朝" w:hAnsi="ＭＳ Ｐ明朝" w:cs="ＭＳ 明朝" w:hint="eastAsia"/>
                <w:kern w:val="0"/>
                <w:sz w:val="20"/>
                <w:szCs w:val="20"/>
              </w:rPr>
              <w:t>なお、それぞれの数値については小数点以下第１位を四捨五入する。</w:t>
            </w:r>
          </w:p>
          <w:p w14:paraId="5374041D" w14:textId="77777777" w:rsidR="00824364" w:rsidRDefault="00824364" w:rsidP="00824364">
            <w:pPr>
              <w:overflowPunct w:val="0"/>
              <w:textAlignment w:val="baseline"/>
              <w:rPr>
                <w:rFonts w:hAnsi="Times New Roman" w:cs="ＭＳ 明朝"/>
                <w:kern w:val="0"/>
                <w:sz w:val="24"/>
                <w:szCs w:val="21"/>
              </w:rPr>
            </w:pPr>
          </w:p>
          <w:p w14:paraId="0CD0D6C3" w14:textId="35F2B752" w:rsidR="00824364" w:rsidRDefault="00C77796" w:rsidP="00824364">
            <w:pPr>
              <w:overflowPunct w:val="0"/>
              <w:textAlignment w:val="baseline"/>
              <w:rPr>
                <w:rFonts w:hAnsi="Times New Roman" w:cs="ＭＳ 明朝"/>
                <w:kern w:val="0"/>
                <w:sz w:val="24"/>
                <w:szCs w:val="21"/>
              </w:rPr>
            </w:pPr>
            <w:r>
              <w:rPr>
                <w:rFonts w:hAnsi="Times New Roman" w:cs="ＭＳ 明朝"/>
                <w:noProof/>
                <w:kern w:val="0"/>
                <w:sz w:val="24"/>
                <w:szCs w:val="21"/>
              </w:rPr>
              <mc:AlternateContent>
                <mc:Choice Requires="wps">
                  <w:drawing>
                    <wp:anchor distT="0" distB="0" distL="114300" distR="114300" simplePos="0" relativeHeight="251685888" behindDoc="0" locked="0" layoutInCell="1" allowOverlap="1" wp14:anchorId="3B6F84DA" wp14:editId="63C63034">
                      <wp:simplePos x="0" y="0"/>
                      <wp:positionH relativeFrom="column">
                        <wp:posOffset>-83185</wp:posOffset>
                      </wp:positionH>
                      <wp:positionV relativeFrom="paragraph">
                        <wp:posOffset>57785</wp:posOffset>
                      </wp:positionV>
                      <wp:extent cx="13868400" cy="76200"/>
                      <wp:effectExtent l="0" t="0" r="19050" b="19050"/>
                      <wp:wrapNone/>
                      <wp:docPr id="340778422" name="直線コネクタ 10"/>
                      <wp:cNvGraphicFramePr/>
                      <a:graphic xmlns:a="http://schemas.openxmlformats.org/drawingml/2006/main">
                        <a:graphicData uri="http://schemas.microsoft.com/office/word/2010/wordprocessingShape">
                          <wps:wsp>
                            <wps:cNvCnPr/>
                            <wps:spPr>
                              <a:xfrm>
                                <a:off x="0" y="0"/>
                                <a:ext cx="1386840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1246A" id="直線コネクタ 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5pt,4.55pt" to="1085.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" strokecolor="#4472c4 [3204]" strokeweight=".5pt">
                      <v:stroke joinstyle="miter"/>
                    </v:line>
                  </w:pict>
                </mc:Fallback>
              </mc:AlternateContent>
            </w:r>
          </w:p>
          <w:p w14:paraId="1C965CFA" w14:textId="77777777" w:rsidR="00824364" w:rsidRPr="00824364" w:rsidRDefault="00824364" w:rsidP="00824364">
            <w:pPr>
              <w:overflowPunct w:val="0"/>
              <w:textAlignment w:val="baseline"/>
              <w:rPr>
                <w:rFonts w:hAnsi="Times New Roman" w:cs="ＭＳ 明朝"/>
                <w:kern w:val="0"/>
                <w:sz w:val="24"/>
                <w:szCs w:val="21"/>
              </w:rPr>
            </w:pPr>
          </w:p>
          <w:p w14:paraId="4C85EA67" w14:textId="77777777" w:rsidR="001C7122" w:rsidRPr="001C7122" w:rsidRDefault="001C7122" w:rsidP="001C7122">
            <w:pPr>
              <w:overflowPunct w:val="0"/>
              <w:textAlignment w:val="baseline"/>
              <w:rPr>
                <w:rFonts w:cs="ＭＳ 明朝"/>
                <w:kern w:val="0"/>
                <w:sz w:val="24"/>
                <w:szCs w:val="21"/>
                <w:lang w:eastAsia="zh-TW"/>
              </w:rPr>
            </w:pPr>
            <w:r w:rsidRPr="001C7122">
              <w:rPr>
                <w:rFonts w:cs="ＭＳ 明朝" w:hint="eastAsia"/>
                <w:kern w:val="0"/>
                <w:sz w:val="24"/>
                <w:szCs w:val="21"/>
                <w:lang w:eastAsia="zh-TW"/>
              </w:rPr>
              <w:t>別紙様式第２号（第６条第２項関係）</w:t>
            </w:r>
          </w:p>
          <w:p w14:paraId="487E499C" w14:textId="77777777" w:rsidR="001C7122" w:rsidRPr="001C7122" w:rsidRDefault="001C7122" w:rsidP="001C7122">
            <w:pPr>
              <w:overflowPunct w:val="0"/>
              <w:spacing w:line="276" w:lineRule="auto"/>
              <w:jc w:val="center"/>
              <w:textAlignment w:val="baseline"/>
              <w:rPr>
                <w:rFonts w:cs="Times New Roman"/>
                <w:spacing w:val="2"/>
                <w:kern w:val="0"/>
                <w:sz w:val="36"/>
                <w:szCs w:val="36"/>
                <w:bdr w:val="single" w:sz="4" w:space="0" w:color="auto"/>
              </w:rPr>
            </w:pPr>
            <w:r w:rsidRPr="001C7122">
              <w:rPr>
                <w:rFonts w:cs="Times New Roman" w:hint="eastAsia"/>
                <w:spacing w:val="2"/>
                <w:kern w:val="0"/>
                <w:sz w:val="36"/>
                <w:szCs w:val="36"/>
                <w:bdr w:val="single" w:sz="4" w:space="0" w:color="auto"/>
                <w:lang w:eastAsia="zh-TW"/>
              </w:rPr>
              <w:t xml:space="preserve"> </w:t>
            </w:r>
            <w:r w:rsidRPr="001C7122">
              <w:rPr>
                <w:rFonts w:cs="Times New Roman" w:hint="eastAsia"/>
                <w:spacing w:val="2"/>
                <w:kern w:val="0"/>
                <w:sz w:val="36"/>
                <w:szCs w:val="36"/>
                <w:bdr w:val="single" w:sz="4" w:space="0" w:color="auto"/>
              </w:rPr>
              <w:t>省エネルギー等対策取組計画</w:t>
            </w:r>
            <w:r w:rsidRPr="001C7122">
              <w:rPr>
                <w:rFonts w:cs="Times New Roman" w:hint="eastAsia"/>
                <w:spacing w:val="2"/>
                <w:kern w:val="0"/>
                <w:sz w:val="32"/>
                <w:szCs w:val="32"/>
                <w:bdr w:val="single" w:sz="4" w:space="0" w:color="auto"/>
              </w:rPr>
              <w:t>（令和</w:t>
            </w:r>
            <w:r w:rsidRPr="001C7122">
              <w:rPr>
                <w:rFonts w:cs="Times New Roman" w:hint="eastAsia"/>
                <w:spacing w:val="2"/>
                <w:kern w:val="0"/>
                <w:sz w:val="32"/>
                <w:szCs w:val="36"/>
                <w:bdr w:val="single" w:sz="4" w:space="0" w:color="auto"/>
              </w:rPr>
              <w:t>〇事業年度）</w:t>
            </w:r>
          </w:p>
          <w:p w14:paraId="74BE4419" w14:textId="77777777" w:rsidR="001C7122" w:rsidRPr="001C7122" w:rsidRDefault="001C7122" w:rsidP="001C7122">
            <w:pPr>
              <w:overflowPunct w:val="0"/>
              <w:spacing w:line="200" w:lineRule="exact"/>
              <w:jc w:val="left"/>
              <w:textAlignment w:val="baseline"/>
              <w:rPr>
                <w:rFonts w:cs="ＭＳ 明朝"/>
                <w:kern w:val="0"/>
                <w:sz w:val="24"/>
                <w:szCs w:val="21"/>
                <w:u w:val="single" w:color="FF0000"/>
              </w:rPr>
            </w:pPr>
          </w:p>
          <w:p w14:paraId="42475F6E" w14:textId="0E4E1587" w:rsidR="001C7122" w:rsidRPr="001C7122" w:rsidRDefault="00DC0244" w:rsidP="001C7122">
            <w:pPr>
              <w:overflowPunct w:val="0"/>
              <w:spacing w:line="200" w:lineRule="exact"/>
              <w:jc w:val="left"/>
              <w:textAlignment w:val="baseline"/>
              <w:rPr>
                <w:rFonts w:cs="ＭＳ 明朝"/>
                <w:kern w:val="0"/>
                <w:sz w:val="24"/>
                <w:szCs w:val="21"/>
                <w:u w:color="FF0000"/>
              </w:rPr>
            </w:pPr>
            <w:r w:rsidRPr="0076175C">
              <w:rPr>
                <w:rFonts w:cs="ＭＳ 明朝" w:hint="eastAsia"/>
                <w:kern w:val="0"/>
                <w:sz w:val="24"/>
                <w:szCs w:val="21"/>
                <w:u w:color="FF0000"/>
              </w:rPr>
              <w:t>（</w:t>
            </w:r>
            <w:r w:rsidR="00B5598E" w:rsidRPr="0076175C">
              <w:rPr>
                <w:rFonts w:cs="ＭＳ 明朝" w:hint="eastAsia"/>
                <w:kern w:val="0"/>
                <w:sz w:val="24"/>
                <w:szCs w:val="21"/>
                <w:u w:color="FF0000"/>
              </w:rPr>
              <w:t>略</w:t>
            </w:r>
            <w:r w:rsidRPr="0076175C">
              <w:rPr>
                <w:rFonts w:cs="ＭＳ 明朝" w:hint="eastAsia"/>
                <w:kern w:val="0"/>
                <w:sz w:val="24"/>
                <w:szCs w:val="21"/>
                <w:u w:color="FF0000"/>
              </w:rPr>
              <w:t>）</w:t>
            </w:r>
          </w:p>
          <w:p w14:paraId="75FAD98A" w14:textId="77777777" w:rsidR="001C7122" w:rsidRPr="001C7122" w:rsidRDefault="001C7122" w:rsidP="001C7122">
            <w:pPr>
              <w:overflowPunct w:val="0"/>
              <w:adjustRightInd w:val="0"/>
              <w:spacing w:line="240" w:lineRule="exact"/>
              <w:jc w:val="left"/>
              <w:textAlignment w:val="baseline"/>
              <w:rPr>
                <w:rFonts w:cs="Times New Roman"/>
                <w:kern w:val="0"/>
                <w:sz w:val="16"/>
                <w:szCs w:val="16"/>
              </w:rPr>
            </w:pPr>
          </w:p>
          <w:p w14:paraId="2E598E56" w14:textId="77777777" w:rsidR="001C7122" w:rsidRPr="001C7122" w:rsidRDefault="001C7122" w:rsidP="001C7122">
            <w:pPr>
              <w:overflowPunct w:val="0"/>
              <w:adjustRightInd w:val="0"/>
              <w:spacing w:line="240" w:lineRule="exact"/>
              <w:ind w:firstLineChars="58" w:firstLine="139"/>
              <w:jc w:val="left"/>
              <w:textAlignment w:val="baseline"/>
              <w:rPr>
                <w:rFonts w:cs="Times New Roman"/>
                <w:kern w:val="0"/>
                <w:sz w:val="24"/>
                <w:szCs w:val="24"/>
              </w:rPr>
            </w:pPr>
            <w:r w:rsidRPr="001C7122">
              <w:rPr>
                <w:rFonts w:cs="Times New Roman" w:hint="eastAsia"/>
                <w:kern w:val="0"/>
                <w:sz w:val="24"/>
                <w:szCs w:val="24"/>
              </w:rPr>
              <w:t>●上記温室における年間燃料使用量（現在使用量）（※２）</w:t>
            </w:r>
          </w:p>
          <w:p w14:paraId="3CB64C1D" w14:textId="77777777" w:rsidR="001C7122" w:rsidRPr="001C7122" w:rsidRDefault="001C7122" w:rsidP="001C7122">
            <w:pPr>
              <w:overflowPunct w:val="0"/>
              <w:adjustRightInd w:val="0"/>
              <w:spacing w:line="240" w:lineRule="exact"/>
              <w:jc w:val="left"/>
              <w:textAlignment w:val="baseline"/>
              <w:rPr>
                <w:rFonts w:cs="Times New Roman"/>
                <w:kern w:val="0"/>
                <w:sz w:val="24"/>
                <w:szCs w:val="24"/>
              </w:rPr>
            </w:pPr>
          </w:p>
          <w:tbl>
            <w:tblPr>
              <w:tblStyle w:val="a7"/>
              <w:tblW w:w="0" w:type="auto"/>
              <w:tblLook w:val="04A0" w:firstRow="1" w:lastRow="0" w:firstColumn="1" w:lastColumn="0" w:noHBand="0" w:noVBand="1"/>
            </w:tblPr>
            <w:tblGrid>
              <w:gridCol w:w="1413"/>
              <w:gridCol w:w="1984"/>
              <w:gridCol w:w="2552"/>
              <w:gridCol w:w="2693"/>
            </w:tblGrid>
            <w:tr w:rsidR="001C7122" w:rsidRPr="001C7122" w14:paraId="774CDD04" w14:textId="77777777" w:rsidTr="00721B87">
              <w:tc>
                <w:tcPr>
                  <w:tcW w:w="1413" w:type="dxa"/>
                  <w:tcBorders>
                    <w:top w:val="single" w:sz="4" w:space="0" w:color="auto"/>
                    <w:left w:val="single" w:sz="4" w:space="0" w:color="auto"/>
                    <w:bottom w:val="single" w:sz="4" w:space="0" w:color="auto"/>
                    <w:right w:val="single" w:sz="4" w:space="0" w:color="auto"/>
                  </w:tcBorders>
                </w:tcPr>
                <w:p w14:paraId="3892CA54"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bookmarkStart w:id="0" w:name="_Hlk154494754"/>
                  <w:r w:rsidRPr="001C7122">
                    <w:rPr>
                      <w:rFonts w:cs="Times New Roman" w:hint="eastAsia"/>
                      <w:kern w:val="0"/>
                    </w:rPr>
                    <w:t>燃料種別</w:t>
                  </w:r>
                </w:p>
              </w:tc>
              <w:tc>
                <w:tcPr>
                  <w:tcW w:w="1984" w:type="dxa"/>
                  <w:tcBorders>
                    <w:top w:val="single" w:sz="4" w:space="0" w:color="auto"/>
                    <w:left w:val="single" w:sz="4" w:space="0" w:color="auto"/>
                    <w:bottom w:val="single" w:sz="4" w:space="0" w:color="auto"/>
                    <w:right w:val="single" w:sz="4" w:space="0" w:color="auto"/>
                  </w:tcBorders>
                </w:tcPr>
                <w:p w14:paraId="7268D18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年間使用量①</w:t>
                  </w:r>
                </w:p>
              </w:tc>
              <w:tc>
                <w:tcPr>
                  <w:tcW w:w="2552" w:type="dxa"/>
                  <w:tcBorders>
                    <w:top w:val="single" w:sz="4" w:space="0" w:color="auto"/>
                    <w:left w:val="single" w:sz="4" w:space="0" w:color="auto"/>
                    <w:bottom w:val="single" w:sz="4" w:space="0" w:color="auto"/>
                    <w:right w:val="single" w:sz="4" w:space="0" w:color="auto"/>
                  </w:tcBorders>
                </w:tcPr>
                <w:p w14:paraId="3A3B202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094D589B"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1C7122" w:rsidRPr="001C7122" w14:paraId="6C7A083C" w14:textId="77777777" w:rsidTr="00721B87">
              <w:tc>
                <w:tcPr>
                  <w:tcW w:w="1413" w:type="dxa"/>
                  <w:tcBorders>
                    <w:top w:val="single" w:sz="4" w:space="0" w:color="auto"/>
                    <w:left w:val="single" w:sz="4" w:space="0" w:color="auto"/>
                    <w:bottom w:val="single" w:sz="4" w:space="0" w:color="auto"/>
                    <w:right w:val="single" w:sz="4" w:space="0" w:color="auto"/>
                  </w:tcBorders>
                </w:tcPr>
                <w:p w14:paraId="5AC7D0D2"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984" w:type="dxa"/>
                  <w:tcBorders>
                    <w:top w:val="single" w:sz="4" w:space="0" w:color="auto"/>
                    <w:left w:val="single" w:sz="4" w:space="0" w:color="auto"/>
                    <w:bottom w:val="single" w:sz="4" w:space="0" w:color="auto"/>
                    <w:right w:val="single" w:sz="4" w:space="0" w:color="auto"/>
                  </w:tcBorders>
                </w:tcPr>
                <w:p w14:paraId="3EA2F78F"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right w:val="single" w:sz="4" w:space="0" w:color="auto"/>
                  </w:tcBorders>
                </w:tcPr>
                <w:p w14:paraId="0CFFF8AD"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52F3C283" w14:textId="77777777" w:rsidR="001C7122" w:rsidRPr="001C7122" w:rsidRDefault="001C7122" w:rsidP="00B95857">
                  <w:pPr>
                    <w:framePr w:hSpace="142" w:wrap="around" w:vAnchor="page" w:hAnchor="margin" w:x="-5" w:y="2326"/>
                    <w:numPr>
                      <w:ilvl w:val="0"/>
                      <w:numId w:val="26"/>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1C7122" w:rsidRPr="001C7122" w14:paraId="18D4DD90" w14:textId="77777777" w:rsidTr="00721B87">
              <w:tc>
                <w:tcPr>
                  <w:tcW w:w="1413" w:type="dxa"/>
                  <w:tcBorders>
                    <w:top w:val="single" w:sz="4" w:space="0" w:color="auto"/>
                    <w:left w:val="single" w:sz="4" w:space="0" w:color="auto"/>
                    <w:bottom w:val="single" w:sz="4" w:space="0" w:color="auto"/>
                    <w:right w:val="single" w:sz="4" w:space="0" w:color="auto"/>
                  </w:tcBorders>
                </w:tcPr>
                <w:p w14:paraId="209ACE2D"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984" w:type="dxa"/>
                  <w:tcBorders>
                    <w:top w:val="single" w:sz="4" w:space="0" w:color="auto"/>
                    <w:left w:val="single" w:sz="4" w:space="0" w:color="auto"/>
                    <w:bottom w:val="single" w:sz="4" w:space="0" w:color="auto"/>
                    <w:right w:val="single" w:sz="4" w:space="0" w:color="auto"/>
                  </w:tcBorders>
                </w:tcPr>
                <w:p w14:paraId="6DE448DF"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right w:val="single" w:sz="4" w:space="0" w:color="auto"/>
                  </w:tcBorders>
                </w:tcPr>
                <w:p w14:paraId="69CC7983"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645E8302" w14:textId="2CEB914F" w:rsidR="001C7122" w:rsidRPr="001C7122" w:rsidRDefault="001C7122" w:rsidP="00B95857">
                  <w:pPr>
                    <w:framePr w:hSpace="142" w:wrap="around" w:vAnchor="page" w:hAnchor="margin" w:x="-5" w:y="2326"/>
                    <w:numPr>
                      <w:ilvl w:val="0"/>
                      <w:numId w:val="14"/>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0.93</w:t>
                  </w:r>
                  <w:r w:rsidR="005F14CA" w:rsidRPr="005F14CA">
                    <w:rPr>
                      <w:rFonts w:ascii="ＭＳ Ｐ明朝" w:eastAsia="ＭＳ Ｐ明朝" w:hAnsi="ＭＳ Ｐ明朝" w:cs="Times New Roman" w:hint="eastAsia"/>
                      <w:color w:val="EE0000"/>
                      <w:kern w:val="0"/>
                      <w:sz w:val="21"/>
                      <w:szCs w:val="21"/>
                      <w:u w:val="single"/>
                    </w:rPr>
                    <w:t>8</w:t>
                  </w:r>
                  <w:r w:rsidRPr="001C7122">
                    <w:rPr>
                      <w:rFonts w:ascii="ＭＳ Ｐ明朝" w:eastAsia="ＭＳ Ｐ明朝" w:hAnsi="ＭＳ Ｐ明朝" w:cs="Times New Roman" w:hint="eastAsia"/>
                      <w:kern w:val="0"/>
                      <w:sz w:val="21"/>
                      <w:szCs w:val="21"/>
                    </w:rPr>
                    <w:t>を乗じる</w:t>
                  </w:r>
                </w:p>
              </w:tc>
            </w:tr>
            <w:tr w:rsidR="001C7122" w:rsidRPr="001C7122" w14:paraId="01A5894C" w14:textId="77777777" w:rsidTr="00721B87">
              <w:tc>
                <w:tcPr>
                  <w:tcW w:w="1413" w:type="dxa"/>
                  <w:tcBorders>
                    <w:top w:val="single" w:sz="4" w:space="0" w:color="auto"/>
                    <w:left w:val="single" w:sz="4" w:space="0" w:color="auto"/>
                    <w:bottom w:val="single" w:sz="4" w:space="0" w:color="auto"/>
                    <w:right w:val="single" w:sz="4" w:space="0" w:color="auto"/>
                  </w:tcBorders>
                </w:tcPr>
                <w:p w14:paraId="39449E2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984" w:type="dxa"/>
                  <w:tcBorders>
                    <w:top w:val="single" w:sz="4" w:space="0" w:color="auto"/>
                    <w:left w:val="single" w:sz="4" w:space="0" w:color="auto"/>
                    <w:bottom w:val="single" w:sz="4" w:space="0" w:color="auto"/>
                    <w:right w:val="single" w:sz="4" w:space="0" w:color="auto"/>
                  </w:tcBorders>
                </w:tcPr>
                <w:p w14:paraId="1873100A"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552" w:type="dxa"/>
                  <w:tcBorders>
                    <w:top w:val="single" w:sz="4" w:space="0" w:color="auto"/>
                    <w:left w:val="single" w:sz="4" w:space="0" w:color="auto"/>
                    <w:bottom w:val="single" w:sz="4" w:space="0" w:color="auto"/>
                    <w:right w:val="single" w:sz="4" w:space="0" w:color="auto"/>
                  </w:tcBorders>
                </w:tcPr>
                <w:p w14:paraId="113AFE04"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1F2FA3A4" w14:textId="663F10FD" w:rsidR="001C7122" w:rsidRPr="001C7122" w:rsidRDefault="001C7122" w:rsidP="00B95857">
                  <w:pPr>
                    <w:framePr w:hSpace="142" w:wrap="around" w:vAnchor="page" w:hAnchor="margin" w:x="-5" w:y="2326"/>
                    <w:numPr>
                      <w:ilvl w:val="0"/>
                      <w:numId w:val="15"/>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1.2</w:t>
                  </w:r>
                  <w:r w:rsidR="005F14CA" w:rsidRPr="005F14CA">
                    <w:rPr>
                      <w:rFonts w:ascii="ＭＳ Ｐ明朝" w:eastAsia="ＭＳ Ｐ明朝" w:hAnsi="ＭＳ Ｐ明朝" w:cs="Times New Roman" w:hint="eastAsia"/>
                      <w:color w:val="EE0000"/>
                      <w:kern w:val="0"/>
                      <w:sz w:val="21"/>
                      <w:szCs w:val="21"/>
                      <w:u w:val="single"/>
                    </w:rPr>
                    <w:t>88</w:t>
                  </w:r>
                  <w:r w:rsidRPr="001C7122">
                    <w:rPr>
                      <w:rFonts w:ascii="ＭＳ Ｐ明朝" w:eastAsia="ＭＳ Ｐ明朝" w:hAnsi="ＭＳ Ｐ明朝" w:cs="Times New Roman" w:hint="eastAsia"/>
                      <w:kern w:val="0"/>
                      <w:sz w:val="21"/>
                      <w:szCs w:val="21"/>
                    </w:rPr>
                    <w:t>を乗じる</w:t>
                  </w:r>
                </w:p>
              </w:tc>
            </w:tr>
            <w:tr w:rsidR="001C7122" w:rsidRPr="001C7122" w14:paraId="7BA86D33" w14:textId="77777777" w:rsidTr="00721B87">
              <w:tc>
                <w:tcPr>
                  <w:tcW w:w="1413" w:type="dxa"/>
                  <w:tcBorders>
                    <w:top w:val="single" w:sz="4" w:space="0" w:color="auto"/>
                    <w:left w:val="single" w:sz="4" w:space="0" w:color="auto"/>
                    <w:bottom w:val="single" w:sz="4" w:space="0" w:color="auto"/>
                    <w:right w:val="single" w:sz="4" w:space="0" w:color="auto"/>
                  </w:tcBorders>
                </w:tcPr>
                <w:p w14:paraId="4690DD5C"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984" w:type="dxa"/>
                  <w:tcBorders>
                    <w:top w:val="single" w:sz="4" w:space="0" w:color="auto"/>
                    <w:left w:val="single" w:sz="4" w:space="0" w:color="auto"/>
                    <w:bottom w:val="single" w:sz="4" w:space="0" w:color="auto"/>
                    <w:right w:val="single" w:sz="4" w:space="0" w:color="auto"/>
                  </w:tcBorders>
                </w:tcPr>
                <w:p w14:paraId="3E88E778"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552" w:type="dxa"/>
                  <w:tcBorders>
                    <w:top w:val="single" w:sz="4" w:space="0" w:color="auto"/>
                    <w:left w:val="single" w:sz="4" w:space="0" w:color="auto"/>
                    <w:bottom w:val="single" w:sz="4" w:space="0" w:color="auto"/>
                    <w:right w:val="single" w:sz="4" w:space="0" w:color="auto"/>
                  </w:tcBorders>
                </w:tcPr>
                <w:p w14:paraId="2524ABC1"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0ADDD7B2" w14:textId="1E000E0B" w:rsidR="001C7122" w:rsidRPr="001C7122" w:rsidRDefault="001C7122" w:rsidP="00B95857">
                  <w:pPr>
                    <w:framePr w:hSpace="142" w:wrap="around" w:vAnchor="page" w:hAnchor="margin" w:x="-5" w:y="2326"/>
                    <w:numPr>
                      <w:ilvl w:val="0"/>
                      <w:numId w:val="16"/>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1.5</w:t>
                  </w:r>
                  <w:r w:rsidR="005F14CA" w:rsidRPr="005F14CA">
                    <w:rPr>
                      <w:rFonts w:ascii="ＭＳ Ｐ明朝" w:eastAsia="ＭＳ Ｐ明朝" w:hAnsi="ＭＳ Ｐ明朝" w:cs="Times New Roman" w:hint="eastAsia"/>
                      <w:color w:val="EE0000"/>
                      <w:kern w:val="0"/>
                      <w:sz w:val="21"/>
                      <w:szCs w:val="21"/>
                      <w:u w:val="single"/>
                    </w:rPr>
                    <w:t>71</w:t>
                  </w:r>
                  <w:r w:rsidRPr="001C7122">
                    <w:rPr>
                      <w:rFonts w:ascii="ＭＳ Ｐ明朝" w:eastAsia="ＭＳ Ｐ明朝" w:hAnsi="ＭＳ Ｐ明朝" w:cs="Times New Roman" w:hint="eastAsia"/>
                      <w:kern w:val="0"/>
                      <w:sz w:val="21"/>
                      <w:szCs w:val="21"/>
                    </w:rPr>
                    <w:t>を乗じる</w:t>
                  </w:r>
                </w:p>
              </w:tc>
            </w:tr>
            <w:tr w:rsidR="001C7122" w:rsidRPr="001C7122" w14:paraId="4EEFC8BC" w14:textId="77777777" w:rsidTr="00721B87">
              <w:tc>
                <w:tcPr>
                  <w:tcW w:w="1413" w:type="dxa"/>
                  <w:tcBorders>
                    <w:top w:val="single" w:sz="4" w:space="0" w:color="auto"/>
                    <w:left w:val="single" w:sz="4" w:space="0" w:color="auto"/>
                    <w:bottom w:val="single" w:sz="4" w:space="0" w:color="auto"/>
                    <w:right w:val="single" w:sz="4" w:space="0" w:color="auto"/>
                  </w:tcBorders>
                </w:tcPr>
                <w:p w14:paraId="07723DCF"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44B9E07A"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552" w:type="dxa"/>
                  <w:tcBorders>
                    <w:top w:val="single" w:sz="4" w:space="0" w:color="auto"/>
                    <w:left w:val="single" w:sz="4" w:space="0" w:color="auto"/>
                    <w:bottom w:val="single" w:sz="4" w:space="0" w:color="auto"/>
                    <w:right w:val="single" w:sz="4" w:space="0" w:color="auto"/>
                  </w:tcBorders>
                </w:tcPr>
                <w:p w14:paraId="29E57D9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640FD874"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r>
            <w:bookmarkEnd w:id="0"/>
          </w:tbl>
          <w:p w14:paraId="5FF4B208" w14:textId="77777777" w:rsidR="001C7122" w:rsidRPr="001C7122" w:rsidRDefault="001C7122" w:rsidP="001C7122">
            <w:pPr>
              <w:overflowPunct w:val="0"/>
              <w:adjustRightInd w:val="0"/>
              <w:spacing w:line="240" w:lineRule="exact"/>
              <w:ind w:leftChars="118" w:left="505" w:hangingChars="136" w:hanging="245"/>
              <w:jc w:val="left"/>
              <w:textAlignment w:val="baseline"/>
              <w:rPr>
                <w:rFonts w:cs="Times New Roman"/>
                <w:kern w:val="0"/>
                <w:sz w:val="18"/>
                <w:szCs w:val="16"/>
              </w:rPr>
            </w:pPr>
          </w:p>
          <w:p w14:paraId="495EBFA9" w14:textId="77777777" w:rsidR="001C7122" w:rsidRPr="001C7122" w:rsidRDefault="001C7122" w:rsidP="001C7122">
            <w:pPr>
              <w:overflowPunct w:val="0"/>
              <w:adjustRightInd w:val="0"/>
              <w:spacing w:line="240" w:lineRule="exact"/>
              <w:ind w:leftChars="118" w:left="505" w:hangingChars="136" w:hanging="245"/>
              <w:jc w:val="left"/>
              <w:textAlignment w:val="baseline"/>
              <w:rPr>
                <w:rFonts w:cs="ＭＳ 明朝"/>
                <w:kern w:val="0"/>
                <w:sz w:val="18"/>
                <w:szCs w:val="18"/>
              </w:rPr>
            </w:pPr>
            <w:r w:rsidRPr="001C7122">
              <w:rPr>
                <w:rFonts w:cs="Times New Roman" w:hint="eastAsia"/>
                <w:kern w:val="0"/>
                <w:sz w:val="18"/>
                <w:szCs w:val="16"/>
              </w:rPr>
              <w:t>※全事業参加者必須。燃料使用量は</w:t>
            </w:r>
            <w:r w:rsidRPr="001C7122">
              <w:rPr>
                <w:rFonts w:cs="Times New Roman" w:hint="eastAsia"/>
                <w:kern w:val="0"/>
                <w:sz w:val="18"/>
                <w:szCs w:val="18"/>
              </w:rPr>
              <w:t>温室の加温に用いている</w:t>
            </w:r>
            <w:r w:rsidRPr="001C7122">
              <w:rPr>
                <w:rFonts w:cs="ＭＳ 明朝" w:hint="eastAsia"/>
                <w:kern w:val="0"/>
                <w:sz w:val="18"/>
                <w:szCs w:val="18"/>
              </w:rPr>
              <w:t>燃料を種類別にすべて記載</w:t>
            </w:r>
          </w:p>
          <w:p w14:paraId="52EB9FAB" w14:textId="77777777" w:rsidR="001C7122" w:rsidRPr="001C7122" w:rsidRDefault="001C7122" w:rsidP="001C7122">
            <w:pPr>
              <w:overflowPunct w:val="0"/>
              <w:adjustRightInd w:val="0"/>
              <w:spacing w:line="240" w:lineRule="exact"/>
              <w:ind w:firstLineChars="234" w:firstLine="421"/>
              <w:jc w:val="left"/>
              <w:textAlignment w:val="baseline"/>
              <w:rPr>
                <w:rFonts w:cs="ＭＳ 明朝"/>
                <w:kern w:val="0"/>
                <w:sz w:val="18"/>
                <w:szCs w:val="18"/>
              </w:rPr>
            </w:pPr>
            <w:r w:rsidRPr="001C7122">
              <w:rPr>
                <w:rFonts w:cs="Times New Roman" w:hint="eastAsia"/>
                <w:kern w:val="0"/>
                <w:sz w:val="18"/>
                <w:szCs w:val="18"/>
              </w:rPr>
              <w:t>Ａ重油、灯油は「ℓ」、</w:t>
            </w:r>
            <w:r w:rsidRPr="001C7122">
              <w:rPr>
                <w:rFonts w:cs="ＭＳ 明朝" w:hint="eastAsia"/>
                <w:kern w:val="0"/>
                <w:sz w:val="18"/>
                <w:szCs w:val="18"/>
              </w:rPr>
              <w:t>ＬＰガスは「㎏」、ＬＮＧは「㎥」単位で記載</w:t>
            </w:r>
          </w:p>
          <w:p w14:paraId="345944D4" w14:textId="77777777" w:rsidR="001C7122" w:rsidRPr="001C7122" w:rsidRDefault="001C7122" w:rsidP="001C7122">
            <w:pPr>
              <w:overflowPunct w:val="0"/>
              <w:adjustRightInd w:val="0"/>
              <w:spacing w:line="240" w:lineRule="exact"/>
              <w:ind w:leftChars="151" w:left="393" w:hangingChars="34" w:hanging="61"/>
              <w:jc w:val="left"/>
              <w:textAlignment w:val="baseline"/>
              <w:rPr>
                <w:rFonts w:cs="Times New Roman"/>
                <w:kern w:val="0"/>
                <w:sz w:val="18"/>
                <w:szCs w:val="16"/>
              </w:rPr>
            </w:pPr>
            <w:bookmarkStart w:id="1" w:name="_Hlk154580672"/>
            <w:r w:rsidRPr="001C7122">
              <w:rPr>
                <w:rFonts w:cs="ＭＳ 明朝" w:hint="eastAsia"/>
                <w:kern w:val="0"/>
                <w:sz w:val="18"/>
                <w:szCs w:val="18"/>
              </w:rPr>
              <w:t>※年間使用量①は換算係数を乗じてＡ重油に換算</w:t>
            </w:r>
            <w:bookmarkEnd w:id="1"/>
            <w:r w:rsidRPr="001C7122">
              <w:rPr>
                <w:rFonts w:cs="ＭＳ 明朝" w:hint="eastAsia"/>
                <w:kern w:val="0"/>
                <w:sz w:val="18"/>
                <w:szCs w:val="18"/>
              </w:rPr>
              <w:t>。</w:t>
            </w:r>
            <w:r w:rsidRPr="001C7122">
              <w:rPr>
                <w:rFonts w:hAnsi="Times New Roman" w:cs="ＭＳ 明朝" w:hint="eastAsia"/>
                <w:kern w:val="0"/>
                <w:sz w:val="18"/>
                <w:szCs w:val="18"/>
              </w:rPr>
              <w:t>なお、それぞれの数値については小数点以下第１位を四捨五入する。</w:t>
            </w:r>
          </w:p>
          <w:p w14:paraId="5FB24D75" w14:textId="77777777" w:rsidR="001C7122" w:rsidRPr="001C7122" w:rsidRDefault="001C7122" w:rsidP="001C7122">
            <w:pPr>
              <w:overflowPunct w:val="0"/>
              <w:adjustRightInd w:val="0"/>
              <w:spacing w:line="240" w:lineRule="exact"/>
              <w:ind w:leftChars="118" w:left="564" w:hangingChars="169" w:hanging="304"/>
              <w:jc w:val="left"/>
              <w:textAlignment w:val="baseline"/>
              <w:rPr>
                <w:rFonts w:cs="ＭＳ 明朝"/>
                <w:kern w:val="0"/>
                <w:sz w:val="18"/>
                <w:szCs w:val="18"/>
              </w:rPr>
            </w:pPr>
          </w:p>
          <w:p w14:paraId="5652768A" w14:textId="77777777" w:rsidR="001C7122" w:rsidRPr="001C7122" w:rsidRDefault="001C7122" w:rsidP="001C7122">
            <w:pPr>
              <w:overflowPunct w:val="0"/>
              <w:adjustRightInd w:val="0"/>
              <w:spacing w:line="240" w:lineRule="exact"/>
              <w:ind w:leftChars="245" w:left="539"/>
              <w:jc w:val="left"/>
              <w:textAlignment w:val="baseline"/>
              <w:rPr>
                <w:rFonts w:cs="ＭＳ 明朝"/>
                <w:kern w:val="0"/>
                <w:sz w:val="18"/>
                <w:szCs w:val="18"/>
              </w:rPr>
            </w:pPr>
          </w:p>
          <w:p w14:paraId="349A81B2" w14:textId="77777777" w:rsidR="001C7122" w:rsidRPr="001C7122" w:rsidRDefault="001C7122" w:rsidP="001C7122">
            <w:pPr>
              <w:overflowPunct w:val="0"/>
              <w:adjustRightInd w:val="0"/>
              <w:spacing w:line="400" w:lineRule="exact"/>
              <w:ind w:firstLineChars="62" w:firstLine="149"/>
              <w:jc w:val="left"/>
              <w:textAlignment w:val="baseline"/>
              <w:rPr>
                <w:rFonts w:cs="Times New Roman"/>
                <w:kern w:val="0"/>
                <w:sz w:val="20"/>
                <w:szCs w:val="24"/>
              </w:rPr>
            </w:pPr>
            <w:r w:rsidRPr="001C7122">
              <w:rPr>
                <w:rFonts w:cs="Times New Roman" w:hint="eastAsia"/>
                <w:kern w:val="0"/>
                <w:sz w:val="24"/>
                <w:szCs w:val="24"/>
              </w:rPr>
              <w:t>●上記温室における年間燃料使用量（目標使用量）</w:t>
            </w:r>
            <w:r w:rsidRPr="001C7122">
              <w:rPr>
                <w:rFonts w:cs="Times New Roman" w:hint="eastAsia"/>
                <w:kern w:val="0"/>
                <w:sz w:val="20"/>
                <w:szCs w:val="24"/>
              </w:rPr>
              <w:t>（※３、※４）</w:t>
            </w:r>
          </w:p>
          <w:p w14:paraId="266E6348" w14:textId="77777777" w:rsidR="001C7122" w:rsidRPr="001C7122" w:rsidRDefault="001C7122" w:rsidP="001C7122">
            <w:pPr>
              <w:overflowPunct w:val="0"/>
              <w:adjustRightInd w:val="0"/>
              <w:spacing w:line="400" w:lineRule="exact"/>
              <w:ind w:firstLineChars="62" w:firstLine="124"/>
              <w:jc w:val="left"/>
              <w:textAlignment w:val="baseline"/>
              <w:rPr>
                <w:rFonts w:cs="Times New Roman"/>
                <w:kern w:val="0"/>
                <w:sz w:val="20"/>
                <w:szCs w:val="24"/>
              </w:rPr>
            </w:pPr>
          </w:p>
          <w:tbl>
            <w:tblPr>
              <w:tblStyle w:val="a7"/>
              <w:tblW w:w="0" w:type="auto"/>
              <w:tblLook w:val="04A0" w:firstRow="1" w:lastRow="0" w:firstColumn="1" w:lastColumn="0" w:noHBand="0" w:noVBand="1"/>
            </w:tblPr>
            <w:tblGrid>
              <w:gridCol w:w="1413"/>
              <w:gridCol w:w="1984"/>
              <w:gridCol w:w="2552"/>
              <w:gridCol w:w="2693"/>
            </w:tblGrid>
            <w:tr w:rsidR="001C7122" w:rsidRPr="001C7122" w14:paraId="68ABBA5C" w14:textId="77777777" w:rsidTr="00721B87">
              <w:tc>
                <w:tcPr>
                  <w:tcW w:w="1413" w:type="dxa"/>
                  <w:tcBorders>
                    <w:top w:val="single" w:sz="4" w:space="0" w:color="auto"/>
                    <w:left w:val="single" w:sz="4" w:space="0" w:color="auto"/>
                    <w:bottom w:val="single" w:sz="4" w:space="0" w:color="auto"/>
                    <w:right w:val="single" w:sz="4" w:space="0" w:color="auto"/>
                  </w:tcBorders>
                </w:tcPr>
                <w:p w14:paraId="73E37DEC"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燃料種別</w:t>
                  </w:r>
                </w:p>
              </w:tc>
              <w:tc>
                <w:tcPr>
                  <w:tcW w:w="1984" w:type="dxa"/>
                  <w:tcBorders>
                    <w:top w:val="single" w:sz="4" w:space="0" w:color="auto"/>
                    <w:left w:val="single" w:sz="4" w:space="0" w:color="auto"/>
                    <w:bottom w:val="single" w:sz="4" w:space="0" w:color="auto"/>
                    <w:right w:val="single" w:sz="4" w:space="0" w:color="auto"/>
                  </w:tcBorders>
                </w:tcPr>
                <w:p w14:paraId="7962AC7C"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目標使用量①</w:t>
                  </w:r>
                </w:p>
              </w:tc>
              <w:tc>
                <w:tcPr>
                  <w:tcW w:w="2552" w:type="dxa"/>
                  <w:tcBorders>
                    <w:top w:val="single" w:sz="4" w:space="0" w:color="auto"/>
                    <w:left w:val="single" w:sz="4" w:space="0" w:color="auto"/>
                    <w:bottom w:val="single" w:sz="4" w:space="0" w:color="auto"/>
                    <w:right w:val="single" w:sz="4" w:space="0" w:color="auto"/>
                  </w:tcBorders>
                </w:tcPr>
                <w:p w14:paraId="598004A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1F3FABBA"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1C7122" w:rsidRPr="001C7122" w14:paraId="4F8F9CBA" w14:textId="77777777" w:rsidTr="00721B87">
              <w:tc>
                <w:tcPr>
                  <w:tcW w:w="1413" w:type="dxa"/>
                  <w:tcBorders>
                    <w:top w:val="single" w:sz="4" w:space="0" w:color="auto"/>
                    <w:left w:val="single" w:sz="4" w:space="0" w:color="auto"/>
                    <w:bottom w:val="single" w:sz="4" w:space="0" w:color="auto"/>
                    <w:right w:val="single" w:sz="4" w:space="0" w:color="auto"/>
                  </w:tcBorders>
                </w:tcPr>
                <w:p w14:paraId="1F1959AE"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984" w:type="dxa"/>
                  <w:tcBorders>
                    <w:top w:val="single" w:sz="4" w:space="0" w:color="auto"/>
                    <w:left w:val="single" w:sz="4" w:space="0" w:color="auto"/>
                    <w:bottom w:val="single" w:sz="4" w:space="0" w:color="auto"/>
                    <w:right w:val="single" w:sz="4" w:space="0" w:color="auto"/>
                  </w:tcBorders>
                </w:tcPr>
                <w:p w14:paraId="2A921E2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right w:val="single" w:sz="4" w:space="0" w:color="auto"/>
                  </w:tcBorders>
                </w:tcPr>
                <w:p w14:paraId="429BDC5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7060E073" w14:textId="77777777" w:rsidR="001C7122" w:rsidRPr="001C7122" w:rsidRDefault="001C7122" w:rsidP="00B95857">
                  <w:pPr>
                    <w:framePr w:hSpace="142" w:wrap="around" w:vAnchor="page" w:hAnchor="margin" w:x="-5" w:y="2326"/>
                    <w:numPr>
                      <w:ilvl w:val="0"/>
                      <w:numId w:val="27"/>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F14CA" w:rsidRPr="001C7122" w14:paraId="161524F6" w14:textId="77777777" w:rsidTr="00313CA7">
              <w:tc>
                <w:tcPr>
                  <w:tcW w:w="1413" w:type="dxa"/>
                  <w:tcBorders>
                    <w:top w:val="single" w:sz="4" w:space="0" w:color="auto"/>
                    <w:left w:val="single" w:sz="4" w:space="0" w:color="auto"/>
                    <w:bottom w:val="single" w:sz="4" w:space="0" w:color="auto"/>
                    <w:right w:val="single" w:sz="4" w:space="0" w:color="auto"/>
                  </w:tcBorders>
                </w:tcPr>
                <w:p w14:paraId="537C7CA3"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984" w:type="dxa"/>
                  <w:tcBorders>
                    <w:top w:val="single" w:sz="4" w:space="0" w:color="auto"/>
                    <w:left w:val="single" w:sz="4" w:space="0" w:color="auto"/>
                    <w:bottom w:val="single" w:sz="4" w:space="0" w:color="auto"/>
                    <w:right w:val="single" w:sz="4" w:space="0" w:color="auto"/>
                  </w:tcBorders>
                </w:tcPr>
                <w:p w14:paraId="69C656B9"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tcBorders>
                </w:tcPr>
                <w:p w14:paraId="78F9EB6B"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26C95D83" w14:textId="6FFD1C10" w:rsidR="005F14CA" w:rsidRPr="001C7122" w:rsidRDefault="005F14CA" w:rsidP="00B95857">
                  <w:pPr>
                    <w:framePr w:hSpace="142" w:wrap="around" w:vAnchor="page" w:hAnchor="margin" w:x="-5" w:y="2326"/>
                    <w:numPr>
                      <w:ilvl w:val="0"/>
                      <w:numId w:val="23"/>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0.93</w:t>
                  </w:r>
                  <w:r w:rsidRPr="005F14CA">
                    <w:rPr>
                      <w:rFonts w:ascii="ＭＳ Ｐ明朝" w:eastAsia="ＭＳ Ｐ明朝" w:hAnsi="ＭＳ Ｐ明朝" w:cs="Times New Roman" w:hint="eastAsia"/>
                      <w:color w:val="EE0000"/>
                      <w:kern w:val="0"/>
                      <w:sz w:val="21"/>
                      <w:szCs w:val="21"/>
                      <w:u w:val="single"/>
                    </w:rPr>
                    <w:t>8</w:t>
                  </w:r>
                  <w:r w:rsidRPr="001C7122">
                    <w:rPr>
                      <w:rFonts w:ascii="ＭＳ Ｐ明朝" w:eastAsia="ＭＳ Ｐ明朝" w:hAnsi="ＭＳ Ｐ明朝" w:cs="Times New Roman" w:hint="eastAsia"/>
                      <w:kern w:val="0"/>
                      <w:sz w:val="21"/>
                      <w:szCs w:val="21"/>
                    </w:rPr>
                    <w:t>を乗じる</w:t>
                  </w:r>
                </w:p>
              </w:tc>
            </w:tr>
            <w:tr w:rsidR="005F14CA" w:rsidRPr="001C7122" w14:paraId="164B5223" w14:textId="77777777" w:rsidTr="00721B87">
              <w:tc>
                <w:tcPr>
                  <w:tcW w:w="1413" w:type="dxa"/>
                  <w:tcBorders>
                    <w:top w:val="single" w:sz="4" w:space="0" w:color="auto"/>
                    <w:left w:val="single" w:sz="4" w:space="0" w:color="auto"/>
                    <w:bottom w:val="single" w:sz="4" w:space="0" w:color="auto"/>
                    <w:right w:val="single" w:sz="4" w:space="0" w:color="auto"/>
                  </w:tcBorders>
                </w:tcPr>
                <w:p w14:paraId="4437B7F3"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984" w:type="dxa"/>
                  <w:tcBorders>
                    <w:top w:val="single" w:sz="4" w:space="0" w:color="auto"/>
                    <w:left w:val="single" w:sz="4" w:space="0" w:color="auto"/>
                    <w:bottom w:val="single" w:sz="4" w:space="0" w:color="auto"/>
                    <w:right w:val="single" w:sz="4" w:space="0" w:color="auto"/>
                  </w:tcBorders>
                </w:tcPr>
                <w:p w14:paraId="2898C32A"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552" w:type="dxa"/>
                  <w:tcBorders>
                    <w:top w:val="single" w:sz="4" w:space="0" w:color="auto"/>
                    <w:left w:val="single" w:sz="4" w:space="0" w:color="auto"/>
                    <w:bottom w:val="single" w:sz="4" w:space="0" w:color="auto"/>
                    <w:right w:val="single" w:sz="4" w:space="0" w:color="auto"/>
                  </w:tcBorders>
                </w:tcPr>
                <w:p w14:paraId="0783EC97"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6B181786" w14:textId="63B868AB" w:rsidR="005F14CA" w:rsidRPr="001C7122" w:rsidRDefault="005F14CA" w:rsidP="00B95857">
                  <w:pPr>
                    <w:framePr w:hSpace="142" w:wrap="around" w:vAnchor="page" w:hAnchor="margin" w:x="-5" w:y="2326"/>
                    <w:numPr>
                      <w:ilvl w:val="0"/>
                      <w:numId w:val="24"/>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1.2</w:t>
                  </w:r>
                  <w:r w:rsidRPr="005F14CA">
                    <w:rPr>
                      <w:rFonts w:ascii="ＭＳ Ｐ明朝" w:eastAsia="ＭＳ Ｐ明朝" w:hAnsi="ＭＳ Ｐ明朝" w:cs="Times New Roman" w:hint="eastAsia"/>
                      <w:color w:val="EE0000"/>
                      <w:kern w:val="0"/>
                      <w:sz w:val="21"/>
                      <w:szCs w:val="21"/>
                      <w:u w:val="single"/>
                    </w:rPr>
                    <w:t>88</w:t>
                  </w:r>
                  <w:r w:rsidRPr="001C7122">
                    <w:rPr>
                      <w:rFonts w:ascii="ＭＳ Ｐ明朝" w:eastAsia="ＭＳ Ｐ明朝" w:hAnsi="ＭＳ Ｐ明朝" w:cs="Times New Roman" w:hint="eastAsia"/>
                      <w:kern w:val="0"/>
                      <w:sz w:val="21"/>
                      <w:szCs w:val="21"/>
                    </w:rPr>
                    <w:t>を乗じる</w:t>
                  </w:r>
                </w:p>
              </w:tc>
            </w:tr>
            <w:tr w:rsidR="005F14CA" w:rsidRPr="001C7122" w14:paraId="1BA46E1D" w14:textId="77777777" w:rsidTr="00721B87">
              <w:tc>
                <w:tcPr>
                  <w:tcW w:w="1413" w:type="dxa"/>
                  <w:tcBorders>
                    <w:top w:val="single" w:sz="4" w:space="0" w:color="auto"/>
                    <w:left w:val="single" w:sz="4" w:space="0" w:color="auto"/>
                    <w:bottom w:val="single" w:sz="4" w:space="0" w:color="auto"/>
                    <w:right w:val="single" w:sz="4" w:space="0" w:color="auto"/>
                  </w:tcBorders>
                </w:tcPr>
                <w:p w14:paraId="629AD644"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984" w:type="dxa"/>
                  <w:tcBorders>
                    <w:top w:val="single" w:sz="4" w:space="0" w:color="auto"/>
                    <w:left w:val="single" w:sz="4" w:space="0" w:color="auto"/>
                    <w:bottom w:val="single" w:sz="4" w:space="0" w:color="auto"/>
                    <w:right w:val="single" w:sz="4" w:space="0" w:color="auto"/>
                  </w:tcBorders>
                </w:tcPr>
                <w:p w14:paraId="691AC877"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552" w:type="dxa"/>
                  <w:tcBorders>
                    <w:top w:val="single" w:sz="4" w:space="0" w:color="auto"/>
                    <w:left w:val="single" w:sz="4" w:space="0" w:color="auto"/>
                    <w:bottom w:val="single" w:sz="4" w:space="0" w:color="auto"/>
                    <w:right w:val="single" w:sz="4" w:space="0" w:color="auto"/>
                  </w:tcBorders>
                </w:tcPr>
                <w:p w14:paraId="43896E4C"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0A593720" w14:textId="3C02EEDE" w:rsidR="005F14CA" w:rsidRPr="001C7122" w:rsidRDefault="005F14CA" w:rsidP="00B95857">
                  <w:pPr>
                    <w:framePr w:hSpace="142" w:wrap="around" w:vAnchor="page" w:hAnchor="margin" w:x="-5" w:y="2326"/>
                    <w:numPr>
                      <w:ilvl w:val="0"/>
                      <w:numId w:val="25"/>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1.5</w:t>
                  </w:r>
                  <w:r w:rsidRPr="005F14CA">
                    <w:rPr>
                      <w:rFonts w:ascii="ＭＳ Ｐ明朝" w:eastAsia="ＭＳ Ｐ明朝" w:hAnsi="ＭＳ Ｐ明朝" w:cs="Times New Roman" w:hint="eastAsia"/>
                      <w:color w:val="EE0000"/>
                      <w:kern w:val="0"/>
                      <w:sz w:val="21"/>
                      <w:szCs w:val="21"/>
                      <w:u w:val="single"/>
                    </w:rPr>
                    <w:t>71</w:t>
                  </w:r>
                  <w:r w:rsidRPr="001C7122">
                    <w:rPr>
                      <w:rFonts w:ascii="ＭＳ Ｐ明朝" w:eastAsia="ＭＳ Ｐ明朝" w:hAnsi="ＭＳ Ｐ明朝" w:cs="Times New Roman" w:hint="eastAsia"/>
                      <w:kern w:val="0"/>
                      <w:sz w:val="21"/>
                      <w:szCs w:val="21"/>
                    </w:rPr>
                    <w:t>を乗じる</w:t>
                  </w:r>
                </w:p>
              </w:tc>
            </w:tr>
            <w:tr w:rsidR="001C7122" w:rsidRPr="001C7122" w14:paraId="160E460C" w14:textId="77777777" w:rsidTr="00721B87">
              <w:tc>
                <w:tcPr>
                  <w:tcW w:w="1413" w:type="dxa"/>
                  <w:tcBorders>
                    <w:top w:val="single" w:sz="4" w:space="0" w:color="auto"/>
                    <w:left w:val="single" w:sz="4" w:space="0" w:color="auto"/>
                    <w:bottom w:val="single" w:sz="4" w:space="0" w:color="auto"/>
                    <w:right w:val="single" w:sz="4" w:space="0" w:color="auto"/>
                  </w:tcBorders>
                </w:tcPr>
                <w:p w14:paraId="0E211DD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27816EC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552" w:type="dxa"/>
                  <w:tcBorders>
                    <w:top w:val="single" w:sz="4" w:space="0" w:color="auto"/>
                    <w:left w:val="single" w:sz="4" w:space="0" w:color="auto"/>
                    <w:bottom w:val="single" w:sz="4" w:space="0" w:color="auto"/>
                    <w:right w:val="single" w:sz="4" w:space="0" w:color="auto"/>
                  </w:tcBorders>
                </w:tcPr>
                <w:p w14:paraId="2B83CDAB"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7A75D8E2"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ascii="ＭＳ Ｐ明朝" w:eastAsia="ＭＳ Ｐ明朝" w:hAnsi="ＭＳ Ｐ明朝" w:cs="Times New Roman"/>
                      <w:kern w:val="0"/>
                      <w:sz w:val="21"/>
                      <w:szCs w:val="21"/>
                    </w:rPr>
                  </w:pPr>
                </w:p>
              </w:tc>
            </w:tr>
          </w:tbl>
          <w:p w14:paraId="3CA1FC39" w14:textId="77777777" w:rsidR="001C7122" w:rsidRPr="001C7122" w:rsidRDefault="001C7122" w:rsidP="001C7122">
            <w:pPr>
              <w:overflowPunct w:val="0"/>
              <w:adjustRightInd w:val="0"/>
              <w:spacing w:line="240" w:lineRule="exact"/>
              <w:ind w:firstLineChars="200" w:firstLine="360"/>
              <w:jc w:val="left"/>
              <w:textAlignment w:val="baseline"/>
              <w:rPr>
                <w:rFonts w:cs="Times New Roman"/>
                <w:kern w:val="0"/>
                <w:sz w:val="18"/>
                <w:szCs w:val="16"/>
              </w:rPr>
            </w:pPr>
          </w:p>
          <w:p w14:paraId="2D55E396" w14:textId="77777777" w:rsidR="001C7122" w:rsidRPr="001C7122" w:rsidRDefault="001C7122" w:rsidP="001C7122">
            <w:pPr>
              <w:overflowPunct w:val="0"/>
              <w:adjustRightInd w:val="0"/>
              <w:spacing w:line="240" w:lineRule="exact"/>
              <w:ind w:firstLineChars="200" w:firstLine="360"/>
              <w:jc w:val="left"/>
              <w:textAlignment w:val="baseline"/>
              <w:rPr>
                <w:rFonts w:cs="Times New Roman"/>
                <w:kern w:val="0"/>
                <w:sz w:val="18"/>
                <w:szCs w:val="16"/>
              </w:rPr>
            </w:pPr>
            <w:r w:rsidRPr="001C7122">
              <w:rPr>
                <w:rFonts w:cs="Times New Roman" w:hint="eastAsia"/>
                <w:kern w:val="0"/>
                <w:sz w:val="18"/>
                <w:szCs w:val="16"/>
              </w:rPr>
              <w:t>※取組目標1.(1)及び1.(2)に○印を記載した事業参加者のみ記載</w:t>
            </w:r>
          </w:p>
          <w:p w14:paraId="5308B2E7" w14:textId="77777777" w:rsidR="001C7122" w:rsidRPr="001C7122" w:rsidRDefault="001C7122" w:rsidP="001C7122">
            <w:pPr>
              <w:overflowPunct w:val="0"/>
              <w:adjustRightInd w:val="0"/>
              <w:spacing w:line="240" w:lineRule="exact"/>
              <w:ind w:leftChars="151" w:left="393" w:hangingChars="34" w:hanging="61"/>
              <w:jc w:val="left"/>
              <w:textAlignment w:val="baseline"/>
              <w:rPr>
                <w:rFonts w:cs="Times New Roman"/>
                <w:kern w:val="0"/>
                <w:sz w:val="18"/>
                <w:szCs w:val="16"/>
              </w:rPr>
            </w:pPr>
            <w:r w:rsidRPr="001C7122">
              <w:rPr>
                <w:rFonts w:cs="ＭＳ 明朝" w:hint="eastAsia"/>
                <w:kern w:val="0"/>
                <w:sz w:val="18"/>
                <w:szCs w:val="18"/>
              </w:rPr>
              <w:t>※目標使用量①は換算係数を乗じてＡ重油に換算</w:t>
            </w:r>
            <w:bookmarkStart w:id="2" w:name="_Hlk154648144"/>
            <w:r w:rsidRPr="001C7122">
              <w:rPr>
                <w:rFonts w:cs="ＭＳ 明朝" w:hint="eastAsia"/>
                <w:kern w:val="0"/>
                <w:sz w:val="18"/>
                <w:szCs w:val="18"/>
              </w:rPr>
              <w:t>。</w:t>
            </w:r>
            <w:r w:rsidRPr="001C7122">
              <w:rPr>
                <w:rFonts w:hAnsi="Times New Roman" w:cs="ＭＳ 明朝" w:hint="eastAsia"/>
                <w:kern w:val="0"/>
                <w:sz w:val="18"/>
                <w:szCs w:val="18"/>
              </w:rPr>
              <w:t>なお、それぞれの数値については小数点以下第１位を四捨五入する。</w:t>
            </w:r>
          </w:p>
          <w:bookmarkEnd w:id="2"/>
          <w:p w14:paraId="0FC437B7" w14:textId="77777777" w:rsidR="001C7122" w:rsidRPr="001C7122" w:rsidRDefault="001C7122" w:rsidP="001C7122">
            <w:pPr>
              <w:overflowPunct w:val="0"/>
              <w:adjustRightInd w:val="0"/>
              <w:spacing w:line="240" w:lineRule="exact"/>
              <w:ind w:firstLineChars="200" w:firstLine="360"/>
              <w:jc w:val="left"/>
              <w:textAlignment w:val="baseline"/>
              <w:rPr>
                <w:rFonts w:cs="Times New Roman"/>
                <w:kern w:val="0"/>
                <w:sz w:val="18"/>
                <w:szCs w:val="16"/>
              </w:rPr>
            </w:pPr>
          </w:p>
          <w:p w14:paraId="759A1B41" w14:textId="77777777" w:rsidR="001C7122" w:rsidRPr="001C7122" w:rsidRDefault="001C7122" w:rsidP="001C7122">
            <w:pPr>
              <w:overflowPunct w:val="0"/>
              <w:adjustRightInd w:val="0"/>
              <w:spacing w:line="240" w:lineRule="exact"/>
              <w:ind w:firstLineChars="200" w:firstLine="360"/>
              <w:jc w:val="left"/>
              <w:textAlignment w:val="baseline"/>
              <w:rPr>
                <w:rFonts w:cs="Times New Roman"/>
                <w:kern w:val="0"/>
                <w:sz w:val="18"/>
                <w:szCs w:val="16"/>
              </w:rPr>
            </w:pPr>
          </w:p>
          <w:p w14:paraId="34147A29" w14:textId="77777777" w:rsidR="001C7122" w:rsidRPr="001C7122" w:rsidRDefault="001C7122" w:rsidP="001C7122">
            <w:pPr>
              <w:overflowPunct w:val="0"/>
              <w:adjustRightInd w:val="0"/>
              <w:spacing w:line="240" w:lineRule="exact"/>
              <w:ind w:firstLineChars="100" w:firstLine="240"/>
              <w:jc w:val="left"/>
              <w:textAlignment w:val="baseline"/>
              <w:rPr>
                <w:rFonts w:cs="Times New Roman"/>
                <w:kern w:val="0"/>
                <w:sz w:val="24"/>
                <w:szCs w:val="24"/>
              </w:rPr>
            </w:pPr>
            <w:r w:rsidRPr="001C7122">
              <w:rPr>
                <w:rFonts w:cs="Times New Roman" w:hint="eastAsia"/>
                <w:kern w:val="0"/>
                <w:sz w:val="24"/>
                <w:szCs w:val="24"/>
              </w:rPr>
              <w:t>●上記温室における年間生産量（現在生産量）（</w:t>
            </w:r>
            <w:r w:rsidRPr="001C7122">
              <w:rPr>
                <w:rFonts w:cs="Times New Roman" w:hint="eastAsia"/>
                <w:kern w:val="0"/>
                <w:sz w:val="20"/>
                <w:szCs w:val="24"/>
              </w:rPr>
              <w:t>※５</w:t>
            </w:r>
            <w:r w:rsidRPr="001C7122">
              <w:rPr>
                <w:rFonts w:cs="Times New Roman" w:hint="eastAsia"/>
                <w:kern w:val="0"/>
                <w:sz w:val="24"/>
                <w:szCs w:val="24"/>
              </w:rPr>
              <w:t>）</w:t>
            </w:r>
          </w:p>
          <w:p w14:paraId="109F3FF4" w14:textId="77777777" w:rsidR="001C7122" w:rsidRPr="001C7122" w:rsidRDefault="001C7122" w:rsidP="001C7122">
            <w:pPr>
              <w:overflowPunct w:val="0"/>
              <w:adjustRightInd w:val="0"/>
              <w:spacing w:line="240" w:lineRule="exact"/>
              <w:ind w:firstLineChars="100" w:firstLine="240"/>
              <w:jc w:val="left"/>
              <w:textAlignment w:val="baseline"/>
              <w:rPr>
                <w:rFonts w:cs="Times New Roman"/>
                <w:kern w:val="0"/>
                <w:sz w:val="24"/>
                <w:szCs w:val="24"/>
              </w:rPr>
            </w:pPr>
          </w:p>
          <w:tbl>
            <w:tblPr>
              <w:tblStyle w:val="a7"/>
              <w:tblW w:w="8642" w:type="dxa"/>
              <w:tblLook w:val="04A0" w:firstRow="1" w:lastRow="0" w:firstColumn="1" w:lastColumn="0" w:noHBand="0" w:noVBand="1"/>
            </w:tblPr>
            <w:tblGrid>
              <w:gridCol w:w="1413"/>
              <w:gridCol w:w="1134"/>
              <w:gridCol w:w="1559"/>
              <w:gridCol w:w="2268"/>
              <w:gridCol w:w="2268"/>
            </w:tblGrid>
            <w:tr w:rsidR="001C7122" w:rsidRPr="001C7122" w14:paraId="02713803" w14:textId="77777777" w:rsidTr="00721B87">
              <w:trPr>
                <w:trHeight w:val="642"/>
              </w:trPr>
              <w:tc>
                <w:tcPr>
                  <w:tcW w:w="1413" w:type="dxa"/>
                  <w:tcBorders>
                    <w:top w:val="single" w:sz="4" w:space="0" w:color="auto"/>
                    <w:left w:val="single" w:sz="4" w:space="0" w:color="auto"/>
                    <w:bottom w:val="single" w:sz="4" w:space="0" w:color="auto"/>
                    <w:right w:val="single" w:sz="4" w:space="0" w:color="auto"/>
                  </w:tcBorders>
                </w:tcPr>
                <w:p w14:paraId="48652AF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bookmarkStart w:id="3"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6C2D14F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lang w:eastAsia="zh-TW"/>
                    </w:rPr>
                  </w:pPr>
                  <w:r w:rsidRPr="001C7122">
                    <w:rPr>
                      <w:rFonts w:cs="Times New Roman" w:hint="eastAsia"/>
                      <w:kern w:val="0"/>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88A81DB"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14A46988"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1C7122" w:rsidRPr="001C7122" w14:paraId="2CC0F701" w14:textId="77777777" w:rsidTr="00721B87">
              <w:tc>
                <w:tcPr>
                  <w:tcW w:w="1413" w:type="dxa"/>
                  <w:tcBorders>
                    <w:top w:val="single" w:sz="4" w:space="0" w:color="auto"/>
                    <w:left w:val="single" w:sz="4" w:space="0" w:color="auto"/>
                    <w:bottom w:val="single" w:sz="4" w:space="0" w:color="auto"/>
                    <w:right w:val="single" w:sz="4" w:space="0" w:color="auto"/>
                  </w:tcBorders>
                </w:tcPr>
                <w:p w14:paraId="4C7E8802"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2D34820E"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526E2EF2"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80BEE4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ascii="ＭＳ Ｐ明朝" w:eastAsia="ＭＳ Ｐ明朝" w:hAnsi="ＭＳ Ｐ明朝" w:cs="Times New Roman"/>
                      <w:kern w:val="0"/>
                      <w:sz w:val="21"/>
                      <w:szCs w:val="21"/>
                    </w:rPr>
                  </w:pPr>
                </w:p>
              </w:tc>
            </w:tr>
            <w:tr w:rsidR="001C7122" w:rsidRPr="001C7122" w14:paraId="68820551" w14:textId="77777777" w:rsidTr="00721B87">
              <w:tc>
                <w:tcPr>
                  <w:tcW w:w="1413" w:type="dxa"/>
                  <w:vMerge w:val="restart"/>
                  <w:tcBorders>
                    <w:top w:val="single" w:sz="4" w:space="0" w:color="auto"/>
                    <w:left w:val="single" w:sz="4" w:space="0" w:color="auto"/>
                    <w:right w:val="single" w:sz="4" w:space="0" w:color="auto"/>
                  </w:tcBorders>
                </w:tcPr>
                <w:p w14:paraId="01D0B9B5"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bookmarkStart w:id="4" w:name="_Hlk154495279"/>
                </w:p>
                <w:p w14:paraId="3F710E26"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F38A6E3"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559" w:type="dxa"/>
                  <w:tcBorders>
                    <w:top w:val="single" w:sz="4" w:space="0" w:color="auto"/>
                    <w:left w:val="single" w:sz="4" w:space="0" w:color="auto"/>
                    <w:bottom w:val="single" w:sz="4" w:space="0" w:color="auto"/>
                    <w:right w:val="single" w:sz="4" w:space="0" w:color="auto"/>
                  </w:tcBorders>
                </w:tcPr>
                <w:p w14:paraId="6B67569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7670B524"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5CE21665" w14:textId="77777777" w:rsidR="001C7122" w:rsidRPr="001C7122" w:rsidRDefault="001C7122" w:rsidP="00B95857">
                  <w:pPr>
                    <w:framePr w:hSpace="142" w:wrap="around" w:vAnchor="page" w:hAnchor="margin" w:x="-5" w:y="2326"/>
                    <w:numPr>
                      <w:ilvl w:val="0"/>
                      <w:numId w:val="28"/>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F14CA" w:rsidRPr="001C7122" w14:paraId="406715C5" w14:textId="77777777" w:rsidTr="00721B87">
              <w:tc>
                <w:tcPr>
                  <w:tcW w:w="1413" w:type="dxa"/>
                  <w:vMerge/>
                  <w:tcBorders>
                    <w:left w:val="single" w:sz="4" w:space="0" w:color="auto"/>
                    <w:right w:val="single" w:sz="4" w:space="0" w:color="auto"/>
                  </w:tcBorders>
                </w:tcPr>
                <w:p w14:paraId="5F12F274"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74EC39E8"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559" w:type="dxa"/>
                  <w:tcBorders>
                    <w:top w:val="single" w:sz="4" w:space="0" w:color="auto"/>
                    <w:left w:val="single" w:sz="4" w:space="0" w:color="auto"/>
                    <w:bottom w:val="single" w:sz="4" w:space="0" w:color="auto"/>
                    <w:right w:val="single" w:sz="4" w:space="0" w:color="auto"/>
                  </w:tcBorders>
                </w:tcPr>
                <w:p w14:paraId="25767D75"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4DB7B4DD"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1BA26771" w14:textId="4AF025CE" w:rsidR="005F14CA" w:rsidRPr="001C7122" w:rsidRDefault="005F14CA" w:rsidP="00B95857">
                  <w:pPr>
                    <w:framePr w:hSpace="142" w:wrap="around" w:vAnchor="page" w:hAnchor="margin" w:x="-5" w:y="2326"/>
                    <w:numPr>
                      <w:ilvl w:val="0"/>
                      <w:numId w:val="17"/>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0.93</w:t>
                  </w:r>
                  <w:r w:rsidRPr="005F14CA">
                    <w:rPr>
                      <w:rFonts w:ascii="ＭＳ Ｐ明朝" w:eastAsia="ＭＳ Ｐ明朝" w:hAnsi="ＭＳ Ｐ明朝" w:cs="Times New Roman" w:hint="eastAsia"/>
                      <w:color w:val="EE0000"/>
                      <w:kern w:val="0"/>
                      <w:sz w:val="21"/>
                      <w:szCs w:val="21"/>
                      <w:u w:val="single"/>
                    </w:rPr>
                    <w:t>8</w:t>
                  </w:r>
                  <w:r w:rsidRPr="001C7122">
                    <w:rPr>
                      <w:rFonts w:ascii="ＭＳ Ｐ明朝" w:eastAsia="ＭＳ Ｐ明朝" w:hAnsi="ＭＳ Ｐ明朝" w:cs="Times New Roman" w:hint="eastAsia"/>
                      <w:kern w:val="0"/>
                      <w:sz w:val="21"/>
                      <w:szCs w:val="21"/>
                    </w:rPr>
                    <w:t>を乗じる</w:t>
                  </w:r>
                </w:p>
              </w:tc>
            </w:tr>
            <w:tr w:rsidR="005F14CA" w:rsidRPr="001C7122" w14:paraId="2EF17B4B" w14:textId="77777777" w:rsidTr="00721B87">
              <w:tc>
                <w:tcPr>
                  <w:tcW w:w="1413" w:type="dxa"/>
                  <w:vMerge/>
                  <w:tcBorders>
                    <w:left w:val="single" w:sz="4" w:space="0" w:color="auto"/>
                    <w:right w:val="single" w:sz="4" w:space="0" w:color="auto"/>
                  </w:tcBorders>
                </w:tcPr>
                <w:p w14:paraId="4DBAF77D"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18B556D8"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559" w:type="dxa"/>
                  <w:tcBorders>
                    <w:top w:val="single" w:sz="4" w:space="0" w:color="auto"/>
                    <w:left w:val="single" w:sz="4" w:space="0" w:color="auto"/>
                    <w:bottom w:val="single" w:sz="4" w:space="0" w:color="auto"/>
                    <w:right w:val="single" w:sz="4" w:space="0" w:color="auto"/>
                  </w:tcBorders>
                </w:tcPr>
                <w:p w14:paraId="7FD16D8A"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268" w:type="dxa"/>
                  <w:tcBorders>
                    <w:top w:val="single" w:sz="4" w:space="0" w:color="auto"/>
                    <w:left w:val="single" w:sz="4" w:space="0" w:color="auto"/>
                    <w:bottom w:val="single" w:sz="4" w:space="0" w:color="auto"/>
                    <w:right w:val="single" w:sz="4" w:space="0" w:color="auto"/>
                  </w:tcBorders>
                </w:tcPr>
                <w:p w14:paraId="20643581"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3F655EC5" w14:textId="344502E0" w:rsidR="005F14CA" w:rsidRPr="001C7122" w:rsidRDefault="005F14CA" w:rsidP="00B95857">
                  <w:pPr>
                    <w:framePr w:hSpace="142" w:wrap="around" w:vAnchor="page" w:hAnchor="margin" w:x="-5" w:y="2326"/>
                    <w:numPr>
                      <w:ilvl w:val="0"/>
                      <w:numId w:val="18"/>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1.2</w:t>
                  </w:r>
                  <w:r w:rsidRPr="005F14CA">
                    <w:rPr>
                      <w:rFonts w:ascii="ＭＳ Ｐ明朝" w:eastAsia="ＭＳ Ｐ明朝" w:hAnsi="ＭＳ Ｐ明朝" w:cs="Times New Roman" w:hint="eastAsia"/>
                      <w:color w:val="EE0000"/>
                      <w:kern w:val="0"/>
                      <w:sz w:val="21"/>
                      <w:szCs w:val="21"/>
                      <w:u w:val="single"/>
                    </w:rPr>
                    <w:t>88</w:t>
                  </w:r>
                  <w:r w:rsidRPr="001C7122">
                    <w:rPr>
                      <w:rFonts w:ascii="ＭＳ Ｐ明朝" w:eastAsia="ＭＳ Ｐ明朝" w:hAnsi="ＭＳ Ｐ明朝" w:cs="Times New Roman" w:hint="eastAsia"/>
                      <w:kern w:val="0"/>
                      <w:sz w:val="21"/>
                      <w:szCs w:val="21"/>
                    </w:rPr>
                    <w:t>を乗じる</w:t>
                  </w:r>
                </w:p>
              </w:tc>
            </w:tr>
            <w:tr w:rsidR="005F14CA" w:rsidRPr="001C7122" w14:paraId="2CF983D3" w14:textId="77777777" w:rsidTr="00721B87">
              <w:tc>
                <w:tcPr>
                  <w:tcW w:w="1413" w:type="dxa"/>
                  <w:vMerge/>
                  <w:tcBorders>
                    <w:left w:val="single" w:sz="4" w:space="0" w:color="auto"/>
                    <w:bottom w:val="single" w:sz="4" w:space="0" w:color="auto"/>
                    <w:right w:val="single" w:sz="4" w:space="0" w:color="auto"/>
                  </w:tcBorders>
                </w:tcPr>
                <w:p w14:paraId="0113A9EB"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6A6A3C4A"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559" w:type="dxa"/>
                  <w:tcBorders>
                    <w:top w:val="single" w:sz="4" w:space="0" w:color="auto"/>
                    <w:left w:val="single" w:sz="4" w:space="0" w:color="auto"/>
                    <w:bottom w:val="single" w:sz="4" w:space="0" w:color="auto"/>
                    <w:right w:val="single" w:sz="4" w:space="0" w:color="auto"/>
                  </w:tcBorders>
                </w:tcPr>
                <w:p w14:paraId="0897CB43"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268" w:type="dxa"/>
                  <w:tcBorders>
                    <w:top w:val="single" w:sz="4" w:space="0" w:color="auto"/>
                    <w:left w:val="single" w:sz="4" w:space="0" w:color="auto"/>
                    <w:bottom w:val="single" w:sz="4" w:space="0" w:color="auto"/>
                    <w:right w:val="single" w:sz="4" w:space="0" w:color="auto"/>
                  </w:tcBorders>
                </w:tcPr>
                <w:p w14:paraId="425D8941"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19675A22" w14:textId="5657A4DD" w:rsidR="005F14CA" w:rsidRPr="001C7122" w:rsidRDefault="005F14CA" w:rsidP="00B95857">
                  <w:pPr>
                    <w:framePr w:hSpace="142" w:wrap="around" w:vAnchor="page" w:hAnchor="margin" w:x="-5" w:y="2326"/>
                    <w:numPr>
                      <w:ilvl w:val="0"/>
                      <w:numId w:val="19"/>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1.5</w:t>
                  </w:r>
                  <w:r w:rsidRPr="005F14CA">
                    <w:rPr>
                      <w:rFonts w:ascii="ＭＳ Ｐ明朝" w:eastAsia="ＭＳ Ｐ明朝" w:hAnsi="ＭＳ Ｐ明朝" w:cs="Times New Roman" w:hint="eastAsia"/>
                      <w:color w:val="EE0000"/>
                      <w:kern w:val="0"/>
                      <w:sz w:val="21"/>
                      <w:szCs w:val="21"/>
                      <w:u w:val="single"/>
                    </w:rPr>
                    <w:t>71</w:t>
                  </w:r>
                  <w:r w:rsidRPr="001C7122">
                    <w:rPr>
                      <w:rFonts w:ascii="ＭＳ Ｐ明朝" w:eastAsia="ＭＳ Ｐ明朝" w:hAnsi="ＭＳ Ｐ明朝" w:cs="Times New Roman" w:hint="eastAsia"/>
                      <w:kern w:val="0"/>
                      <w:sz w:val="21"/>
                      <w:szCs w:val="21"/>
                    </w:rPr>
                    <w:t>を乗じる</w:t>
                  </w:r>
                </w:p>
              </w:tc>
            </w:tr>
            <w:tr w:rsidR="001C7122" w:rsidRPr="001C7122" w14:paraId="211074AE" w14:textId="77777777" w:rsidTr="00721B87">
              <w:tc>
                <w:tcPr>
                  <w:tcW w:w="2547" w:type="dxa"/>
                  <w:gridSpan w:val="2"/>
                  <w:tcBorders>
                    <w:top w:val="single" w:sz="4" w:space="0" w:color="auto"/>
                    <w:left w:val="single" w:sz="4" w:space="0" w:color="auto"/>
                    <w:bottom w:val="single" w:sz="4" w:space="0" w:color="auto"/>
                    <w:right w:val="single" w:sz="4" w:space="0" w:color="auto"/>
                  </w:tcBorders>
                </w:tcPr>
                <w:p w14:paraId="7B42F55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2CAF394"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268" w:type="dxa"/>
                  <w:tcBorders>
                    <w:top w:val="single" w:sz="4" w:space="0" w:color="auto"/>
                    <w:left w:val="single" w:sz="4" w:space="0" w:color="auto"/>
                    <w:bottom w:val="single" w:sz="4" w:space="0" w:color="auto"/>
                    <w:right w:val="single" w:sz="4" w:space="0" w:color="auto"/>
                  </w:tcBorders>
                </w:tcPr>
                <w:p w14:paraId="4EEF610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506A822A"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r>
          </w:tbl>
          <w:p w14:paraId="0F58EE83" w14:textId="77777777" w:rsidR="001C7122" w:rsidRPr="001C7122" w:rsidRDefault="001C7122" w:rsidP="001C7122">
            <w:pPr>
              <w:overflowPunct w:val="0"/>
              <w:adjustRightInd w:val="0"/>
              <w:spacing w:line="240" w:lineRule="exact"/>
              <w:ind w:firstLineChars="234" w:firstLine="421"/>
              <w:jc w:val="left"/>
              <w:textAlignment w:val="baseline"/>
              <w:rPr>
                <w:rFonts w:cs="Times New Roman"/>
                <w:kern w:val="0"/>
                <w:sz w:val="18"/>
                <w:szCs w:val="16"/>
              </w:rPr>
            </w:pPr>
            <w:bookmarkStart w:id="5" w:name="_Hlk154580894"/>
            <w:bookmarkEnd w:id="3"/>
            <w:bookmarkEnd w:id="4"/>
          </w:p>
          <w:p w14:paraId="61C2CD03" w14:textId="77777777" w:rsidR="001C7122" w:rsidRPr="001C7122" w:rsidRDefault="001C7122" w:rsidP="001C7122">
            <w:pPr>
              <w:overflowPunct w:val="0"/>
              <w:adjustRightInd w:val="0"/>
              <w:spacing w:line="240" w:lineRule="exact"/>
              <w:ind w:firstLineChars="234" w:firstLine="421"/>
              <w:jc w:val="left"/>
              <w:textAlignment w:val="baseline"/>
              <w:rPr>
                <w:rFonts w:cs="Times New Roman"/>
                <w:kern w:val="0"/>
                <w:sz w:val="18"/>
                <w:szCs w:val="16"/>
              </w:rPr>
            </w:pPr>
            <w:r w:rsidRPr="001C7122">
              <w:rPr>
                <w:rFonts w:cs="Times New Roman" w:hint="eastAsia"/>
                <w:kern w:val="0"/>
                <w:sz w:val="18"/>
                <w:szCs w:val="16"/>
              </w:rPr>
              <w:t>※</w:t>
            </w:r>
            <w:bookmarkEnd w:id="5"/>
            <w:r w:rsidRPr="001C7122">
              <w:rPr>
                <w:rFonts w:cs="Times New Roman" w:hint="eastAsia"/>
                <w:kern w:val="0"/>
                <w:sz w:val="18"/>
                <w:szCs w:val="16"/>
              </w:rPr>
              <w:t>取組目標1.(2)に○印を記載した事業参加者のみ記載</w:t>
            </w:r>
          </w:p>
          <w:p w14:paraId="093FD97D" w14:textId="77777777" w:rsidR="001C7122" w:rsidRPr="001C7122" w:rsidRDefault="001C7122" w:rsidP="001C7122">
            <w:pPr>
              <w:overflowPunct w:val="0"/>
              <w:adjustRightInd w:val="0"/>
              <w:spacing w:line="240" w:lineRule="exact"/>
              <w:ind w:leftChars="176" w:left="388" w:hanging="1"/>
              <w:jc w:val="left"/>
              <w:textAlignment w:val="baseline"/>
              <w:rPr>
                <w:rFonts w:cs="Times New Roman"/>
                <w:kern w:val="0"/>
                <w:sz w:val="18"/>
                <w:szCs w:val="16"/>
              </w:rPr>
            </w:pPr>
            <w:r w:rsidRPr="001C7122">
              <w:rPr>
                <w:rFonts w:cs="ＭＳ 明朝" w:hint="eastAsia"/>
                <w:kern w:val="0"/>
                <w:sz w:val="18"/>
                <w:szCs w:val="18"/>
              </w:rPr>
              <w:t>※</w:t>
            </w:r>
            <w:r w:rsidRPr="001C7122">
              <w:rPr>
                <w:rFonts w:cs="Times New Roman" w:hint="eastAsia"/>
                <w:kern w:val="0"/>
                <w:sz w:val="18"/>
                <w:szCs w:val="18"/>
              </w:rPr>
              <w:t>１ｔ当たりの燃料使用量</w:t>
            </w:r>
            <w:r w:rsidRPr="001C7122">
              <w:rPr>
                <w:rFonts w:cs="ＭＳ 明朝" w:hint="eastAsia"/>
                <w:kern w:val="0"/>
                <w:sz w:val="18"/>
                <w:szCs w:val="18"/>
              </w:rPr>
              <w:t>は換算係数を乗じてＡ重油に換算。</w:t>
            </w:r>
            <w:r w:rsidRPr="001C7122">
              <w:rPr>
                <w:rFonts w:hAnsi="Times New Roman" w:cs="ＭＳ 明朝" w:hint="eastAsia"/>
                <w:kern w:val="0"/>
                <w:sz w:val="18"/>
                <w:szCs w:val="18"/>
              </w:rPr>
              <w:t>なお、それぞれの数値については小数点以下第１位を四捨五入する。</w:t>
            </w:r>
          </w:p>
          <w:p w14:paraId="71874B60" w14:textId="77777777" w:rsidR="001C7122" w:rsidRPr="001C7122" w:rsidRDefault="001C7122" w:rsidP="001C7122">
            <w:pPr>
              <w:overflowPunct w:val="0"/>
              <w:adjustRightInd w:val="0"/>
              <w:spacing w:line="240" w:lineRule="exact"/>
              <w:ind w:firstLineChars="62" w:firstLine="112"/>
              <w:jc w:val="left"/>
              <w:textAlignment w:val="baseline"/>
              <w:rPr>
                <w:rFonts w:cs="Times New Roman"/>
                <w:kern w:val="0"/>
                <w:sz w:val="18"/>
                <w:szCs w:val="16"/>
              </w:rPr>
            </w:pPr>
          </w:p>
          <w:p w14:paraId="6E63A034" w14:textId="77777777" w:rsidR="001C7122" w:rsidRPr="001C7122" w:rsidRDefault="001C7122" w:rsidP="001C7122">
            <w:pPr>
              <w:overflowPunct w:val="0"/>
              <w:adjustRightInd w:val="0"/>
              <w:spacing w:line="240" w:lineRule="exact"/>
              <w:ind w:firstLineChars="62" w:firstLine="149"/>
              <w:jc w:val="left"/>
              <w:textAlignment w:val="baseline"/>
              <w:rPr>
                <w:rFonts w:cs="Times New Roman"/>
                <w:kern w:val="0"/>
                <w:sz w:val="24"/>
                <w:szCs w:val="24"/>
              </w:rPr>
            </w:pPr>
          </w:p>
          <w:p w14:paraId="7F05CE51" w14:textId="77777777" w:rsidR="001C7122" w:rsidRPr="001C7122" w:rsidRDefault="001C7122" w:rsidP="001C7122">
            <w:pPr>
              <w:overflowPunct w:val="0"/>
              <w:adjustRightInd w:val="0"/>
              <w:spacing w:line="240" w:lineRule="exact"/>
              <w:ind w:firstLineChars="62" w:firstLine="149"/>
              <w:jc w:val="left"/>
              <w:textAlignment w:val="baseline"/>
              <w:rPr>
                <w:rFonts w:cs="Times New Roman"/>
                <w:kern w:val="0"/>
                <w:sz w:val="24"/>
                <w:szCs w:val="24"/>
              </w:rPr>
            </w:pPr>
            <w:r w:rsidRPr="001C7122">
              <w:rPr>
                <w:rFonts w:cs="Times New Roman" w:hint="eastAsia"/>
                <w:kern w:val="0"/>
                <w:sz w:val="24"/>
                <w:szCs w:val="24"/>
              </w:rPr>
              <w:t>●上記温室における年間生産量（目標生産量）（</w:t>
            </w:r>
            <w:r w:rsidRPr="001C7122">
              <w:rPr>
                <w:rFonts w:cs="Times New Roman" w:hint="eastAsia"/>
                <w:kern w:val="0"/>
                <w:sz w:val="20"/>
                <w:szCs w:val="24"/>
              </w:rPr>
              <w:t>※４</w:t>
            </w:r>
            <w:r w:rsidRPr="001C7122">
              <w:rPr>
                <w:rFonts w:cs="Times New Roman" w:hint="eastAsia"/>
                <w:kern w:val="0"/>
                <w:sz w:val="24"/>
                <w:szCs w:val="24"/>
              </w:rPr>
              <w:t>）</w:t>
            </w:r>
          </w:p>
          <w:p w14:paraId="1CC8FB21" w14:textId="77777777" w:rsidR="001C7122" w:rsidRPr="001C7122" w:rsidRDefault="001C7122" w:rsidP="001C7122">
            <w:pPr>
              <w:overflowPunct w:val="0"/>
              <w:adjustRightInd w:val="0"/>
              <w:spacing w:line="240" w:lineRule="exact"/>
              <w:ind w:firstLineChars="62" w:firstLine="149"/>
              <w:jc w:val="left"/>
              <w:textAlignment w:val="baseline"/>
              <w:rPr>
                <w:rFonts w:cs="Times New Roman"/>
                <w:kern w:val="0"/>
                <w:sz w:val="24"/>
                <w:szCs w:val="24"/>
              </w:rPr>
            </w:pPr>
          </w:p>
          <w:tbl>
            <w:tblPr>
              <w:tblStyle w:val="a7"/>
              <w:tblW w:w="8642" w:type="dxa"/>
              <w:tblLook w:val="04A0" w:firstRow="1" w:lastRow="0" w:firstColumn="1" w:lastColumn="0" w:noHBand="0" w:noVBand="1"/>
            </w:tblPr>
            <w:tblGrid>
              <w:gridCol w:w="1413"/>
              <w:gridCol w:w="1134"/>
              <w:gridCol w:w="1559"/>
              <w:gridCol w:w="2268"/>
              <w:gridCol w:w="2268"/>
            </w:tblGrid>
            <w:tr w:rsidR="001C7122" w:rsidRPr="001C7122" w14:paraId="55C95C8D" w14:textId="77777777" w:rsidTr="00721B87">
              <w:tc>
                <w:tcPr>
                  <w:tcW w:w="1413" w:type="dxa"/>
                  <w:tcBorders>
                    <w:top w:val="single" w:sz="4" w:space="0" w:color="auto"/>
                    <w:left w:val="single" w:sz="4" w:space="0" w:color="auto"/>
                    <w:bottom w:val="single" w:sz="4" w:space="0" w:color="auto"/>
                    <w:right w:val="single" w:sz="4" w:space="0" w:color="auto"/>
                  </w:tcBorders>
                </w:tcPr>
                <w:p w14:paraId="6556E4A6"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2693" w:type="dxa"/>
                  <w:gridSpan w:val="2"/>
                  <w:tcBorders>
                    <w:top w:val="single" w:sz="4" w:space="0" w:color="auto"/>
                    <w:left w:val="single" w:sz="4" w:space="0" w:color="auto"/>
                    <w:bottom w:val="single" w:sz="4" w:space="0" w:color="auto"/>
                    <w:right w:val="single" w:sz="4" w:space="0" w:color="auto"/>
                  </w:tcBorders>
                </w:tcPr>
                <w:p w14:paraId="518E8EF8"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lang w:eastAsia="zh-TW"/>
                    </w:rPr>
                  </w:pPr>
                  <w:r w:rsidRPr="001C7122">
                    <w:rPr>
                      <w:rFonts w:cs="Times New Roman" w:hint="eastAsia"/>
                      <w:kern w:val="0"/>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650F91B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215505B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1C7122" w:rsidRPr="001C7122" w14:paraId="727C4178" w14:textId="77777777" w:rsidTr="00721B87">
              <w:tc>
                <w:tcPr>
                  <w:tcW w:w="1413" w:type="dxa"/>
                  <w:tcBorders>
                    <w:top w:val="single" w:sz="4" w:space="0" w:color="auto"/>
                    <w:left w:val="single" w:sz="4" w:space="0" w:color="auto"/>
                    <w:bottom w:val="single" w:sz="4" w:space="0" w:color="000000"/>
                    <w:right w:val="single" w:sz="4" w:space="0" w:color="auto"/>
                  </w:tcBorders>
                </w:tcPr>
                <w:p w14:paraId="28F07EF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2D43993B"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155A3B9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41ABAF98"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ascii="ＭＳ Ｐ明朝" w:eastAsia="ＭＳ Ｐ明朝" w:hAnsi="ＭＳ Ｐ明朝" w:cs="Times New Roman"/>
                      <w:kern w:val="0"/>
                      <w:sz w:val="21"/>
                      <w:szCs w:val="21"/>
                    </w:rPr>
                  </w:pPr>
                </w:p>
              </w:tc>
            </w:tr>
            <w:tr w:rsidR="001C7122" w:rsidRPr="001C7122" w14:paraId="450D3FC7" w14:textId="77777777" w:rsidTr="00721B87">
              <w:tc>
                <w:tcPr>
                  <w:tcW w:w="1413" w:type="dxa"/>
                  <w:vMerge w:val="restart"/>
                  <w:tcBorders>
                    <w:top w:val="single" w:sz="4" w:space="0" w:color="000000"/>
                    <w:left w:val="single" w:sz="4" w:space="0" w:color="auto"/>
                    <w:right w:val="single" w:sz="4" w:space="0" w:color="auto"/>
                  </w:tcBorders>
                </w:tcPr>
                <w:p w14:paraId="23E87DF9"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p w14:paraId="29358A28"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0601EC10"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559" w:type="dxa"/>
                  <w:tcBorders>
                    <w:top w:val="single" w:sz="4" w:space="0" w:color="000000"/>
                    <w:left w:val="single" w:sz="4" w:space="0" w:color="auto"/>
                    <w:bottom w:val="single" w:sz="4" w:space="0" w:color="auto"/>
                    <w:right w:val="single" w:sz="4" w:space="0" w:color="auto"/>
                  </w:tcBorders>
                </w:tcPr>
                <w:p w14:paraId="12C9D8E3"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000000"/>
                    <w:left w:val="single" w:sz="4" w:space="0" w:color="auto"/>
                    <w:bottom w:val="single" w:sz="4" w:space="0" w:color="auto"/>
                    <w:right w:val="single" w:sz="4" w:space="0" w:color="auto"/>
                  </w:tcBorders>
                </w:tcPr>
                <w:p w14:paraId="64924358"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000000"/>
                    <w:left w:val="single" w:sz="4" w:space="0" w:color="auto"/>
                    <w:bottom w:val="single" w:sz="4" w:space="0" w:color="auto"/>
                    <w:right w:val="single" w:sz="4" w:space="0" w:color="auto"/>
                  </w:tcBorders>
                </w:tcPr>
                <w:p w14:paraId="5A2E80BA" w14:textId="77777777" w:rsidR="001C7122" w:rsidRPr="001C7122" w:rsidRDefault="001C7122" w:rsidP="00B95857">
                  <w:pPr>
                    <w:framePr w:hSpace="142" w:wrap="around" w:vAnchor="page" w:hAnchor="margin" w:x="-5" w:y="2326"/>
                    <w:numPr>
                      <w:ilvl w:val="0"/>
                      <w:numId w:val="29"/>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F14CA" w:rsidRPr="001C7122" w14:paraId="0633C0A2" w14:textId="77777777" w:rsidTr="00721B87">
              <w:tc>
                <w:tcPr>
                  <w:tcW w:w="1413" w:type="dxa"/>
                  <w:vMerge/>
                  <w:tcBorders>
                    <w:left w:val="single" w:sz="4" w:space="0" w:color="auto"/>
                    <w:right w:val="single" w:sz="4" w:space="0" w:color="auto"/>
                  </w:tcBorders>
                </w:tcPr>
                <w:p w14:paraId="285497D3"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50514E05"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559" w:type="dxa"/>
                  <w:tcBorders>
                    <w:top w:val="single" w:sz="4" w:space="0" w:color="auto"/>
                    <w:left w:val="single" w:sz="4" w:space="0" w:color="auto"/>
                    <w:bottom w:val="single" w:sz="4" w:space="0" w:color="auto"/>
                    <w:right w:val="single" w:sz="4" w:space="0" w:color="auto"/>
                  </w:tcBorders>
                </w:tcPr>
                <w:p w14:paraId="5A2B03E3"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3F40EEC9"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39156E43" w14:textId="64B3BFD5" w:rsidR="005F14CA" w:rsidRPr="001C7122" w:rsidRDefault="005F14CA" w:rsidP="00B95857">
                  <w:pPr>
                    <w:framePr w:hSpace="142" w:wrap="around" w:vAnchor="page" w:hAnchor="margin" w:x="-5" w:y="2326"/>
                    <w:numPr>
                      <w:ilvl w:val="0"/>
                      <w:numId w:val="20"/>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0.93</w:t>
                  </w:r>
                  <w:r w:rsidRPr="005F14CA">
                    <w:rPr>
                      <w:rFonts w:ascii="ＭＳ Ｐ明朝" w:eastAsia="ＭＳ Ｐ明朝" w:hAnsi="ＭＳ Ｐ明朝" w:cs="Times New Roman" w:hint="eastAsia"/>
                      <w:color w:val="EE0000"/>
                      <w:kern w:val="0"/>
                      <w:sz w:val="21"/>
                      <w:szCs w:val="21"/>
                      <w:u w:val="single"/>
                    </w:rPr>
                    <w:t>8</w:t>
                  </w:r>
                  <w:r w:rsidRPr="001C7122">
                    <w:rPr>
                      <w:rFonts w:ascii="ＭＳ Ｐ明朝" w:eastAsia="ＭＳ Ｐ明朝" w:hAnsi="ＭＳ Ｐ明朝" w:cs="Times New Roman" w:hint="eastAsia"/>
                      <w:kern w:val="0"/>
                      <w:sz w:val="21"/>
                      <w:szCs w:val="21"/>
                    </w:rPr>
                    <w:t>を乗じる</w:t>
                  </w:r>
                </w:p>
              </w:tc>
            </w:tr>
            <w:tr w:rsidR="005F14CA" w:rsidRPr="001C7122" w14:paraId="776AC211" w14:textId="77777777" w:rsidTr="00721B87">
              <w:tc>
                <w:tcPr>
                  <w:tcW w:w="1413" w:type="dxa"/>
                  <w:vMerge/>
                  <w:tcBorders>
                    <w:left w:val="single" w:sz="4" w:space="0" w:color="auto"/>
                    <w:right w:val="single" w:sz="4" w:space="0" w:color="auto"/>
                  </w:tcBorders>
                </w:tcPr>
                <w:p w14:paraId="0A71B47D"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4725C446"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559" w:type="dxa"/>
                  <w:tcBorders>
                    <w:top w:val="single" w:sz="4" w:space="0" w:color="auto"/>
                    <w:left w:val="single" w:sz="4" w:space="0" w:color="auto"/>
                    <w:bottom w:val="single" w:sz="4" w:space="0" w:color="auto"/>
                    <w:right w:val="single" w:sz="4" w:space="0" w:color="auto"/>
                  </w:tcBorders>
                </w:tcPr>
                <w:p w14:paraId="0EE7995C"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268" w:type="dxa"/>
                  <w:tcBorders>
                    <w:top w:val="single" w:sz="4" w:space="0" w:color="auto"/>
                    <w:left w:val="single" w:sz="4" w:space="0" w:color="auto"/>
                    <w:bottom w:val="single" w:sz="4" w:space="0" w:color="auto"/>
                    <w:right w:val="single" w:sz="4" w:space="0" w:color="auto"/>
                  </w:tcBorders>
                </w:tcPr>
                <w:p w14:paraId="65F30F6C"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38A39A7F" w14:textId="684460C9" w:rsidR="005F14CA" w:rsidRPr="001C7122" w:rsidRDefault="005F14CA" w:rsidP="00B95857">
                  <w:pPr>
                    <w:framePr w:hSpace="142" w:wrap="around" w:vAnchor="page" w:hAnchor="margin" w:x="-5" w:y="2326"/>
                    <w:numPr>
                      <w:ilvl w:val="0"/>
                      <w:numId w:val="21"/>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1.2</w:t>
                  </w:r>
                  <w:r w:rsidRPr="005F14CA">
                    <w:rPr>
                      <w:rFonts w:ascii="ＭＳ Ｐ明朝" w:eastAsia="ＭＳ Ｐ明朝" w:hAnsi="ＭＳ Ｐ明朝" w:cs="Times New Roman" w:hint="eastAsia"/>
                      <w:color w:val="EE0000"/>
                      <w:kern w:val="0"/>
                      <w:sz w:val="21"/>
                      <w:szCs w:val="21"/>
                      <w:u w:val="single"/>
                    </w:rPr>
                    <w:t>88</w:t>
                  </w:r>
                  <w:r w:rsidRPr="001C7122">
                    <w:rPr>
                      <w:rFonts w:ascii="ＭＳ Ｐ明朝" w:eastAsia="ＭＳ Ｐ明朝" w:hAnsi="ＭＳ Ｐ明朝" w:cs="Times New Roman" w:hint="eastAsia"/>
                      <w:kern w:val="0"/>
                      <w:sz w:val="21"/>
                      <w:szCs w:val="21"/>
                    </w:rPr>
                    <w:t>を乗じる</w:t>
                  </w:r>
                </w:p>
              </w:tc>
            </w:tr>
            <w:tr w:rsidR="005F14CA" w:rsidRPr="001C7122" w14:paraId="18A32DFD" w14:textId="77777777" w:rsidTr="00721B87">
              <w:tc>
                <w:tcPr>
                  <w:tcW w:w="1413" w:type="dxa"/>
                  <w:vMerge/>
                  <w:tcBorders>
                    <w:left w:val="single" w:sz="4" w:space="0" w:color="auto"/>
                    <w:bottom w:val="single" w:sz="4" w:space="0" w:color="auto"/>
                    <w:right w:val="single" w:sz="4" w:space="0" w:color="auto"/>
                  </w:tcBorders>
                </w:tcPr>
                <w:p w14:paraId="55A3EE66"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0CFDB25F"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559" w:type="dxa"/>
                  <w:tcBorders>
                    <w:top w:val="single" w:sz="4" w:space="0" w:color="auto"/>
                    <w:left w:val="single" w:sz="4" w:space="0" w:color="auto"/>
                    <w:bottom w:val="single" w:sz="4" w:space="0" w:color="auto"/>
                    <w:right w:val="single" w:sz="4" w:space="0" w:color="auto"/>
                  </w:tcBorders>
                </w:tcPr>
                <w:p w14:paraId="7BB0AEE4"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268" w:type="dxa"/>
                  <w:tcBorders>
                    <w:top w:val="single" w:sz="4" w:space="0" w:color="auto"/>
                    <w:left w:val="single" w:sz="4" w:space="0" w:color="auto"/>
                    <w:bottom w:val="single" w:sz="4" w:space="0" w:color="auto"/>
                    <w:right w:val="single" w:sz="4" w:space="0" w:color="auto"/>
                  </w:tcBorders>
                </w:tcPr>
                <w:p w14:paraId="44324C80" w14:textId="77777777" w:rsidR="005F14CA" w:rsidRPr="001C7122" w:rsidRDefault="005F14CA"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58ADA516" w14:textId="573F9285" w:rsidR="005F14CA" w:rsidRPr="001C7122" w:rsidRDefault="005F14CA" w:rsidP="00B95857">
                  <w:pPr>
                    <w:framePr w:hSpace="142" w:wrap="around" w:vAnchor="page" w:hAnchor="margin" w:x="-5" w:y="2326"/>
                    <w:numPr>
                      <w:ilvl w:val="0"/>
                      <w:numId w:val="22"/>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color w:val="EE0000"/>
                      <w:kern w:val="0"/>
                      <w:sz w:val="21"/>
                      <w:szCs w:val="21"/>
                      <w:u w:val="single"/>
                    </w:rPr>
                    <w:t>1.5</w:t>
                  </w:r>
                  <w:r w:rsidRPr="005F14CA">
                    <w:rPr>
                      <w:rFonts w:ascii="ＭＳ Ｐ明朝" w:eastAsia="ＭＳ Ｐ明朝" w:hAnsi="ＭＳ Ｐ明朝" w:cs="Times New Roman" w:hint="eastAsia"/>
                      <w:color w:val="EE0000"/>
                      <w:kern w:val="0"/>
                      <w:sz w:val="21"/>
                      <w:szCs w:val="21"/>
                      <w:u w:val="single"/>
                    </w:rPr>
                    <w:t>71</w:t>
                  </w:r>
                  <w:r w:rsidRPr="001C7122">
                    <w:rPr>
                      <w:rFonts w:ascii="ＭＳ Ｐ明朝" w:eastAsia="ＭＳ Ｐ明朝" w:hAnsi="ＭＳ Ｐ明朝" w:cs="Times New Roman" w:hint="eastAsia"/>
                      <w:kern w:val="0"/>
                      <w:sz w:val="21"/>
                      <w:szCs w:val="21"/>
                    </w:rPr>
                    <w:t>を乗じる</w:t>
                  </w:r>
                </w:p>
              </w:tc>
            </w:tr>
            <w:tr w:rsidR="001C7122" w:rsidRPr="001C7122" w14:paraId="6E514649" w14:textId="77777777" w:rsidTr="00721B87">
              <w:tc>
                <w:tcPr>
                  <w:tcW w:w="2547" w:type="dxa"/>
                  <w:gridSpan w:val="2"/>
                  <w:tcBorders>
                    <w:top w:val="single" w:sz="4" w:space="0" w:color="auto"/>
                    <w:left w:val="single" w:sz="4" w:space="0" w:color="auto"/>
                    <w:bottom w:val="single" w:sz="4" w:space="0" w:color="auto"/>
                    <w:right w:val="single" w:sz="4" w:space="0" w:color="auto"/>
                  </w:tcBorders>
                </w:tcPr>
                <w:p w14:paraId="4727F317"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62A58B53"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268" w:type="dxa"/>
                  <w:tcBorders>
                    <w:top w:val="single" w:sz="4" w:space="0" w:color="auto"/>
                    <w:left w:val="single" w:sz="4" w:space="0" w:color="auto"/>
                    <w:bottom w:val="single" w:sz="4" w:space="0" w:color="auto"/>
                    <w:right w:val="single" w:sz="4" w:space="0" w:color="auto"/>
                  </w:tcBorders>
                </w:tcPr>
                <w:p w14:paraId="03DEE46B"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18ED9A9D" w14:textId="77777777" w:rsidR="001C7122" w:rsidRPr="001C7122" w:rsidRDefault="001C7122"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r>
          </w:tbl>
          <w:p w14:paraId="51BC556E" w14:textId="77777777" w:rsidR="004978F4" w:rsidRDefault="004978F4" w:rsidP="00C56B3E">
            <w:pPr>
              <w:spacing w:line="240" w:lineRule="exact"/>
              <w:rPr>
                <w:sz w:val="24"/>
                <w:szCs w:val="24"/>
                <w:u w:val="single"/>
              </w:rPr>
            </w:pPr>
          </w:p>
          <w:p w14:paraId="29F9027E" w14:textId="695C1B94" w:rsidR="00D11247" w:rsidRDefault="00D11247" w:rsidP="00C56B3E">
            <w:pPr>
              <w:spacing w:line="240" w:lineRule="exact"/>
              <w:rPr>
                <w:sz w:val="24"/>
                <w:szCs w:val="24"/>
                <w:u w:val="single"/>
              </w:rPr>
            </w:pPr>
          </w:p>
          <w:p w14:paraId="2127101A" w14:textId="77777777" w:rsidR="001C7122" w:rsidRPr="001C7122" w:rsidRDefault="001C7122" w:rsidP="001C7122">
            <w:pPr>
              <w:overflowPunct w:val="0"/>
              <w:adjustRightInd w:val="0"/>
              <w:spacing w:line="340" w:lineRule="exact"/>
              <w:jc w:val="left"/>
              <w:textAlignment w:val="baseline"/>
              <w:rPr>
                <w:rFonts w:cs="Times New Roman"/>
                <w:color w:val="FFFFFF"/>
                <w:kern w:val="0"/>
                <w:sz w:val="30"/>
                <w:szCs w:val="30"/>
                <w:highlight w:val="black"/>
              </w:rPr>
            </w:pPr>
            <w:r w:rsidRPr="001C7122">
              <w:rPr>
                <w:rFonts w:cs="Times New Roman" w:hint="eastAsia"/>
                <w:color w:val="FFFFFF"/>
                <w:kern w:val="0"/>
                <w:sz w:val="30"/>
                <w:szCs w:val="30"/>
                <w:highlight w:val="black"/>
              </w:rPr>
              <w:t xml:space="preserve">５．施設園芸セーフティネット構築事業への加入 </w:t>
            </w:r>
          </w:p>
          <w:p w14:paraId="4CD55510" w14:textId="77777777" w:rsidR="00D11247" w:rsidRDefault="00D11247" w:rsidP="00C56B3E">
            <w:pPr>
              <w:spacing w:line="240" w:lineRule="exact"/>
              <w:rPr>
                <w:sz w:val="24"/>
                <w:szCs w:val="24"/>
                <w:u w:val="single"/>
              </w:rPr>
            </w:pPr>
          </w:p>
          <w:tbl>
            <w:tblPr>
              <w:tblW w:w="0" w:type="auto"/>
              <w:tblLook w:val="04A0" w:firstRow="1" w:lastRow="0" w:firstColumn="1" w:lastColumn="0" w:noHBand="0" w:noVBand="1"/>
            </w:tblPr>
            <w:tblGrid>
              <w:gridCol w:w="1759"/>
              <w:gridCol w:w="2269"/>
              <w:gridCol w:w="3336"/>
              <w:gridCol w:w="1740"/>
            </w:tblGrid>
            <w:tr w:rsidR="001C7122" w:rsidRPr="001C7122" w14:paraId="24989109" w14:textId="77777777" w:rsidTr="00721B87">
              <w:tc>
                <w:tcPr>
                  <w:tcW w:w="9104" w:type="dxa"/>
                  <w:gridSpan w:val="4"/>
                </w:tcPr>
                <w:p w14:paraId="449801DE" w14:textId="77777777" w:rsidR="001C7122" w:rsidRPr="001C7122" w:rsidRDefault="001C7122" w:rsidP="00B95857">
                  <w:pPr>
                    <w:framePr w:hSpace="142" w:wrap="around" w:vAnchor="page" w:hAnchor="margin" w:x="-5" w:y="2326"/>
                    <w:overflowPunct w:val="0"/>
                    <w:spacing w:line="400" w:lineRule="exact"/>
                    <w:jc w:val="left"/>
                    <w:textAlignment w:val="baseline"/>
                    <w:rPr>
                      <w:rFonts w:ascii="ＭＳ Ｐ明朝" w:eastAsia="ＭＳ Ｐ明朝" w:hAnsi="ＭＳ Ｐ明朝" w:cs="Times New Roman"/>
                      <w:spacing w:val="2"/>
                      <w:kern w:val="0"/>
                      <w:sz w:val="24"/>
                      <w:szCs w:val="24"/>
                    </w:rPr>
                  </w:pPr>
                  <w:r w:rsidRPr="001C7122">
                    <w:rPr>
                      <w:rFonts w:ascii="ＭＳ Ｐ明朝" w:eastAsia="ＭＳ Ｐ明朝" w:hAnsi="ＭＳ Ｐ明朝" w:cs="Times New Roman" w:hint="eastAsia"/>
                      <w:spacing w:val="2"/>
                      <w:kern w:val="0"/>
                      <w:sz w:val="24"/>
                      <w:szCs w:val="24"/>
                    </w:rPr>
                    <w:t>●　施設園芸セーフティネットの積立方式 （いずれかを選択し○印を記入）</w:t>
                  </w:r>
                </w:p>
                <w:p w14:paraId="168C6F5A" w14:textId="77777777" w:rsidR="001C7122" w:rsidRPr="001C7122" w:rsidRDefault="001C7122" w:rsidP="00B95857">
                  <w:pPr>
                    <w:framePr w:hSpace="142" w:wrap="around" w:vAnchor="page" w:hAnchor="margin" w:x="-5" w:y="2326"/>
                    <w:overflowPunct w:val="0"/>
                    <w:spacing w:line="160" w:lineRule="exact"/>
                    <w:jc w:val="left"/>
                    <w:textAlignment w:val="baseline"/>
                    <w:rPr>
                      <w:rFonts w:ascii="ＭＳ Ｐ明朝" w:eastAsia="ＭＳ Ｐ明朝" w:hAnsi="ＭＳ Ｐ明朝" w:cs="Times New Roman"/>
                      <w:spacing w:val="2"/>
                      <w:kern w:val="0"/>
                      <w:sz w:val="24"/>
                      <w:szCs w:val="24"/>
                    </w:rPr>
                  </w:pPr>
                </w:p>
              </w:tc>
            </w:tr>
            <w:tr w:rsidR="001C7122" w:rsidRPr="001C7122" w14:paraId="64B00E6E"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0C00C8BC" w14:textId="77777777" w:rsidR="001C7122" w:rsidRPr="001C7122" w:rsidRDefault="001C7122"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対象燃料</w:t>
                  </w:r>
                </w:p>
              </w:tc>
              <w:tc>
                <w:tcPr>
                  <w:tcW w:w="2269" w:type="dxa"/>
                  <w:vAlign w:val="center"/>
                </w:tcPr>
                <w:p w14:paraId="15218C32"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積立方式</w:t>
                  </w:r>
                </w:p>
              </w:tc>
              <w:tc>
                <w:tcPr>
                  <w:tcW w:w="3336" w:type="dxa"/>
                  <w:tcBorders>
                    <w:right w:val="single" w:sz="24" w:space="0" w:color="auto"/>
                  </w:tcBorders>
                  <w:vAlign w:val="center"/>
                </w:tcPr>
                <w:p w14:paraId="430C20F9"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4359BCE2"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選択</w:t>
                  </w:r>
                </w:p>
              </w:tc>
            </w:tr>
            <w:tr w:rsidR="001C7122" w:rsidRPr="001C7122" w14:paraId="4DEF2E05"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5126741E" w14:textId="77777777" w:rsidR="001C7122" w:rsidRPr="001C7122" w:rsidRDefault="001C7122"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Ａ重油</w:t>
                  </w:r>
                </w:p>
              </w:tc>
              <w:tc>
                <w:tcPr>
                  <w:tcW w:w="2269" w:type="dxa"/>
                  <w:vAlign w:val="center"/>
                </w:tcPr>
                <w:p w14:paraId="4B417ACA"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2A1073B2" w14:textId="33D1C52D"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15.0</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433451C"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4ABF588B"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6BC55067" w14:textId="77777777" w:rsidR="001C7122" w:rsidRPr="001C7122" w:rsidRDefault="001C7122"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p>
              </w:tc>
              <w:tc>
                <w:tcPr>
                  <w:tcW w:w="2269" w:type="dxa"/>
                  <w:vAlign w:val="center"/>
                </w:tcPr>
                <w:p w14:paraId="0BAA706A"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24A742B0" w14:textId="59835F1E"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30.1</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3FB62BE9"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6D8FF675"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9B4B09A"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13E7D133"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3F514F6B" w14:textId="0F211DB6"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50.1</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D60970F"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0E355A01"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46EEE8CE"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tcBorders>
                    <w:top w:val="single" w:sz="4" w:space="0" w:color="auto"/>
                  </w:tcBorders>
                  <w:vAlign w:val="center"/>
                </w:tcPr>
                <w:p w14:paraId="5665FBE1"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217CC6CC" w14:textId="2618A39E"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70.1</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E354B4"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6CAEB629"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2FCA9F52" w14:textId="77777777" w:rsidR="001C7122" w:rsidRPr="001C7122" w:rsidRDefault="001C7122"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灯油</w:t>
                  </w:r>
                </w:p>
              </w:tc>
              <w:tc>
                <w:tcPr>
                  <w:tcW w:w="2269" w:type="dxa"/>
                  <w:vAlign w:val="center"/>
                </w:tcPr>
                <w:p w14:paraId="0B4EE72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6D069F41" w14:textId="19A3E0E1" w:rsidR="001C7122" w:rsidRPr="001C7122" w:rsidRDefault="001C712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1C7122">
                    <w:rPr>
                      <w:rFonts w:cs="Times New Roman"/>
                      <w:color w:val="FF0000"/>
                      <w:spacing w:val="2"/>
                      <w:kern w:val="0"/>
                      <w:sz w:val="24"/>
                      <w:szCs w:val="24"/>
                      <w:u w:val="single"/>
                    </w:rPr>
                    <w:t>1</w:t>
                  </w:r>
                  <w:r w:rsidRPr="001C7122">
                    <w:rPr>
                      <w:rFonts w:cs="Times New Roman" w:hint="eastAsia"/>
                      <w:color w:val="FF0000"/>
                      <w:spacing w:val="2"/>
                      <w:kern w:val="0"/>
                      <w:sz w:val="24"/>
                      <w:szCs w:val="24"/>
                      <w:u w:val="single"/>
                    </w:rPr>
                    <w:t>5.</w:t>
                  </w:r>
                  <w:r w:rsidR="00C456ED" w:rsidRPr="005A29B2">
                    <w:rPr>
                      <w:rFonts w:cs="Times New Roman" w:hint="eastAsia"/>
                      <w:color w:val="FF0000"/>
                      <w:spacing w:val="2"/>
                      <w:kern w:val="0"/>
                      <w:sz w:val="24"/>
                      <w:szCs w:val="24"/>
                      <w:u w:val="single"/>
                    </w:rPr>
                    <w:t>9</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32186385"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7B5D90AA"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058F42BA" w14:textId="77777777" w:rsidR="001C7122" w:rsidRPr="001C7122" w:rsidRDefault="001C7122"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p>
              </w:tc>
              <w:tc>
                <w:tcPr>
                  <w:tcW w:w="2269" w:type="dxa"/>
                  <w:vAlign w:val="center"/>
                </w:tcPr>
                <w:p w14:paraId="63FF888C"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5D265ECA" w14:textId="5DB25A1B"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31</w:t>
                  </w:r>
                  <w:r w:rsidR="001C7122" w:rsidRPr="001C7122">
                    <w:rPr>
                      <w:rFonts w:cs="Times New Roman" w:hint="eastAsia"/>
                      <w:color w:val="FF0000"/>
                      <w:spacing w:val="2"/>
                      <w:kern w:val="0"/>
                      <w:sz w:val="24"/>
                      <w:szCs w:val="24"/>
                      <w:u w:val="single"/>
                    </w:rPr>
                    <w:t>.9</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40F55DC"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3B770D4E"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4F83CF5B"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0EB6AACE"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10C36506" w14:textId="45F749EC"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53.1</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330755E5"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5BA269D2"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463E61"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5ED3EF4B"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03900B35" w14:textId="342466B9"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74.3</w:t>
                  </w:r>
                  <w:r w:rsidR="001C7122"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80AA680"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39C38770"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0C277A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ＬＰガス</w:t>
                  </w:r>
                </w:p>
              </w:tc>
              <w:tc>
                <w:tcPr>
                  <w:tcW w:w="2269" w:type="dxa"/>
                  <w:vAlign w:val="center"/>
                </w:tcPr>
                <w:p w14:paraId="3F751DC1"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0B035806" w14:textId="48DAD28A" w:rsidR="001C7122" w:rsidRPr="001C7122" w:rsidRDefault="00C456ED"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19.7</w:t>
                  </w:r>
                  <w:r w:rsidR="001C7122"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1A549421"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5E6286BF"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D2F982D"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45EDAA93"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49B59408" w14:textId="12028D15" w:rsidR="001C7122" w:rsidRPr="001C7122" w:rsidRDefault="005A29B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39</w:t>
                  </w:r>
                  <w:r w:rsidR="001C7122" w:rsidRPr="001C7122">
                    <w:rPr>
                      <w:rFonts w:cs="Times New Roman" w:hint="eastAsia"/>
                      <w:color w:val="FF0000"/>
                      <w:spacing w:val="2"/>
                      <w:kern w:val="0"/>
                      <w:sz w:val="24"/>
                      <w:szCs w:val="24"/>
                      <w:u w:val="single"/>
                    </w:rPr>
                    <w:t>.3</w:t>
                  </w:r>
                  <w:r w:rsidR="001C7122"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55FCCD73"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7ACB73F8"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04D842A7"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7781BE6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47728F65" w14:textId="091CA94D" w:rsidR="001C7122" w:rsidRPr="001C7122" w:rsidRDefault="001C712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1C7122">
                    <w:rPr>
                      <w:rFonts w:cs="Times New Roman" w:hint="eastAsia"/>
                      <w:color w:val="FF0000"/>
                      <w:spacing w:val="2"/>
                      <w:kern w:val="0"/>
                      <w:sz w:val="24"/>
                      <w:szCs w:val="24"/>
                      <w:u w:val="single"/>
                    </w:rPr>
                    <w:t>6</w:t>
                  </w:r>
                  <w:r w:rsidR="005A29B2" w:rsidRPr="005A29B2">
                    <w:rPr>
                      <w:rFonts w:cs="Times New Roman" w:hint="eastAsia"/>
                      <w:color w:val="FF0000"/>
                      <w:spacing w:val="2"/>
                      <w:kern w:val="0"/>
                      <w:sz w:val="24"/>
                      <w:szCs w:val="24"/>
                      <w:u w:val="single"/>
                    </w:rPr>
                    <w:t>5.6</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10F3FA06"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2A91525B"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A2CEF5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58E705B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31D33C43" w14:textId="702E182F" w:rsidR="001C7122" w:rsidRPr="001C7122" w:rsidRDefault="005A29B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91.8</w:t>
                  </w:r>
                  <w:r w:rsidR="001C7122"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FBB96B5"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6CA36838"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2411342B"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ＬＮＧ</w:t>
                  </w:r>
                </w:p>
              </w:tc>
              <w:tc>
                <w:tcPr>
                  <w:tcW w:w="2269" w:type="dxa"/>
                  <w:vAlign w:val="center"/>
                </w:tcPr>
                <w:p w14:paraId="430B178F"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1B939CCC" w14:textId="14D13D2E" w:rsidR="001C7122" w:rsidRPr="001C7122" w:rsidRDefault="001C712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1C7122">
                    <w:rPr>
                      <w:rFonts w:cs="Times New Roman" w:hint="eastAsia"/>
                      <w:color w:val="FF0000"/>
                      <w:spacing w:val="2"/>
                      <w:kern w:val="0"/>
                      <w:sz w:val="24"/>
                      <w:szCs w:val="24"/>
                      <w:u w:val="single"/>
                    </w:rPr>
                    <w:t>1</w:t>
                  </w:r>
                  <w:r w:rsidR="005A29B2" w:rsidRPr="005A29B2">
                    <w:rPr>
                      <w:rFonts w:cs="Times New Roman" w:hint="eastAsia"/>
                      <w:color w:val="FF0000"/>
                      <w:spacing w:val="2"/>
                      <w:kern w:val="0"/>
                      <w:sz w:val="24"/>
                      <w:szCs w:val="24"/>
                      <w:u w:val="single"/>
                    </w:rPr>
                    <w:t>2.1</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8F2FB6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7662D420"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3E22953"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26582E18"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1FED1980" w14:textId="568303FD" w:rsidR="001C7122" w:rsidRPr="001C7122" w:rsidRDefault="001C712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1C7122">
                    <w:rPr>
                      <w:rFonts w:cs="Times New Roman" w:hint="eastAsia"/>
                      <w:color w:val="FF0000"/>
                      <w:spacing w:val="2"/>
                      <w:kern w:val="0"/>
                      <w:sz w:val="24"/>
                      <w:szCs w:val="24"/>
                      <w:u w:val="single"/>
                    </w:rPr>
                    <w:t>2</w:t>
                  </w:r>
                  <w:r w:rsidR="005A29B2" w:rsidRPr="005A29B2">
                    <w:rPr>
                      <w:rFonts w:cs="Times New Roman" w:hint="eastAsia"/>
                      <w:color w:val="FF0000"/>
                      <w:spacing w:val="2"/>
                      <w:kern w:val="0"/>
                      <w:sz w:val="24"/>
                      <w:szCs w:val="24"/>
                      <w:u w:val="single"/>
                    </w:rPr>
                    <w:t>4.2</w:t>
                  </w:r>
                  <w:r w:rsidRPr="001C7122">
                    <w:rPr>
                      <w:rFonts w:cs="Times New Roman" w:hint="eastAsia"/>
                      <w:spacing w:val="2"/>
                      <w:kern w:val="0"/>
                      <w:sz w:val="24"/>
                      <w:szCs w:val="24"/>
                    </w:rPr>
                    <w:t>円</w:t>
                  </w:r>
                  <w:r w:rsidRPr="001C7122">
                    <w:rPr>
                      <w:rFonts w:cs="Times New Roman"/>
                      <w:spacing w:val="2"/>
                      <w:kern w:val="0"/>
                      <w:sz w:val="24"/>
                      <w:szCs w:val="24"/>
                    </w:rPr>
                    <w:t>/</w:t>
                  </w:r>
                  <w:r w:rsidRPr="001C7122">
                    <w:rPr>
                      <w:rFonts w:cs="Times New Roman" w:hint="eastAsia"/>
                      <w:spacing w:val="2"/>
                      <w:kern w:val="0"/>
                      <w:sz w:val="24"/>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65F8019D"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6A662CCB"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4870C5A3"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295ADB5A"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1D9DDD12" w14:textId="1324DD1C" w:rsidR="001C7122" w:rsidRPr="001C7122" w:rsidRDefault="005A29B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40.3</w:t>
                  </w:r>
                  <w:r w:rsidR="001C7122" w:rsidRPr="001C7122">
                    <w:rPr>
                      <w:rFonts w:cs="Times New Roman" w:hint="eastAsia"/>
                      <w:spacing w:val="2"/>
                      <w:kern w:val="0"/>
                      <w:sz w:val="24"/>
                      <w:szCs w:val="24"/>
                    </w:rPr>
                    <w:t>円</w:t>
                  </w:r>
                  <w:r w:rsidR="001C7122" w:rsidRPr="001C7122">
                    <w:rPr>
                      <w:rFonts w:cs="Times New Roman"/>
                      <w:spacing w:val="2"/>
                      <w:kern w:val="0"/>
                      <w:sz w:val="24"/>
                      <w:szCs w:val="24"/>
                    </w:rPr>
                    <w:t>/</w:t>
                  </w:r>
                  <w:r w:rsidR="001C7122" w:rsidRPr="001C7122">
                    <w:rPr>
                      <w:rFonts w:cs="Times New Roman" w:hint="eastAsia"/>
                      <w:spacing w:val="2"/>
                      <w:kern w:val="0"/>
                      <w:sz w:val="24"/>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4C36B90E"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1C7122" w:rsidRPr="001C7122" w14:paraId="71DAC81D"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CD1585C"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3637C1DA"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14148890" w14:textId="0C6EE0B5" w:rsidR="001C7122" w:rsidRPr="001C7122" w:rsidRDefault="005A29B2" w:rsidP="00B95857">
                  <w:pPr>
                    <w:framePr w:hSpace="142" w:wrap="around" w:vAnchor="page" w:hAnchor="margin" w:x="-5" w:y="2326"/>
                    <w:overflowPunct w:val="0"/>
                    <w:spacing w:line="300" w:lineRule="exact"/>
                    <w:jc w:val="center"/>
                    <w:textAlignment w:val="baseline"/>
                    <w:rPr>
                      <w:rFonts w:cs="Times New Roman"/>
                      <w:color w:val="FF0000"/>
                      <w:spacing w:val="2"/>
                      <w:kern w:val="0"/>
                      <w:sz w:val="24"/>
                      <w:szCs w:val="24"/>
                    </w:rPr>
                  </w:pPr>
                  <w:r w:rsidRPr="005A29B2">
                    <w:rPr>
                      <w:rFonts w:cs="Times New Roman" w:hint="eastAsia"/>
                      <w:color w:val="FF0000"/>
                      <w:spacing w:val="2"/>
                      <w:kern w:val="0"/>
                      <w:sz w:val="24"/>
                      <w:szCs w:val="24"/>
                      <w:u w:val="single"/>
                    </w:rPr>
                    <w:t>56.4</w:t>
                  </w:r>
                  <w:r w:rsidR="001C7122" w:rsidRPr="001C7122">
                    <w:rPr>
                      <w:rFonts w:cs="Times New Roman" w:hint="eastAsia"/>
                      <w:spacing w:val="2"/>
                      <w:kern w:val="0"/>
                      <w:sz w:val="24"/>
                      <w:szCs w:val="24"/>
                    </w:rPr>
                    <w:t>円</w:t>
                  </w:r>
                  <w:r w:rsidR="001C7122" w:rsidRPr="001C7122">
                    <w:rPr>
                      <w:rFonts w:cs="Times New Roman"/>
                      <w:spacing w:val="2"/>
                      <w:kern w:val="0"/>
                      <w:sz w:val="24"/>
                      <w:szCs w:val="24"/>
                    </w:rPr>
                    <w:t>/</w:t>
                  </w:r>
                  <w:r w:rsidR="001C7122" w:rsidRPr="001C7122">
                    <w:rPr>
                      <w:rFonts w:cs="Times New Roman" w:hint="eastAsia"/>
                      <w:spacing w:val="2"/>
                      <w:kern w:val="0"/>
                      <w:sz w:val="24"/>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72C7B0E9" w14:textId="77777777" w:rsidR="001C7122" w:rsidRPr="001C7122" w:rsidRDefault="001C7122"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bl>
          <w:p w14:paraId="4C5BA90B" w14:textId="77777777" w:rsidR="001C7122" w:rsidRDefault="001C7122" w:rsidP="00C56B3E">
            <w:pPr>
              <w:spacing w:line="240" w:lineRule="exact"/>
              <w:rPr>
                <w:sz w:val="24"/>
                <w:szCs w:val="24"/>
                <w:u w:val="single"/>
              </w:rPr>
            </w:pPr>
          </w:p>
          <w:p w14:paraId="4FD37736" w14:textId="018FDB14" w:rsidR="001C7122" w:rsidRDefault="00193192" w:rsidP="00C56B3E">
            <w:pPr>
              <w:spacing w:line="240" w:lineRule="exact"/>
              <w:rPr>
                <w:sz w:val="24"/>
                <w:szCs w:val="24"/>
                <w:u w:val="single"/>
              </w:rPr>
            </w:pPr>
            <w:r>
              <w:rPr>
                <w:noProof/>
                <w:sz w:val="24"/>
                <w:szCs w:val="24"/>
                <w:u w:val="single"/>
              </w:rPr>
              <mc:AlternateContent>
                <mc:Choice Requires="wps">
                  <w:drawing>
                    <wp:anchor distT="0" distB="0" distL="114300" distR="114300" simplePos="0" relativeHeight="251683840" behindDoc="0" locked="0" layoutInCell="1" allowOverlap="1" wp14:anchorId="06D44172" wp14:editId="05868D99">
                      <wp:simplePos x="0" y="0"/>
                      <wp:positionH relativeFrom="column">
                        <wp:posOffset>-89392</wp:posOffset>
                      </wp:positionH>
                      <wp:positionV relativeFrom="paragraph">
                        <wp:posOffset>104497</wp:posOffset>
                      </wp:positionV>
                      <wp:extent cx="13880386" cy="41096"/>
                      <wp:effectExtent l="0" t="0" r="26670" b="35560"/>
                      <wp:wrapNone/>
                      <wp:docPr id="1451247576" name="直線コネクタ 11"/>
                      <wp:cNvGraphicFramePr/>
                      <a:graphic xmlns:a="http://schemas.openxmlformats.org/drawingml/2006/main">
                        <a:graphicData uri="http://schemas.microsoft.com/office/word/2010/wordprocessingShape">
                          <wps:wsp>
                            <wps:cNvCnPr/>
                            <wps:spPr>
                              <a:xfrm>
                                <a:off x="0" y="0"/>
                                <a:ext cx="13880386" cy="41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20BF6" id="直線コネクタ 1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05pt,8.25pt" to="108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" strokecolor="#4472c4 [3204]" strokeweight=".5pt">
                      <v:stroke joinstyle="miter"/>
                    </v:line>
                  </w:pict>
                </mc:Fallback>
              </mc:AlternateContent>
            </w:r>
          </w:p>
          <w:p w14:paraId="6D8067E7" w14:textId="77777777" w:rsidR="00193192" w:rsidRDefault="00193192" w:rsidP="00C56B3E">
            <w:pPr>
              <w:spacing w:line="240" w:lineRule="exact"/>
              <w:rPr>
                <w:sz w:val="24"/>
                <w:szCs w:val="24"/>
                <w:u w:val="single"/>
              </w:rPr>
            </w:pPr>
          </w:p>
          <w:p w14:paraId="7D2BDEEA" w14:textId="77777777" w:rsidR="003C5C9D" w:rsidRPr="003C5C9D" w:rsidRDefault="003C5C9D" w:rsidP="003C5C9D">
            <w:pPr>
              <w:overflowPunct w:val="0"/>
              <w:textAlignment w:val="baseline"/>
              <w:rPr>
                <w:rFonts w:hAnsi="Times New Roman" w:cs="ＭＳ 明朝"/>
                <w:kern w:val="0"/>
                <w:sz w:val="24"/>
                <w:szCs w:val="21"/>
              </w:rPr>
            </w:pPr>
            <w:r w:rsidRPr="003C5C9D">
              <w:rPr>
                <w:rFonts w:hAnsi="Times New Roman" w:cs="ＭＳ 明朝" w:hint="eastAsia"/>
                <w:kern w:val="0"/>
                <w:sz w:val="24"/>
                <w:szCs w:val="21"/>
              </w:rPr>
              <w:t>別紙様式第３号（第８条第１項関係）</w:t>
            </w:r>
          </w:p>
          <w:p w14:paraId="23C7C624" w14:textId="77777777" w:rsidR="001C7122" w:rsidRDefault="001C7122" w:rsidP="00C56B3E">
            <w:pPr>
              <w:spacing w:line="240" w:lineRule="exact"/>
              <w:rPr>
                <w:sz w:val="24"/>
                <w:szCs w:val="24"/>
                <w:u w:val="single"/>
              </w:rPr>
            </w:pPr>
          </w:p>
          <w:p w14:paraId="79B38C34" w14:textId="77777777" w:rsidR="003C5C9D" w:rsidRPr="003C5C9D" w:rsidRDefault="003C5C9D" w:rsidP="003C5C9D">
            <w:pPr>
              <w:overflowPunct w:val="0"/>
              <w:spacing w:line="306" w:lineRule="exact"/>
              <w:ind w:firstLineChars="100" w:firstLine="240"/>
              <w:textAlignment w:val="baseline"/>
              <w:rPr>
                <w:rFonts w:cs="ＭＳ 明朝"/>
                <w:kern w:val="0"/>
                <w:sz w:val="24"/>
                <w:szCs w:val="21"/>
                <w:lang w:eastAsia="zh-TW"/>
              </w:rPr>
            </w:pPr>
            <w:r w:rsidRPr="003C5C9D">
              <w:rPr>
                <w:rFonts w:cs="ＭＳ 明朝" w:hint="eastAsia"/>
                <w:kern w:val="0"/>
                <w:sz w:val="24"/>
                <w:szCs w:val="21"/>
                <w:lang w:eastAsia="zh-TW"/>
              </w:rPr>
              <w:t>（別添）</w:t>
            </w:r>
          </w:p>
          <w:p w14:paraId="7816A2F8" w14:textId="77777777" w:rsidR="003C5C9D" w:rsidRPr="003C5C9D" w:rsidRDefault="003C5C9D" w:rsidP="003C5C9D">
            <w:pPr>
              <w:overflowPunct w:val="0"/>
              <w:spacing w:line="306" w:lineRule="exact"/>
              <w:ind w:firstLineChars="100" w:firstLine="240"/>
              <w:jc w:val="left"/>
              <w:textAlignment w:val="baseline"/>
              <w:rPr>
                <w:rFonts w:cs="ＭＳ 明朝"/>
                <w:kern w:val="0"/>
                <w:sz w:val="24"/>
                <w:szCs w:val="21"/>
                <w:lang w:eastAsia="zh-TW"/>
              </w:rPr>
            </w:pPr>
          </w:p>
          <w:p w14:paraId="1776FC82" w14:textId="77777777" w:rsidR="003C5C9D" w:rsidRPr="003C5C9D" w:rsidRDefault="003C5C9D" w:rsidP="003C5C9D">
            <w:pPr>
              <w:overflowPunct w:val="0"/>
              <w:spacing w:line="306" w:lineRule="exact"/>
              <w:ind w:firstLineChars="100" w:firstLine="240"/>
              <w:jc w:val="center"/>
              <w:textAlignment w:val="baseline"/>
              <w:rPr>
                <w:rFonts w:cs="ＭＳ 明朝"/>
                <w:kern w:val="0"/>
                <w:sz w:val="24"/>
                <w:szCs w:val="21"/>
                <w:lang w:eastAsia="zh-TW"/>
              </w:rPr>
            </w:pPr>
            <w:r w:rsidRPr="003C5C9D">
              <w:rPr>
                <w:rFonts w:cs="ＭＳ 明朝" w:hint="eastAsia"/>
                <w:kern w:val="0"/>
                <w:sz w:val="24"/>
                <w:szCs w:val="21"/>
                <w:lang w:eastAsia="zh-TW"/>
              </w:rPr>
              <w:t>施設園芸等燃料価格高騰対策実施状況報告書（令和〇事業年度）</w:t>
            </w:r>
          </w:p>
          <w:p w14:paraId="4AC1B6CE" w14:textId="581E8057" w:rsidR="003C5C9D" w:rsidRPr="003C5C9D" w:rsidRDefault="00DC0244" w:rsidP="00193192">
            <w:pPr>
              <w:overflowPunct w:val="0"/>
              <w:spacing w:line="306" w:lineRule="exact"/>
              <w:jc w:val="left"/>
              <w:textAlignment w:val="baseline"/>
              <w:rPr>
                <w:rFonts w:cs="ＭＳ 明朝"/>
                <w:kern w:val="0"/>
                <w:sz w:val="24"/>
                <w:szCs w:val="21"/>
              </w:rPr>
            </w:pPr>
            <w:r w:rsidRPr="0076175C">
              <w:rPr>
                <w:rFonts w:cs="ＭＳ 明朝" w:hint="eastAsia"/>
                <w:kern w:val="0"/>
                <w:sz w:val="24"/>
                <w:szCs w:val="21"/>
              </w:rPr>
              <w:t>（</w:t>
            </w:r>
            <w:r w:rsidR="00193192" w:rsidRPr="0076175C">
              <w:rPr>
                <w:rFonts w:cs="ＭＳ 明朝" w:hint="eastAsia"/>
                <w:kern w:val="0"/>
                <w:sz w:val="24"/>
                <w:szCs w:val="21"/>
              </w:rPr>
              <w:t>略</w:t>
            </w:r>
            <w:r w:rsidRPr="0076175C">
              <w:rPr>
                <w:rFonts w:cs="ＭＳ 明朝" w:hint="eastAsia"/>
                <w:kern w:val="0"/>
                <w:sz w:val="24"/>
                <w:szCs w:val="21"/>
              </w:rPr>
              <w:t>）</w:t>
            </w:r>
          </w:p>
          <w:p w14:paraId="62457E82" w14:textId="77777777" w:rsidR="00193192" w:rsidRPr="0076175C" w:rsidRDefault="003C5C9D" w:rsidP="003C5C9D">
            <w:pPr>
              <w:overflowPunct w:val="0"/>
              <w:spacing w:beforeLines="50" w:before="180"/>
              <w:jc w:val="left"/>
              <w:textAlignment w:val="baseline"/>
              <w:rPr>
                <w:rFonts w:cs="ＭＳ 明朝"/>
                <w:kern w:val="0"/>
                <w:sz w:val="24"/>
                <w:szCs w:val="21"/>
              </w:rPr>
            </w:pPr>
            <w:r w:rsidRPr="003C5C9D">
              <w:rPr>
                <w:rFonts w:cs="ＭＳ 明朝" w:hint="eastAsia"/>
                <w:kern w:val="0"/>
                <w:sz w:val="24"/>
                <w:szCs w:val="21"/>
              </w:rPr>
              <w:t>（２）達成状況</w:t>
            </w:r>
          </w:p>
          <w:p w14:paraId="34333379" w14:textId="7F2C51A7" w:rsidR="003C5C9D" w:rsidRPr="003C5C9D" w:rsidRDefault="003C5C9D" w:rsidP="003C5C9D">
            <w:pPr>
              <w:overflowPunct w:val="0"/>
              <w:spacing w:beforeLines="50" w:before="180"/>
              <w:jc w:val="left"/>
              <w:textAlignment w:val="baseline"/>
              <w:rPr>
                <w:rFonts w:cs="ＭＳ 明朝"/>
                <w:kern w:val="0"/>
                <w:sz w:val="24"/>
                <w:szCs w:val="21"/>
              </w:rPr>
            </w:pPr>
            <w:r w:rsidRPr="003C5C9D">
              <w:rPr>
                <w:rFonts w:cs="ＭＳ 明朝" w:hint="eastAsia"/>
                <w:kern w:val="0"/>
                <w:sz w:val="24"/>
                <w:szCs w:val="21"/>
              </w:rPr>
              <w:t>（10a当たり燃料使用量を削減）</w:t>
            </w:r>
          </w:p>
          <w:p w14:paraId="3DCFF74B" w14:textId="77777777" w:rsidR="003C5C9D" w:rsidRPr="0076175C" w:rsidRDefault="003C5C9D" w:rsidP="00C56B3E">
            <w:pPr>
              <w:spacing w:line="240" w:lineRule="exact"/>
              <w:rPr>
                <w:sz w:val="24"/>
                <w:szCs w:val="24"/>
                <w:u w:val="single"/>
              </w:rPr>
            </w:pPr>
          </w:p>
          <w:p w14:paraId="3E5AC64F" w14:textId="0283696B" w:rsidR="00193192" w:rsidRPr="0076175C" w:rsidRDefault="00DC0244" w:rsidP="00C56B3E">
            <w:pPr>
              <w:spacing w:line="240" w:lineRule="exact"/>
              <w:rPr>
                <w:sz w:val="24"/>
                <w:szCs w:val="24"/>
              </w:rPr>
            </w:pPr>
            <w:r w:rsidRPr="0076175C">
              <w:rPr>
                <w:rFonts w:hint="eastAsia"/>
                <w:sz w:val="24"/>
                <w:szCs w:val="24"/>
              </w:rPr>
              <w:t>（</w:t>
            </w:r>
            <w:r w:rsidR="00193192" w:rsidRPr="0076175C">
              <w:rPr>
                <w:rFonts w:hint="eastAsia"/>
                <w:sz w:val="24"/>
                <w:szCs w:val="24"/>
              </w:rPr>
              <w:t>略</w:t>
            </w:r>
            <w:r w:rsidRPr="0076175C">
              <w:rPr>
                <w:rFonts w:hint="eastAsia"/>
                <w:sz w:val="24"/>
                <w:szCs w:val="24"/>
              </w:rPr>
              <w:t>）</w:t>
            </w:r>
          </w:p>
          <w:p w14:paraId="4EBEC764" w14:textId="77777777" w:rsidR="003C5C9D" w:rsidRPr="0076175C" w:rsidRDefault="003C5C9D" w:rsidP="00C56B3E">
            <w:pPr>
              <w:spacing w:line="240" w:lineRule="exact"/>
              <w:rPr>
                <w:sz w:val="24"/>
                <w:szCs w:val="24"/>
                <w:u w:val="single"/>
              </w:rPr>
            </w:pPr>
          </w:p>
          <w:p w14:paraId="136D385A" w14:textId="16F0F2E2" w:rsidR="003C5C9D" w:rsidRPr="003C5C9D" w:rsidRDefault="003C5C9D" w:rsidP="003C5C9D">
            <w:pPr>
              <w:overflowPunct w:val="0"/>
              <w:adjustRightInd w:val="0"/>
              <w:spacing w:line="306" w:lineRule="exact"/>
              <w:ind w:left="574" w:hangingChars="287" w:hanging="574"/>
              <w:textAlignment w:val="baseline"/>
              <w:rPr>
                <w:rFonts w:cs="ＭＳ 明朝"/>
                <w:kern w:val="0"/>
                <w:sz w:val="20"/>
                <w:szCs w:val="20"/>
              </w:rPr>
            </w:pPr>
            <w:r w:rsidRPr="003C5C9D">
              <w:rPr>
                <w:rFonts w:cs="ＭＳ 明朝" w:hint="eastAsia"/>
                <w:kern w:val="0"/>
                <w:sz w:val="20"/>
                <w:szCs w:val="20"/>
              </w:rPr>
              <w:t>（注２）燃料使用量実績の合計欄には、灯油(</w:t>
            </w:r>
            <w:r w:rsidRPr="003C5C9D">
              <w:rPr>
                <w:rFonts w:cs="ＭＳ 明朝"/>
                <w:kern w:val="0"/>
                <w:sz w:val="20"/>
                <w:szCs w:val="20"/>
              </w:rPr>
              <w:t>L)</w:t>
            </w:r>
            <w:r w:rsidRPr="003C5C9D">
              <w:rPr>
                <w:rFonts w:cs="ＭＳ 明朝" w:hint="eastAsia"/>
                <w:kern w:val="0"/>
                <w:sz w:val="20"/>
                <w:szCs w:val="20"/>
              </w:rPr>
              <w:t>に</w:t>
            </w:r>
            <w:r w:rsidRPr="003C5C9D">
              <w:rPr>
                <w:rFonts w:cs="ＭＳ 明朝" w:hint="eastAsia"/>
                <w:color w:val="EE0000"/>
                <w:kern w:val="0"/>
                <w:sz w:val="20"/>
                <w:szCs w:val="20"/>
                <w:u w:val="single"/>
              </w:rPr>
              <w:t>0.93</w:t>
            </w:r>
            <w:r w:rsidR="00193192" w:rsidRPr="0076175C">
              <w:rPr>
                <w:rFonts w:cs="ＭＳ 明朝" w:hint="eastAsia"/>
                <w:color w:val="EE0000"/>
                <w:kern w:val="0"/>
                <w:sz w:val="20"/>
                <w:szCs w:val="20"/>
                <w:u w:val="single"/>
              </w:rPr>
              <w:t>8</w:t>
            </w:r>
            <w:r w:rsidRPr="003C5C9D">
              <w:rPr>
                <w:rFonts w:cs="ＭＳ 明朝" w:hint="eastAsia"/>
                <w:kern w:val="0"/>
                <w:sz w:val="20"/>
                <w:szCs w:val="20"/>
              </w:rPr>
              <w:t>を、LPガス(kg)に</w:t>
            </w:r>
            <w:r w:rsidRPr="003C5C9D">
              <w:rPr>
                <w:rFonts w:cs="ＭＳ 明朝" w:hint="eastAsia"/>
                <w:color w:val="EE0000"/>
                <w:kern w:val="0"/>
                <w:sz w:val="20"/>
                <w:szCs w:val="20"/>
                <w:u w:val="single"/>
              </w:rPr>
              <w:t>1.2</w:t>
            </w:r>
            <w:r w:rsidR="00193192" w:rsidRPr="0076175C">
              <w:rPr>
                <w:rFonts w:cs="ＭＳ 明朝" w:hint="eastAsia"/>
                <w:color w:val="EE0000"/>
                <w:kern w:val="0"/>
                <w:sz w:val="20"/>
                <w:szCs w:val="20"/>
                <w:u w:val="single"/>
              </w:rPr>
              <w:t>88</w:t>
            </w:r>
            <w:r w:rsidRPr="003C5C9D">
              <w:rPr>
                <w:rFonts w:cs="ＭＳ 明朝" w:hint="eastAsia"/>
                <w:kern w:val="0"/>
                <w:sz w:val="20"/>
                <w:szCs w:val="20"/>
              </w:rPr>
              <w:t>を、LNG(㎥)に</w:t>
            </w:r>
            <w:r w:rsidRPr="003C5C9D">
              <w:rPr>
                <w:rFonts w:cs="ＭＳ 明朝" w:hint="eastAsia"/>
                <w:color w:val="EE0000"/>
                <w:kern w:val="0"/>
                <w:sz w:val="20"/>
                <w:szCs w:val="20"/>
                <w:u w:val="single"/>
              </w:rPr>
              <w:t>1.5</w:t>
            </w:r>
            <w:r w:rsidR="00403DCE" w:rsidRPr="0076175C">
              <w:rPr>
                <w:rFonts w:cs="ＭＳ 明朝" w:hint="eastAsia"/>
                <w:color w:val="EE0000"/>
                <w:kern w:val="0"/>
                <w:sz w:val="20"/>
                <w:szCs w:val="20"/>
                <w:u w:val="single"/>
              </w:rPr>
              <w:t>71</w:t>
            </w:r>
            <w:r w:rsidRPr="003C5C9D">
              <w:rPr>
                <w:rFonts w:cs="ＭＳ 明朝" w:hint="eastAsia"/>
                <w:kern w:val="0"/>
                <w:sz w:val="20"/>
                <w:szCs w:val="20"/>
              </w:rPr>
              <w:t>を乗じて、それぞれをA重油使用量（L）に換算したもの（換算方法について、以下同様）とA重油使用量の合計を記載する。</w:t>
            </w:r>
          </w:p>
          <w:p w14:paraId="6017A0BF" w14:textId="77777777" w:rsidR="003C5C9D" w:rsidRPr="0076175C" w:rsidRDefault="003C5C9D" w:rsidP="003C5C9D">
            <w:pPr>
              <w:overflowPunct w:val="0"/>
              <w:adjustRightInd w:val="0"/>
              <w:spacing w:line="306" w:lineRule="exact"/>
              <w:ind w:leftChars="200" w:left="440"/>
              <w:textAlignment w:val="baseline"/>
              <w:rPr>
                <w:rFonts w:cs="ＭＳ 明朝"/>
                <w:kern w:val="0"/>
                <w:sz w:val="20"/>
                <w:szCs w:val="20"/>
              </w:rPr>
            </w:pPr>
            <w:r w:rsidRPr="003C5C9D">
              <w:rPr>
                <w:rFonts w:cs="ＭＳ 明朝" w:hint="eastAsia"/>
                <w:kern w:val="0"/>
                <w:sz w:val="20"/>
                <w:szCs w:val="20"/>
              </w:rPr>
              <w:t>なお、それぞれの数値については小数点以下第１位を四捨五入する。</w:t>
            </w:r>
          </w:p>
          <w:p w14:paraId="484773B7" w14:textId="77777777" w:rsidR="003C5C9D" w:rsidRPr="003C5C9D" w:rsidRDefault="003C5C9D" w:rsidP="003C5C9D">
            <w:pPr>
              <w:overflowPunct w:val="0"/>
              <w:spacing w:beforeLines="50" w:before="180"/>
              <w:jc w:val="left"/>
              <w:textAlignment w:val="baseline"/>
              <w:rPr>
                <w:rFonts w:cs="ＭＳ 明朝"/>
                <w:kern w:val="0"/>
                <w:sz w:val="24"/>
                <w:szCs w:val="21"/>
              </w:rPr>
            </w:pPr>
            <w:r w:rsidRPr="003C5C9D">
              <w:rPr>
                <w:rFonts w:cs="ＭＳ 明朝" w:hint="eastAsia"/>
                <w:kern w:val="0"/>
                <w:sz w:val="24"/>
                <w:szCs w:val="21"/>
              </w:rPr>
              <w:t>（単位生産量当たり燃料使用量を削減）</w:t>
            </w:r>
          </w:p>
          <w:p w14:paraId="74826F18" w14:textId="77777777" w:rsidR="00403DCE" w:rsidRPr="0076175C" w:rsidRDefault="00403DCE" w:rsidP="00403DCE">
            <w:pPr>
              <w:overflowPunct w:val="0"/>
              <w:adjustRightInd w:val="0"/>
              <w:spacing w:line="306" w:lineRule="exact"/>
              <w:textAlignment w:val="baseline"/>
              <w:rPr>
                <w:rFonts w:cs="ＭＳ 明朝"/>
                <w:kern w:val="0"/>
                <w:sz w:val="20"/>
                <w:szCs w:val="20"/>
              </w:rPr>
            </w:pPr>
          </w:p>
          <w:p w14:paraId="31200F0D" w14:textId="6CFCEC5F" w:rsidR="003C5C9D" w:rsidRPr="00DC0244" w:rsidRDefault="00DC0244" w:rsidP="00403DCE">
            <w:pPr>
              <w:overflowPunct w:val="0"/>
              <w:adjustRightInd w:val="0"/>
              <w:spacing w:line="306" w:lineRule="exact"/>
              <w:textAlignment w:val="baseline"/>
              <w:rPr>
                <w:rFonts w:ascii="ＭＳ Ｐ明朝" w:eastAsia="ＭＳ Ｐ明朝" w:hAnsi="ＭＳ Ｐ明朝" w:cs="ＭＳ 明朝"/>
                <w:kern w:val="0"/>
                <w:sz w:val="24"/>
                <w:szCs w:val="24"/>
              </w:rPr>
            </w:pPr>
            <w:r w:rsidRPr="00DC0244">
              <w:rPr>
                <w:rFonts w:ascii="ＭＳ Ｐ明朝" w:eastAsia="ＭＳ Ｐ明朝" w:hAnsi="ＭＳ Ｐ明朝" w:cs="ＭＳ 明朝" w:hint="eastAsia"/>
                <w:kern w:val="0"/>
                <w:sz w:val="24"/>
                <w:szCs w:val="24"/>
              </w:rPr>
              <w:lastRenderedPageBreak/>
              <w:t>（</w:t>
            </w:r>
            <w:r w:rsidR="00403DCE" w:rsidRPr="00DC0244">
              <w:rPr>
                <w:rFonts w:ascii="ＭＳ Ｐ明朝" w:eastAsia="ＭＳ Ｐ明朝" w:hAnsi="ＭＳ Ｐ明朝" w:cs="ＭＳ 明朝" w:hint="eastAsia"/>
                <w:kern w:val="0"/>
                <w:sz w:val="24"/>
                <w:szCs w:val="24"/>
              </w:rPr>
              <w:t>略</w:t>
            </w:r>
            <w:r w:rsidRPr="00DC0244">
              <w:rPr>
                <w:rFonts w:ascii="ＭＳ Ｐ明朝" w:eastAsia="ＭＳ Ｐ明朝" w:hAnsi="ＭＳ Ｐ明朝" w:cs="ＭＳ 明朝" w:hint="eastAsia"/>
                <w:kern w:val="0"/>
                <w:sz w:val="24"/>
                <w:szCs w:val="24"/>
              </w:rPr>
              <w:t>）</w:t>
            </w:r>
          </w:p>
          <w:p w14:paraId="0ED5B6D3" w14:textId="77777777" w:rsidR="003C5C9D" w:rsidRPr="003C5C9D" w:rsidRDefault="003C5C9D" w:rsidP="003C5C9D">
            <w:pPr>
              <w:overflowPunct w:val="0"/>
              <w:adjustRightInd w:val="0"/>
              <w:spacing w:line="306" w:lineRule="exact"/>
              <w:ind w:leftChars="200" w:left="440"/>
              <w:textAlignment w:val="baseline"/>
              <w:rPr>
                <w:rFonts w:ascii="ＭＳ Ｐ明朝" w:eastAsia="ＭＳ Ｐ明朝" w:hAnsi="ＭＳ Ｐ明朝" w:cs="ＭＳ 明朝"/>
                <w:kern w:val="0"/>
                <w:sz w:val="20"/>
                <w:szCs w:val="20"/>
              </w:rPr>
            </w:pPr>
          </w:p>
          <w:p w14:paraId="132829CE" w14:textId="5E73FD61" w:rsidR="003C5C9D" w:rsidRPr="003C5C9D" w:rsidRDefault="003C5C9D" w:rsidP="003C5C9D">
            <w:pPr>
              <w:overflowPunct w:val="0"/>
              <w:adjustRightInd w:val="0"/>
              <w:spacing w:line="306" w:lineRule="exact"/>
              <w:ind w:left="574" w:hangingChars="287" w:hanging="574"/>
              <w:textAlignment w:val="baseline"/>
              <w:rPr>
                <w:rFonts w:ascii="ＭＳ Ｐ明朝" w:eastAsia="ＭＳ Ｐ明朝" w:hAnsi="ＭＳ Ｐ明朝" w:cs="ＭＳ 明朝"/>
                <w:kern w:val="0"/>
                <w:sz w:val="20"/>
                <w:szCs w:val="20"/>
              </w:rPr>
            </w:pPr>
            <w:r w:rsidRPr="003C5C9D">
              <w:rPr>
                <w:rFonts w:ascii="ＭＳ Ｐ明朝" w:eastAsia="ＭＳ Ｐ明朝" w:hAnsi="ＭＳ Ｐ明朝" w:cs="ＭＳ 明朝" w:hint="eastAsia"/>
                <w:kern w:val="0"/>
                <w:sz w:val="20"/>
                <w:szCs w:val="20"/>
              </w:rPr>
              <w:t>（注２）燃料使用量実績の合計欄には、</w:t>
            </w:r>
            <w:r w:rsidR="00403DCE" w:rsidRPr="00403DCE">
              <w:rPr>
                <w:rFonts w:cs="ＭＳ 明朝" w:hint="eastAsia"/>
                <w:color w:val="EE0000"/>
                <w:kern w:val="0"/>
                <w:sz w:val="20"/>
                <w:szCs w:val="20"/>
                <w:u w:val="single"/>
              </w:rPr>
              <w:t>灯油、</w:t>
            </w:r>
            <w:r w:rsidR="00403DCE" w:rsidRPr="00403DCE">
              <w:rPr>
                <w:rFonts w:cs="ＭＳ 明朝"/>
                <w:color w:val="EE0000"/>
                <w:kern w:val="0"/>
                <w:sz w:val="20"/>
                <w:szCs w:val="20"/>
                <w:u w:val="single"/>
              </w:rPr>
              <w:t>LPガス、LNGをA重油使用量に換算したもの</w:t>
            </w:r>
            <w:r w:rsidR="00403DCE" w:rsidRPr="00403DCE">
              <w:rPr>
                <w:rFonts w:cs="ＭＳ 明朝"/>
                <w:kern w:val="0"/>
                <w:sz w:val="20"/>
                <w:szCs w:val="20"/>
              </w:rPr>
              <w:t>とA重油使用量の合計を記載する</w:t>
            </w:r>
            <w:r w:rsidRPr="003C5C9D">
              <w:rPr>
                <w:rFonts w:ascii="ＭＳ Ｐ明朝" w:eastAsia="ＭＳ Ｐ明朝" w:hAnsi="ＭＳ Ｐ明朝" w:cs="ＭＳ 明朝" w:hint="eastAsia"/>
                <w:kern w:val="0"/>
                <w:sz w:val="20"/>
                <w:szCs w:val="20"/>
              </w:rPr>
              <w:t>。</w:t>
            </w:r>
          </w:p>
          <w:p w14:paraId="06D87046" w14:textId="6FB24203" w:rsidR="003C5C9D" w:rsidRPr="003C5C9D" w:rsidRDefault="00DC0244" w:rsidP="003C5C9D">
            <w:pPr>
              <w:overflowPunct w:val="0"/>
              <w:adjustRightInd w:val="0"/>
              <w:spacing w:line="306" w:lineRule="exact"/>
              <w:ind w:leftChars="200" w:left="440" w:firstLineChars="100" w:firstLine="240"/>
              <w:textAlignment w:val="baseline"/>
              <w:rPr>
                <w:rFonts w:ascii="ＭＳ Ｐ明朝" w:eastAsia="ＭＳ Ｐ明朝" w:hAnsi="ＭＳ Ｐ明朝" w:cs="ＭＳ 明朝"/>
                <w:kern w:val="0"/>
                <w:sz w:val="20"/>
                <w:szCs w:val="20"/>
              </w:rPr>
            </w:pPr>
            <w:r>
              <w:rPr>
                <w:rFonts w:cs="ＭＳ 明朝"/>
                <w:noProof/>
                <w:kern w:val="0"/>
                <w:sz w:val="24"/>
                <w:szCs w:val="24"/>
              </w:rPr>
              <mc:AlternateContent>
                <mc:Choice Requires="wps">
                  <w:drawing>
                    <wp:anchor distT="0" distB="0" distL="114300" distR="114300" simplePos="0" relativeHeight="251684864" behindDoc="0" locked="0" layoutInCell="1" allowOverlap="1" wp14:anchorId="6AD36B9D" wp14:editId="2AD88800">
                      <wp:simplePos x="0" y="0"/>
                      <wp:positionH relativeFrom="column">
                        <wp:posOffset>-78740</wp:posOffset>
                      </wp:positionH>
                      <wp:positionV relativeFrom="paragraph">
                        <wp:posOffset>234950</wp:posOffset>
                      </wp:positionV>
                      <wp:extent cx="13869035" cy="40640"/>
                      <wp:effectExtent l="0" t="0" r="37465" b="35560"/>
                      <wp:wrapNone/>
                      <wp:docPr id="1446659947" name="直線コネクタ 12"/>
                      <wp:cNvGraphicFramePr/>
                      <a:graphic xmlns:a="http://schemas.openxmlformats.org/drawingml/2006/main">
                        <a:graphicData uri="http://schemas.microsoft.com/office/word/2010/wordprocessingShape">
                          <wps:wsp>
                            <wps:cNvCnPr/>
                            <wps:spPr>
                              <a:xfrm>
                                <a:off x="0" y="0"/>
                                <a:ext cx="13869035" cy="40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E44E7" id="直線コネクタ 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2pt,18.5pt" to="1085.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" strokecolor="#4472c4 [3204]" strokeweight=".5pt">
                      <v:stroke joinstyle="miter"/>
                    </v:line>
                  </w:pict>
                </mc:Fallback>
              </mc:AlternateContent>
            </w:r>
            <w:r w:rsidR="003C5C9D" w:rsidRPr="003C5C9D">
              <w:rPr>
                <w:rFonts w:ascii="ＭＳ Ｐ明朝" w:eastAsia="ＭＳ Ｐ明朝" w:hAnsi="ＭＳ Ｐ明朝" w:cs="ＭＳ 明朝" w:hint="eastAsia"/>
                <w:kern w:val="0"/>
                <w:sz w:val="20"/>
                <w:szCs w:val="20"/>
              </w:rPr>
              <w:t>なお、それぞれの数値については小数点以下第１位を四捨五入する。</w:t>
            </w:r>
          </w:p>
          <w:p w14:paraId="544E20C7" w14:textId="20FB9C92" w:rsidR="0069496B" w:rsidRDefault="0069496B" w:rsidP="0069496B">
            <w:pPr>
              <w:autoSpaceDE w:val="0"/>
              <w:autoSpaceDN w:val="0"/>
              <w:adjustRightInd w:val="0"/>
              <w:jc w:val="left"/>
              <w:rPr>
                <w:rFonts w:cs="ＭＳ 明朝"/>
                <w:kern w:val="0"/>
                <w:sz w:val="24"/>
                <w:szCs w:val="24"/>
              </w:rPr>
            </w:pPr>
          </w:p>
          <w:p w14:paraId="04351106" w14:textId="544C67B4" w:rsidR="0069496B" w:rsidRPr="0069496B" w:rsidRDefault="0069496B" w:rsidP="0069496B">
            <w:pPr>
              <w:autoSpaceDE w:val="0"/>
              <w:autoSpaceDN w:val="0"/>
              <w:adjustRightInd w:val="0"/>
              <w:jc w:val="left"/>
              <w:rPr>
                <w:rFonts w:cs="ＭＳ 明朝"/>
                <w:kern w:val="0"/>
                <w:sz w:val="24"/>
                <w:szCs w:val="24"/>
              </w:rPr>
            </w:pPr>
            <w:r w:rsidRPr="0069496B">
              <w:rPr>
                <w:rFonts w:cs="ＭＳ 明朝" w:hint="eastAsia"/>
                <w:kern w:val="0"/>
                <w:sz w:val="24"/>
                <w:szCs w:val="24"/>
              </w:rPr>
              <w:t>別紙様式第４号</w:t>
            </w:r>
            <w:r w:rsidRPr="0069496B">
              <w:rPr>
                <w:rFonts w:hAnsi="Times New Roman" w:cs="ＭＳ 明朝" w:hint="eastAsia"/>
                <w:kern w:val="0"/>
                <w:sz w:val="24"/>
                <w:szCs w:val="24"/>
              </w:rPr>
              <w:t>（第１２条関係）【更新の場合】</w:t>
            </w:r>
          </w:p>
          <w:p w14:paraId="02DABFFE" w14:textId="77777777" w:rsidR="0069496B" w:rsidRPr="0069496B" w:rsidRDefault="0069496B" w:rsidP="0069496B">
            <w:pPr>
              <w:autoSpaceDE w:val="0"/>
              <w:autoSpaceDN w:val="0"/>
              <w:adjustRightInd w:val="0"/>
              <w:jc w:val="left"/>
              <w:rPr>
                <w:rFonts w:cs="ＭＳ 明朝"/>
                <w:kern w:val="0"/>
                <w:sz w:val="24"/>
                <w:szCs w:val="24"/>
              </w:rPr>
            </w:pPr>
          </w:p>
          <w:p w14:paraId="1D041837" w14:textId="77777777" w:rsidR="0069496B" w:rsidRPr="0069496B" w:rsidRDefault="0069496B" w:rsidP="0069496B">
            <w:pPr>
              <w:autoSpaceDE w:val="0"/>
              <w:autoSpaceDN w:val="0"/>
              <w:adjustRightInd w:val="0"/>
              <w:jc w:val="center"/>
              <w:rPr>
                <w:rFonts w:cs="ＭＳ 明朝"/>
                <w:kern w:val="0"/>
                <w:sz w:val="24"/>
                <w:szCs w:val="24"/>
              </w:rPr>
            </w:pPr>
            <w:r w:rsidRPr="0069496B">
              <w:rPr>
                <w:rFonts w:cs="ＭＳ 明朝" w:hint="eastAsia"/>
                <w:kern w:val="0"/>
                <w:sz w:val="24"/>
                <w:szCs w:val="24"/>
              </w:rPr>
              <w:t>施設園芸用燃料価格差補填金積立契約の内容（更新）</w:t>
            </w:r>
          </w:p>
          <w:p w14:paraId="4121BE83" w14:textId="77777777" w:rsidR="0069496B" w:rsidRPr="0069496B" w:rsidRDefault="0069496B" w:rsidP="0069496B">
            <w:pPr>
              <w:autoSpaceDE w:val="0"/>
              <w:autoSpaceDN w:val="0"/>
              <w:adjustRightInd w:val="0"/>
              <w:jc w:val="left"/>
              <w:rPr>
                <w:rFonts w:cs="ＭＳ 明朝"/>
                <w:kern w:val="0"/>
                <w:sz w:val="24"/>
                <w:szCs w:val="24"/>
              </w:rPr>
            </w:pPr>
          </w:p>
          <w:p w14:paraId="34ADC551" w14:textId="77777777" w:rsidR="0069496B" w:rsidRPr="0069496B" w:rsidRDefault="0069496B" w:rsidP="0069496B">
            <w:pPr>
              <w:overflowPunct w:val="0"/>
              <w:adjustRightInd w:val="0"/>
              <w:ind w:left="240" w:hangingChars="100" w:hanging="240"/>
              <w:textAlignment w:val="baseline"/>
              <w:rPr>
                <w:rFonts w:cs="ＭＳ 明朝"/>
                <w:kern w:val="0"/>
                <w:sz w:val="24"/>
                <w:szCs w:val="24"/>
              </w:rPr>
            </w:pPr>
            <w:r w:rsidRPr="0069496B">
              <w:rPr>
                <w:rFonts w:cs="Century" w:hint="eastAsia"/>
                <w:kern w:val="0"/>
                <w:sz w:val="24"/>
                <w:szCs w:val="24"/>
              </w:rPr>
              <w:t xml:space="preserve">４　</w:t>
            </w:r>
            <w:r w:rsidRPr="0069496B">
              <w:rPr>
                <w:rFonts w:cs="ＭＳ 明朝"/>
                <w:kern w:val="0"/>
                <w:sz w:val="24"/>
                <w:szCs w:val="24"/>
              </w:rPr>
              <w:t>甲は、積立契約の解約に関して、第１項</w:t>
            </w:r>
            <w:r w:rsidRPr="0069496B">
              <w:rPr>
                <w:rFonts w:cs="ＭＳ 明朝" w:hint="eastAsia"/>
                <w:kern w:val="0"/>
                <w:sz w:val="24"/>
                <w:szCs w:val="24"/>
              </w:rPr>
              <w:t>エ及び</w:t>
            </w:r>
            <w:r w:rsidRPr="0069496B">
              <w:rPr>
                <w:rFonts w:cs="ＭＳ 明朝"/>
                <w:kern w:val="0"/>
                <w:sz w:val="24"/>
                <w:szCs w:val="24"/>
              </w:rPr>
              <w:t>第</w:t>
            </w:r>
            <w:r w:rsidRPr="0069496B">
              <w:rPr>
                <w:rFonts w:cs="ＭＳ 明朝" w:hint="eastAsia"/>
                <w:kern w:val="0"/>
                <w:sz w:val="24"/>
                <w:szCs w:val="24"/>
              </w:rPr>
              <w:t>３</w:t>
            </w:r>
            <w:r w:rsidRPr="0069496B">
              <w:rPr>
                <w:rFonts w:cs="ＭＳ 明朝"/>
                <w:kern w:val="0"/>
                <w:sz w:val="24"/>
                <w:szCs w:val="24"/>
              </w:rPr>
              <w:t>項の場合を除き、乙から解約手数料を徴収する</w:t>
            </w:r>
            <w:r w:rsidRPr="0069496B">
              <w:rPr>
                <w:rFonts w:cs="ＭＳ 明朝"/>
                <w:color w:val="EE0000"/>
                <w:kern w:val="0"/>
                <w:sz w:val="24"/>
                <w:szCs w:val="24"/>
                <w:u w:val="single"/>
              </w:rPr>
              <w:t>ことができる</w:t>
            </w:r>
            <w:r w:rsidRPr="0069496B">
              <w:rPr>
                <w:rFonts w:cs="ＭＳ 明朝"/>
                <w:kern w:val="0"/>
                <w:sz w:val="24"/>
                <w:szCs w:val="24"/>
              </w:rPr>
              <w:t>。この場合において、甲は、当該解約手数料と甲が乙に返還する</w:t>
            </w:r>
            <w:r w:rsidRPr="0069496B">
              <w:rPr>
                <w:rFonts w:cs="ＭＳ 明朝" w:hint="eastAsia"/>
                <w:kern w:val="0"/>
                <w:sz w:val="24"/>
                <w:szCs w:val="21"/>
              </w:rPr>
              <w:t>燃料</w:t>
            </w:r>
            <w:r w:rsidRPr="0069496B">
              <w:rPr>
                <w:rFonts w:cs="ＭＳ 明朝"/>
                <w:kern w:val="0"/>
                <w:sz w:val="24"/>
                <w:szCs w:val="24"/>
              </w:rPr>
              <w:t>補塡積立金とを相殺することができる。</w:t>
            </w:r>
          </w:p>
          <w:p w14:paraId="057EA73E" w14:textId="52C83084" w:rsidR="003C5C9D" w:rsidRPr="00C44EF6" w:rsidRDefault="00DC0244" w:rsidP="003C5C9D">
            <w:pPr>
              <w:overflowPunct w:val="0"/>
              <w:spacing w:beforeLines="50" w:before="180"/>
              <w:jc w:val="left"/>
              <w:textAlignment w:val="baseline"/>
              <w:rPr>
                <w:rFonts w:cs="ＭＳ 明朝"/>
                <w:kern w:val="0"/>
                <w:sz w:val="24"/>
                <w:szCs w:val="21"/>
              </w:rPr>
            </w:pPr>
            <w:r w:rsidRPr="00C44EF6">
              <w:rPr>
                <w:rFonts w:cs="ＭＳ 明朝" w:hint="eastAsia"/>
                <w:kern w:val="0"/>
                <w:sz w:val="24"/>
                <w:szCs w:val="21"/>
              </w:rPr>
              <w:t>（略）</w:t>
            </w:r>
          </w:p>
          <w:p w14:paraId="68726B73" w14:textId="77777777" w:rsidR="00DC0244" w:rsidRDefault="00DC0244" w:rsidP="003C5C9D">
            <w:pPr>
              <w:overflowPunct w:val="0"/>
              <w:spacing w:beforeLines="50" w:before="180"/>
              <w:jc w:val="left"/>
              <w:textAlignment w:val="baseline"/>
              <w:rPr>
                <w:rFonts w:ascii="ＭＳ ゴシック" w:eastAsia="ＭＳ ゴシック" w:hAnsi="ＭＳ ゴシック" w:cs="ＭＳ 明朝"/>
                <w:kern w:val="0"/>
                <w:sz w:val="24"/>
                <w:szCs w:val="21"/>
              </w:rPr>
            </w:pPr>
          </w:p>
          <w:p w14:paraId="4654A784" w14:textId="77777777" w:rsidR="0069496B" w:rsidRPr="0069496B" w:rsidRDefault="0069496B" w:rsidP="0069496B">
            <w:pPr>
              <w:autoSpaceDE w:val="0"/>
              <w:autoSpaceDN w:val="0"/>
              <w:adjustRightInd w:val="0"/>
              <w:jc w:val="left"/>
              <w:rPr>
                <w:rFonts w:cs="ＭＳ 明朝"/>
                <w:kern w:val="0"/>
                <w:sz w:val="24"/>
                <w:szCs w:val="24"/>
              </w:rPr>
            </w:pPr>
            <w:r w:rsidRPr="0069496B">
              <w:rPr>
                <w:rFonts w:cs="ＭＳ 明朝" w:hint="eastAsia"/>
                <w:kern w:val="0"/>
                <w:sz w:val="24"/>
                <w:szCs w:val="24"/>
              </w:rPr>
              <w:t>別紙様式第４号</w:t>
            </w:r>
            <w:r w:rsidRPr="0069496B">
              <w:rPr>
                <w:rFonts w:hAnsi="Times New Roman" w:cs="ＭＳ 明朝" w:hint="eastAsia"/>
                <w:kern w:val="0"/>
                <w:sz w:val="24"/>
                <w:szCs w:val="24"/>
              </w:rPr>
              <w:t>（第１２条関係）【新規契約の場合】</w:t>
            </w:r>
          </w:p>
          <w:p w14:paraId="38AB5D0D" w14:textId="77777777" w:rsidR="0069496B" w:rsidRPr="0069496B" w:rsidRDefault="0069496B" w:rsidP="0069496B">
            <w:pPr>
              <w:autoSpaceDE w:val="0"/>
              <w:autoSpaceDN w:val="0"/>
              <w:adjustRightInd w:val="0"/>
              <w:jc w:val="left"/>
              <w:rPr>
                <w:rFonts w:cs="ＭＳ 明朝"/>
                <w:kern w:val="0"/>
                <w:sz w:val="24"/>
                <w:szCs w:val="24"/>
              </w:rPr>
            </w:pPr>
          </w:p>
          <w:p w14:paraId="211D9D5B" w14:textId="77777777" w:rsidR="0069496B" w:rsidRPr="0069496B" w:rsidRDefault="0069496B" w:rsidP="0069496B">
            <w:pPr>
              <w:autoSpaceDE w:val="0"/>
              <w:autoSpaceDN w:val="0"/>
              <w:adjustRightInd w:val="0"/>
              <w:jc w:val="center"/>
              <w:rPr>
                <w:rFonts w:cs="ＭＳ 明朝"/>
                <w:kern w:val="0"/>
                <w:sz w:val="24"/>
                <w:szCs w:val="24"/>
              </w:rPr>
            </w:pPr>
            <w:r w:rsidRPr="0069496B">
              <w:rPr>
                <w:rFonts w:cs="ＭＳ 明朝" w:hint="eastAsia"/>
                <w:kern w:val="0"/>
                <w:sz w:val="24"/>
                <w:szCs w:val="24"/>
              </w:rPr>
              <w:t>施設園芸用燃料価格差補填金積立契約の内容（新規）</w:t>
            </w:r>
          </w:p>
          <w:p w14:paraId="1F69BBC1" w14:textId="77777777" w:rsidR="0069496B" w:rsidRPr="003C5C9D" w:rsidRDefault="0069496B" w:rsidP="003C5C9D">
            <w:pPr>
              <w:overflowPunct w:val="0"/>
              <w:spacing w:beforeLines="50" w:before="180"/>
              <w:jc w:val="left"/>
              <w:textAlignment w:val="baseline"/>
              <w:rPr>
                <w:rFonts w:ascii="ＭＳ ゴシック" w:eastAsia="ＭＳ ゴシック" w:hAnsi="ＭＳ ゴシック" w:cs="ＭＳ 明朝"/>
                <w:kern w:val="0"/>
                <w:sz w:val="24"/>
                <w:szCs w:val="21"/>
              </w:rPr>
            </w:pPr>
          </w:p>
          <w:p w14:paraId="2F26A81D" w14:textId="77777777" w:rsidR="0069496B" w:rsidRPr="0069496B" w:rsidRDefault="0069496B" w:rsidP="0069496B">
            <w:pPr>
              <w:overflowPunct w:val="0"/>
              <w:adjustRightInd w:val="0"/>
              <w:ind w:left="240" w:hangingChars="100" w:hanging="240"/>
              <w:textAlignment w:val="baseline"/>
              <w:rPr>
                <w:rFonts w:cs="ＭＳ 明朝"/>
                <w:kern w:val="0"/>
                <w:sz w:val="24"/>
                <w:szCs w:val="24"/>
              </w:rPr>
            </w:pPr>
            <w:r w:rsidRPr="0069496B">
              <w:rPr>
                <w:rFonts w:cs="Century" w:hint="eastAsia"/>
                <w:kern w:val="0"/>
                <w:sz w:val="24"/>
                <w:szCs w:val="24"/>
              </w:rPr>
              <w:t xml:space="preserve">４　</w:t>
            </w:r>
            <w:r w:rsidRPr="0069496B">
              <w:rPr>
                <w:rFonts w:cs="ＭＳ 明朝"/>
                <w:kern w:val="0"/>
                <w:sz w:val="24"/>
                <w:szCs w:val="24"/>
              </w:rPr>
              <w:t>甲は、積立契約の解約に関して、第１項</w:t>
            </w:r>
            <w:r w:rsidRPr="0069496B">
              <w:rPr>
                <w:rFonts w:cs="ＭＳ 明朝" w:hint="eastAsia"/>
                <w:kern w:val="0"/>
                <w:sz w:val="24"/>
                <w:szCs w:val="24"/>
              </w:rPr>
              <w:t>エ及び</w:t>
            </w:r>
            <w:r w:rsidRPr="0069496B">
              <w:rPr>
                <w:rFonts w:cs="ＭＳ 明朝"/>
                <w:kern w:val="0"/>
                <w:sz w:val="24"/>
                <w:szCs w:val="24"/>
              </w:rPr>
              <w:t>第</w:t>
            </w:r>
            <w:r w:rsidRPr="0069496B">
              <w:rPr>
                <w:rFonts w:cs="ＭＳ 明朝" w:hint="eastAsia"/>
                <w:kern w:val="0"/>
                <w:sz w:val="24"/>
                <w:szCs w:val="24"/>
              </w:rPr>
              <w:t>３</w:t>
            </w:r>
            <w:r w:rsidRPr="0069496B">
              <w:rPr>
                <w:rFonts w:cs="ＭＳ 明朝"/>
                <w:kern w:val="0"/>
                <w:sz w:val="24"/>
                <w:szCs w:val="24"/>
              </w:rPr>
              <w:t>項の場合を除き、乙から解約手数料を徴収する</w:t>
            </w:r>
            <w:r w:rsidRPr="0069496B">
              <w:rPr>
                <w:rFonts w:cs="ＭＳ 明朝"/>
                <w:color w:val="EE0000"/>
                <w:kern w:val="0"/>
                <w:sz w:val="24"/>
                <w:szCs w:val="24"/>
                <w:u w:val="single"/>
              </w:rPr>
              <w:t>ことができる</w:t>
            </w:r>
            <w:r w:rsidRPr="0069496B">
              <w:rPr>
                <w:rFonts w:cs="ＭＳ 明朝"/>
                <w:kern w:val="0"/>
                <w:sz w:val="24"/>
                <w:szCs w:val="24"/>
              </w:rPr>
              <w:t>。この場合において、甲は、当該解約手数料と甲が乙に返還する</w:t>
            </w:r>
            <w:r w:rsidRPr="0069496B">
              <w:rPr>
                <w:rFonts w:cs="ＭＳ 明朝" w:hint="eastAsia"/>
                <w:kern w:val="0"/>
                <w:sz w:val="24"/>
                <w:szCs w:val="21"/>
              </w:rPr>
              <w:t>燃料</w:t>
            </w:r>
            <w:r w:rsidRPr="0069496B">
              <w:rPr>
                <w:rFonts w:cs="ＭＳ 明朝"/>
                <w:kern w:val="0"/>
                <w:sz w:val="24"/>
                <w:szCs w:val="24"/>
              </w:rPr>
              <w:t>補塡積立金とを相殺することができる。</w:t>
            </w:r>
          </w:p>
          <w:p w14:paraId="446353FF" w14:textId="0BD2B9B1" w:rsidR="0069496B" w:rsidRDefault="00742D89" w:rsidP="00C56B3E">
            <w:pPr>
              <w:spacing w:line="240" w:lineRule="exact"/>
              <w:rPr>
                <w:sz w:val="24"/>
                <w:szCs w:val="24"/>
                <w:u w:val="single"/>
              </w:rPr>
            </w:pPr>
            <w:r>
              <w:rPr>
                <w:noProof/>
                <w:sz w:val="24"/>
                <w:szCs w:val="24"/>
                <w:u w:val="single"/>
              </w:rPr>
              <mc:AlternateContent>
                <mc:Choice Requires="wps">
                  <w:drawing>
                    <wp:anchor distT="0" distB="0" distL="114300" distR="114300" simplePos="0" relativeHeight="251686912" behindDoc="0" locked="0" layoutInCell="1" allowOverlap="1" wp14:anchorId="2E2A760C" wp14:editId="4ADC6AF4">
                      <wp:simplePos x="0" y="0"/>
                      <wp:positionH relativeFrom="column">
                        <wp:posOffset>-83186</wp:posOffset>
                      </wp:positionH>
                      <wp:positionV relativeFrom="paragraph">
                        <wp:posOffset>168275</wp:posOffset>
                      </wp:positionV>
                      <wp:extent cx="13858875" cy="19050"/>
                      <wp:effectExtent l="0" t="0" r="28575" b="19050"/>
                      <wp:wrapNone/>
                      <wp:docPr id="529864521" name="直線コネクタ 11"/>
                      <wp:cNvGraphicFramePr/>
                      <a:graphic xmlns:a="http://schemas.openxmlformats.org/drawingml/2006/main">
                        <a:graphicData uri="http://schemas.microsoft.com/office/word/2010/wordprocessingShape">
                          <wps:wsp>
                            <wps:cNvCnPr/>
                            <wps:spPr>
                              <a:xfrm>
                                <a:off x="0" y="0"/>
                                <a:ext cx="13858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070C8" id="直線コネクタ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55pt,13.25pt" to="1084.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" strokecolor="#4472c4 [3204]" strokeweight=".5pt">
                      <v:stroke joinstyle="miter"/>
                    </v:line>
                  </w:pict>
                </mc:Fallback>
              </mc:AlternateContent>
            </w:r>
          </w:p>
          <w:p w14:paraId="1D333905" w14:textId="77777777" w:rsidR="009C60A2" w:rsidRPr="0069496B" w:rsidRDefault="009C60A2" w:rsidP="00C56B3E">
            <w:pPr>
              <w:spacing w:line="240" w:lineRule="exact"/>
              <w:rPr>
                <w:sz w:val="24"/>
                <w:szCs w:val="24"/>
                <w:u w:val="single"/>
              </w:rPr>
            </w:pPr>
          </w:p>
          <w:p w14:paraId="57E56BF9" w14:textId="36889559" w:rsidR="00E424E3" w:rsidRDefault="000B1B81" w:rsidP="009C60A2">
            <w:pPr>
              <w:spacing w:line="240" w:lineRule="exact"/>
              <w:ind w:leftChars="46" w:left="321" w:hangingChars="100" w:hanging="220"/>
            </w:pPr>
            <w:r>
              <w:rPr>
                <w:rFonts w:hint="eastAsia"/>
              </w:rPr>
              <w:t>別紙様式第６号</w:t>
            </w:r>
            <w:r w:rsidR="00E424E3" w:rsidRPr="00B307BC">
              <w:rPr>
                <w:rFonts w:hint="eastAsia"/>
              </w:rPr>
              <w:t>（第１</w:t>
            </w:r>
            <w:r>
              <w:rPr>
                <w:rFonts w:hint="eastAsia"/>
              </w:rPr>
              <w:t>３</w:t>
            </w:r>
            <w:r w:rsidR="00E424E3" w:rsidRPr="00B307BC">
              <w:rPr>
                <w:rFonts w:hint="eastAsia"/>
              </w:rPr>
              <w:t>条関係）【更新の場合】</w:t>
            </w:r>
          </w:p>
          <w:p w14:paraId="438E4A8F" w14:textId="77777777" w:rsidR="00E424E3" w:rsidRPr="000B1B81" w:rsidRDefault="00E424E3" w:rsidP="00C56B3E">
            <w:pPr>
              <w:spacing w:line="240" w:lineRule="exact"/>
            </w:pPr>
          </w:p>
          <w:p w14:paraId="59358B0E" w14:textId="59C54A70" w:rsidR="00E424E3" w:rsidRDefault="000D150C" w:rsidP="00C56B3E">
            <w:pPr>
              <w:spacing w:line="240" w:lineRule="exact"/>
            </w:pPr>
            <w:r>
              <w:rPr>
                <w:rFonts w:hint="eastAsia"/>
              </w:rPr>
              <w:t>（略）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4"/>
              <w:gridCol w:w="1559"/>
              <w:gridCol w:w="5074"/>
            </w:tblGrid>
            <w:tr w:rsidR="003437B3" w:rsidRPr="00B307BC" w14:paraId="1513B20D" w14:textId="77777777" w:rsidTr="00752BFB">
              <w:tc>
                <w:tcPr>
                  <w:tcW w:w="1305" w:type="dxa"/>
                  <w:vAlign w:val="center"/>
                </w:tcPr>
                <w:p w14:paraId="633D9A80" w14:textId="77777777" w:rsidR="003437B3" w:rsidRPr="00B307BC" w:rsidRDefault="003437B3" w:rsidP="00B95857">
                  <w:pPr>
                    <w:framePr w:hSpace="142" w:wrap="around" w:vAnchor="page" w:hAnchor="margin" w:x="-5" w:y="2326"/>
                    <w:spacing w:line="240" w:lineRule="exact"/>
                    <w:jc w:val="center"/>
                    <w:rPr>
                      <w:rFonts w:ascii="Century" w:hAnsi="Century"/>
                    </w:rPr>
                  </w:pPr>
                  <w:bookmarkStart w:id="6" w:name="_Hlk121315968"/>
                  <w:r w:rsidRPr="00B307BC">
                    <w:rPr>
                      <w:rFonts w:ascii="Century" w:hAnsi="Century" w:hint="eastAsia"/>
                    </w:rPr>
                    <w:t>選択肢（積立方式）</w:t>
                  </w:r>
                </w:p>
              </w:tc>
              <w:tc>
                <w:tcPr>
                  <w:tcW w:w="1134" w:type="dxa"/>
                  <w:vAlign w:val="center"/>
                </w:tcPr>
                <w:p w14:paraId="4D5CFE4F"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油種等</w:t>
                  </w:r>
                </w:p>
              </w:tc>
              <w:tc>
                <w:tcPr>
                  <w:tcW w:w="1559" w:type="dxa"/>
                  <w:vAlign w:val="center"/>
                </w:tcPr>
                <w:p w14:paraId="0395066D"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単価</w:t>
                  </w:r>
                </w:p>
              </w:tc>
              <w:tc>
                <w:tcPr>
                  <w:tcW w:w="5074" w:type="dxa"/>
                  <w:vAlign w:val="center"/>
                </w:tcPr>
                <w:p w14:paraId="07244264"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cs="Times New Roman" w:hint="eastAsia"/>
                      <w:spacing w:val="2"/>
                    </w:rPr>
                    <w:t>燃料</w:t>
                  </w:r>
                  <w:r w:rsidRPr="00B307BC">
                    <w:rPr>
                      <w:rFonts w:ascii="Century" w:hAnsi="Century" w:hint="eastAsia"/>
                    </w:rPr>
                    <w:t>購入予定数量</w:t>
                  </w:r>
                </w:p>
              </w:tc>
            </w:tr>
            <w:tr w:rsidR="003437B3" w:rsidRPr="00B307BC" w14:paraId="253DF02B" w14:textId="77777777" w:rsidTr="00752BFB">
              <w:trPr>
                <w:trHeight w:val="489"/>
              </w:trPr>
              <w:tc>
                <w:tcPr>
                  <w:tcW w:w="1305" w:type="dxa"/>
                  <w:vMerge w:val="restart"/>
                  <w:vAlign w:val="center"/>
                </w:tcPr>
                <w:p w14:paraId="2FA24749"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115</w:t>
                  </w:r>
                  <w:r w:rsidRPr="00B307BC">
                    <w:rPr>
                      <w:rFonts w:ascii="Century" w:hAnsi="Century" w:hint="eastAsia"/>
                    </w:rPr>
                    <w:t>％相当までの高騰に備え積み立て</w:t>
                  </w:r>
                </w:p>
              </w:tc>
              <w:tc>
                <w:tcPr>
                  <w:tcW w:w="1134" w:type="dxa"/>
                  <w:vAlign w:val="center"/>
                </w:tcPr>
                <w:p w14:paraId="7F957596"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23CCF2EE" w14:textId="5EC4B5F7" w:rsidR="003437B3" w:rsidRPr="00AD5A02" w:rsidRDefault="0038195B" w:rsidP="00B95857">
                  <w:pPr>
                    <w:framePr w:hSpace="142" w:wrap="around" w:vAnchor="page" w:hAnchor="margin" w:x="-5" w:y="2326"/>
                    <w:spacing w:line="240" w:lineRule="exact"/>
                    <w:jc w:val="center"/>
                    <w:rPr>
                      <w:rFonts w:hAnsi="Century"/>
                      <w:u w:val="single"/>
                    </w:rPr>
                  </w:pPr>
                  <w:r>
                    <w:rPr>
                      <w:rFonts w:hAnsi="Century" w:hint="eastAsia"/>
                      <w:color w:val="FF0000"/>
                      <w:u w:val="single"/>
                    </w:rPr>
                    <w:t>15.0</w:t>
                  </w:r>
                  <w:r w:rsidR="003437B3" w:rsidRPr="00AD5A02">
                    <w:rPr>
                      <w:rFonts w:hAnsi="Century" w:hint="eastAsia"/>
                      <w:u w:val="single"/>
                    </w:rPr>
                    <w:t>円/ﾘｯﾄﾙ</w:t>
                  </w:r>
                </w:p>
              </w:tc>
              <w:tc>
                <w:tcPr>
                  <w:tcW w:w="5074" w:type="dxa"/>
                  <w:vAlign w:val="center"/>
                </w:tcPr>
                <w:p w14:paraId="08905C9F"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0E6C3951" w14:textId="77777777" w:rsidTr="00752BFB">
              <w:trPr>
                <w:trHeight w:val="489"/>
              </w:trPr>
              <w:tc>
                <w:tcPr>
                  <w:tcW w:w="1305" w:type="dxa"/>
                  <w:vMerge/>
                  <w:vAlign w:val="center"/>
                </w:tcPr>
                <w:p w14:paraId="54336222"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p>
              </w:tc>
              <w:tc>
                <w:tcPr>
                  <w:tcW w:w="1134" w:type="dxa"/>
                  <w:vAlign w:val="center"/>
                </w:tcPr>
                <w:p w14:paraId="52489B40"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4678CB7A" w14:textId="11184D98" w:rsidR="003437B3" w:rsidRPr="00AD5A02" w:rsidRDefault="003437B3" w:rsidP="00B95857">
                  <w:pPr>
                    <w:framePr w:hSpace="142" w:wrap="around" w:vAnchor="page" w:hAnchor="margin" w:x="-5" w:y="2326"/>
                    <w:spacing w:line="240" w:lineRule="exact"/>
                    <w:jc w:val="center"/>
                    <w:rPr>
                      <w:rFonts w:hAnsi="Century"/>
                      <w:color w:val="FF0000"/>
                      <w:u w:val="single"/>
                    </w:rPr>
                  </w:pPr>
                  <w:r w:rsidRPr="00AD5A02">
                    <w:rPr>
                      <w:rFonts w:hAnsi="Century" w:hint="eastAsia"/>
                      <w:color w:val="FF0000"/>
                      <w:u w:val="single"/>
                    </w:rPr>
                    <w:t>15.</w:t>
                  </w:r>
                  <w:r w:rsidR="0038195B">
                    <w:rPr>
                      <w:rFonts w:hAnsi="Century" w:hint="eastAsia"/>
                      <w:color w:val="FF0000"/>
                      <w:u w:val="single"/>
                    </w:rPr>
                    <w:t>9</w:t>
                  </w:r>
                  <w:r w:rsidRPr="00AD5A02">
                    <w:rPr>
                      <w:rFonts w:hAnsi="Century" w:hint="eastAsia"/>
                      <w:u w:val="single"/>
                    </w:rPr>
                    <w:t>円/ﾘｯﾄﾙ</w:t>
                  </w:r>
                </w:p>
              </w:tc>
              <w:tc>
                <w:tcPr>
                  <w:tcW w:w="5074" w:type="dxa"/>
                  <w:vAlign w:val="center"/>
                </w:tcPr>
                <w:p w14:paraId="2322F05F"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30EDB49B" w14:textId="77777777" w:rsidTr="00752BFB">
              <w:trPr>
                <w:trHeight w:val="489"/>
              </w:trPr>
              <w:tc>
                <w:tcPr>
                  <w:tcW w:w="1305" w:type="dxa"/>
                  <w:vMerge/>
                  <w:vAlign w:val="center"/>
                </w:tcPr>
                <w:p w14:paraId="68DF92DE"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p>
              </w:tc>
              <w:tc>
                <w:tcPr>
                  <w:tcW w:w="1134" w:type="dxa"/>
                  <w:vAlign w:val="center"/>
                </w:tcPr>
                <w:p w14:paraId="64124290"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2B906814" w14:textId="7C158591" w:rsidR="003437B3" w:rsidRPr="00AD5A02" w:rsidRDefault="0038195B" w:rsidP="00B95857">
                  <w:pPr>
                    <w:framePr w:hSpace="142" w:wrap="around" w:vAnchor="page" w:hAnchor="margin" w:x="-5" w:y="2326"/>
                    <w:spacing w:line="240" w:lineRule="exact"/>
                    <w:jc w:val="center"/>
                    <w:rPr>
                      <w:rFonts w:hAnsi="Century"/>
                      <w:u w:val="single"/>
                    </w:rPr>
                  </w:pPr>
                  <w:r>
                    <w:rPr>
                      <w:rFonts w:hint="eastAsia"/>
                      <w:color w:val="FF0000"/>
                      <w:u w:val="single"/>
                    </w:rPr>
                    <w:t>19.7</w:t>
                  </w:r>
                  <w:r w:rsidR="003437B3" w:rsidRPr="00AD5A02">
                    <w:rPr>
                      <w:rFonts w:hint="eastAsia"/>
                      <w:u w:val="single"/>
                    </w:rPr>
                    <w:t>円/㎏</w:t>
                  </w:r>
                </w:p>
              </w:tc>
              <w:tc>
                <w:tcPr>
                  <w:tcW w:w="5074" w:type="dxa"/>
                  <w:vAlign w:val="center"/>
                </w:tcPr>
                <w:p w14:paraId="5DF591F8"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045D14B0" w14:textId="77777777" w:rsidTr="00752BFB">
              <w:trPr>
                <w:trHeight w:val="489"/>
              </w:trPr>
              <w:tc>
                <w:tcPr>
                  <w:tcW w:w="1305" w:type="dxa"/>
                  <w:vMerge/>
                  <w:vAlign w:val="center"/>
                </w:tcPr>
                <w:p w14:paraId="2A366C29"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p>
              </w:tc>
              <w:tc>
                <w:tcPr>
                  <w:tcW w:w="1134" w:type="dxa"/>
                  <w:vAlign w:val="center"/>
                </w:tcPr>
                <w:p w14:paraId="04E0302C"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27A4C235" w14:textId="28F1AA79" w:rsidR="003437B3" w:rsidRPr="00AD5A02" w:rsidRDefault="003437B3" w:rsidP="00B95857">
                  <w:pPr>
                    <w:framePr w:hSpace="142" w:wrap="around" w:vAnchor="page" w:hAnchor="margin" w:x="-5" w:y="2326"/>
                    <w:spacing w:line="240" w:lineRule="exact"/>
                    <w:jc w:val="center"/>
                    <w:rPr>
                      <w:rFonts w:hAnsi="Century"/>
                      <w:u w:val="single"/>
                    </w:rPr>
                  </w:pPr>
                  <w:r w:rsidRPr="00AD5A02">
                    <w:rPr>
                      <w:rFonts w:hint="eastAsia"/>
                      <w:color w:val="FF0000"/>
                      <w:u w:val="single"/>
                    </w:rPr>
                    <w:t>1</w:t>
                  </w:r>
                  <w:r w:rsidR="0038195B">
                    <w:rPr>
                      <w:rFonts w:hint="eastAsia"/>
                      <w:color w:val="FF0000"/>
                      <w:u w:val="single"/>
                    </w:rPr>
                    <w:t>2.1</w:t>
                  </w:r>
                  <w:r w:rsidRPr="00AD5A02">
                    <w:rPr>
                      <w:rFonts w:hint="eastAsia"/>
                      <w:u w:val="single"/>
                    </w:rPr>
                    <w:t>円/㎥</w:t>
                  </w:r>
                </w:p>
              </w:tc>
              <w:tc>
                <w:tcPr>
                  <w:tcW w:w="5074" w:type="dxa"/>
                  <w:vAlign w:val="center"/>
                </w:tcPr>
                <w:p w14:paraId="76BB23E6"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7EE312D4" w14:textId="77777777" w:rsidTr="00752BFB">
              <w:trPr>
                <w:trHeight w:val="489"/>
              </w:trPr>
              <w:tc>
                <w:tcPr>
                  <w:tcW w:w="1305" w:type="dxa"/>
                  <w:vMerge w:val="restart"/>
                  <w:vAlign w:val="center"/>
                </w:tcPr>
                <w:p w14:paraId="01EF473C"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130</w:t>
                  </w:r>
                  <w:r w:rsidRPr="00B307BC">
                    <w:rPr>
                      <w:rFonts w:ascii="Century" w:hAnsi="Century" w:hint="eastAsia"/>
                    </w:rPr>
                    <w:t>％相当までの高騰に備え積み立て</w:t>
                  </w:r>
                </w:p>
              </w:tc>
              <w:tc>
                <w:tcPr>
                  <w:tcW w:w="1134" w:type="dxa"/>
                  <w:vAlign w:val="center"/>
                </w:tcPr>
                <w:p w14:paraId="538C6B1D"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4CF618B8" w14:textId="5CE41C2D" w:rsidR="003437B3" w:rsidRPr="00AD5A02" w:rsidRDefault="0038195B" w:rsidP="00B95857">
                  <w:pPr>
                    <w:framePr w:hSpace="142" w:wrap="around" w:vAnchor="page" w:hAnchor="margin" w:x="-5" w:y="2326"/>
                    <w:spacing w:line="240" w:lineRule="exact"/>
                    <w:jc w:val="center"/>
                    <w:rPr>
                      <w:rFonts w:hAnsi="Century"/>
                      <w:u w:val="single"/>
                    </w:rPr>
                  </w:pPr>
                  <w:r>
                    <w:rPr>
                      <w:rFonts w:hAnsi="Century" w:hint="eastAsia"/>
                      <w:color w:val="FF0000"/>
                      <w:u w:val="single"/>
                    </w:rPr>
                    <w:t>30.1</w:t>
                  </w:r>
                  <w:r w:rsidR="003437B3" w:rsidRPr="00AD5A02">
                    <w:rPr>
                      <w:rFonts w:hAnsi="Century" w:hint="eastAsia"/>
                      <w:u w:val="single"/>
                    </w:rPr>
                    <w:t>円/ﾘｯﾄﾙ</w:t>
                  </w:r>
                </w:p>
              </w:tc>
              <w:tc>
                <w:tcPr>
                  <w:tcW w:w="5074" w:type="dxa"/>
                  <w:vAlign w:val="center"/>
                </w:tcPr>
                <w:p w14:paraId="181F2BE1"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02AB2C5F" w14:textId="77777777" w:rsidTr="00752BFB">
              <w:trPr>
                <w:trHeight w:val="413"/>
              </w:trPr>
              <w:tc>
                <w:tcPr>
                  <w:tcW w:w="1305" w:type="dxa"/>
                  <w:vMerge/>
                  <w:vAlign w:val="center"/>
                </w:tcPr>
                <w:p w14:paraId="685642C7" w14:textId="77777777" w:rsidR="003437B3" w:rsidRPr="00B307BC" w:rsidRDefault="003437B3" w:rsidP="00B95857">
                  <w:pPr>
                    <w:framePr w:hSpace="142" w:wrap="around" w:vAnchor="page" w:hAnchor="margin" w:x="-5" w:y="2326"/>
                    <w:spacing w:line="240" w:lineRule="exact"/>
                    <w:rPr>
                      <w:rFonts w:ascii="Century" w:hAnsi="Century"/>
                    </w:rPr>
                  </w:pPr>
                </w:p>
              </w:tc>
              <w:tc>
                <w:tcPr>
                  <w:tcW w:w="1134" w:type="dxa"/>
                  <w:vAlign w:val="center"/>
                </w:tcPr>
                <w:p w14:paraId="504CBE8F"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2B374DDD" w14:textId="5E91B62F" w:rsidR="003437B3" w:rsidRPr="00AD5A02" w:rsidRDefault="0038195B" w:rsidP="00B95857">
                  <w:pPr>
                    <w:framePr w:hSpace="142" w:wrap="around" w:vAnchor="page" w:hAnchor="margin" w:x="-5" w:y="2326"/>
                    <w:spacing w:line="240" w:lineRule="exact"/>
                    <w:jc w:val="center"/>
                    <w:rPr>
                      <w:rFonts w:hAnsi="Century"/>
                      <w:u w:val="single"/>
                    </w:rPr>
                  </w:pPr>
                  <w:r>
                    <w:rPr>
                      <w:rFonts w:hAnsi="Century" w:hint="eastAsia"/>
                      <w:color w:val="FF0000"/>
                      <w:u w:val="single"/>
                    </w:rPr>
                    <w:t>31.9</w:t>
                  </w:r>
                  <w:r w:rsidR="003437B3" w:rsidRPr="00AD5A02">
                    <w:rPr>
                      <w:rFonts w:hAnsi="Century" w:hint="eastAsia"/>
                      <w:u w:val="single"/>
                    </w:rPr>
                    <w:t>円/ﾘｯﾄﾙ</w:t>
                  </w:r>
                </w:p>
              </w:tc>
              <w:tc>
                <w:tcPr>
                  <w:tcW w:w="5074" w:type="dxa"/>
                  <w:vAlign w:val="center"/>
                </w:tcPr>
                <w:p w14:paraId="03B2EFEE"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2D41F860" w14:textId="77777777" w:rsidTr="00752BFB">
              <w:trPr>
                <w:trHeight w:val="413"/>
              </w:trPr>
              <w:tc>
                <w:tcPr>
                  <w:tcW w:w="1305" w:type="dxa"/>
                  <w:vMerge/>
                  <w:vAlign w:val="center"/>
                </w:tcPr>
                <w:p w14:paraId="7BD1E0BF" w14:textId="77777777" w:rsidR="003437B3" w:rsidRPr="00B307BC" w:rsidRDefault="003437B3" w:rsidP="00B95857">
                  <w:pPr>
                    <w:framePr w:hSpace="142" w:wrap="around" w:vAnchor="page" w:hAnchor="margin" w:x="-5" w:y="2326"/>
                    <w:spacing w:line="240" w:lineRule="exact"/>
                    <w:rPr>
                      <w:rFonts w:ascii="Century" w:hAnsi="Century"/>
                    </w:rPr>
                  </w:pPr>
                </w:p>
              </w:tc>
              <w:tc>
                <w:tcPr>
                  <w:tcW w:w="1134" w:type="dxa"/>
                  <w:vAlign w:val="center"/>
                </w:tcPr>
                <w:p w14:paraId="3DA7EDFC"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6E61AAFF" w14:textId="077CE058" w:rsidR="003437B3" w:rsidRPr="00AD5A02" w:rsidRDefault="003437B3" w:rsidP="00B95857">
                  <w:pPr>
                    <w:framePr w:hSpace="142" w:wrap="around" w:vAnchor="page" w:hAnchor="margin" w:x="-5" w:y="2326"/>
                    <w:spacing w:line="240" w:lineRule="exact"/>
                    <w:jc w:val="center"/>
                    <w:rPr>
                      <w:rFonts w:hAnsi="Century"/>
                      <w:u w:val="single"/>
                    </w:rPr>
                  </w:pPr>
                  <w:r w:rsidRPr="00AD5A02">
                    <w:rPr>
                      <w:rFonts w:hint="eastAsia"/>
                      <w:color w:val="FF0000"/>
                      <w:u w:val="single"/>
                    </w:rPr>
                    <w:t>3</w:t>
                  </w:r>
                  <w:r w:rsidR="0038195B">
                    <w:rPr>
                      <w:rFonts w:hint="eastAsia"/>
                      <w:color w:val="FF0000"/>
                      <w:u w:val="single"/>
                    </w:rPr>
                    <w:t>9</w:t>
                  </w:r>
                  <w:r w:rsidRPr="00AD5A02">
                    <w:rPr>
                      <w:rFonts w:hint="eastAsia"/>
                      <w:color w:val="FF0000"/>
                      <w:u w:val="single"/>
                    </w:rPr>
                    <w:t>.3</w:t>
                  </w:r>
                  <w:r w:rsidRPr="00AD5A02">
                    <w:rPr>
                      <w:rFonts w:hint="eastAsia"/>
                      <w:u w:val="single"/>
                    </w:rPr>
                    <w:t>円/㎏</w:t>
                  </w:r>
                </w:p>
              </w:tc>
              <w:tc>
                <w:tcPr>
                  <w:tcW w:w="5074" w:type="dxa"/>
                  <w:vAlign w:val="center"/>
                </w:tcPr>
                <w:p w14:paraId="33E9D94C"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1B3A8A1B" w14:textId="77777777" w:rsidTr="00752BFB">
              <w:trPr>
                <w:trHeight w:val="413"/>
              </w:trPr>
              <w:tc>
                <w:tcPr>
                  <w:tcW w:w="1305" w:type="dxa"/>
                  <w:vMerge/>
                  <w:vAlign w:val="center"/>
                </w:tcPr>
                <w:p w14:paraId="56E24474" w14:textId="77777777" w:rsidR="003437B3" w:rsidRPr="00B307BC" w:rsidRDefault="003437B3" w:rsidP="00B95857">
                  <w:pPr>
                    <w:framePr w:hSpace="142" w:wrap="around" w:vAnchor="page" w:hAnchor="margin" w:x="-5" w:y="2326"/>
                    <w:spacing w:line="240" w:lineRule="exact"/>
                    <w:rPr>
                      <w:rFonts w:ascii="Century" w:hAnsi="Century"/>
                    </w:rPr>
                  </w:pPr>
                </w:p>
              </w:tc>
              <w:tc>
                <w:tcPr>
                  <w:tcW w:w="1134" w:type="dxa"/>
                  <w:vAlign w:val="center"/>
                </w:tcPr>
                <w:p w14:paraId="4168FE37"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73ED6948" w14:textId="738187D9" w:rsidR="003437B3" w:rsidRPr="00AD5A02" w:rsidRDefault="003437B3" w:rsidP="00B95857">
                  <w:pPr>
                    <w:framePr w:hSpace="142" w:wrap="around" w:vAnchor="page" w:hAnchor="margin" w:x="-5" w:y="2326"/>
                    <w:spacing w:line="240" w:lineRule="exact"/>
                    <w:jc w:val="center"/>
                    <w:rPr>
                      <w:rFonts w:hAnsi="Century"/>
                      <w:u w:val="single"/>
                    </w:rPr>
                  </w:pPr>
                  <w:r w:rsidRPr="00AD5A02">
                    <w:rPr>
                      <w:rFonts w:hint="eastAsia"/>
                      <w:color w:val="FF0000"/>
                      <w:u w:val="single"/>
                    </w:rPr>
                    <w:t>2</w:t>
                  </w:r>
                  <w:r w:rsidR="0038195B">
                    <w:rPr>
                      <w:rFonts w:hint="eastAsia"/>
                      <w:color w:val="FF0000"/>
                      <w:u w:val="single"/>
                    </w:rPr>
                    <w:t>4.2</w:t>
                  </w:r>
                  <w:r w:rsidRPr="00AD5A02">
                    <w:rPr>
                      <w:rFonts w:hint="eastAsia"/>
                      <w:u w:val="single"/>
                    </w:rPr>
                    <w:t>円/㎥</w:t>
                  </w:r>
                </w:p>
              </w:tc>
              <w:tc>
                <w:tcPr>
                  <w:tcW w:w="5074" w:type="dxa"/>
                  <w:vAlign w:val="center"/>
                </w:tcPr>
                <w:p w14:paraId="75ECDF2C"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52C50103" w14:textId="77777777" w:rsidTr="00752BFB">
              <w:trPr>
                <w:trHeight w:val="488"/>
              </w:trPr>
              <w:tc>
                <w:tcPr>
                  <w:tcW w:w="1305" w:type="dxa"/>
                  <w:vMerge w:val="restart"/>
                  <w:vAlign w:val="center"/>
                </w:tcPr>
                <w:p w14:paraId="2FD0EFAC"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150</w:t>
                  </w:r>
                  <w:r w:rsidRPr="00B307BC">
                    <w:rPr>
                      <w:rFonts w:ascii="Century" w:hAnsi="Century" w:hint="eastAsia"/>
                    </w:rPr>
                    <w:t>％相当までの高騰に備え積み立て</w:t>
                  </w:r>
                </w:p>
              </w:tc>
              <w:tc>
                <w:tcPr>
                  <w:tcW w:w="1134" w:type="dxa"/>
                  <w:vAlign w:val="center"/>
                </w:tcPr>
                <w:p w14:paraId="7D87665B"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4E6EBF32" w14:textId="3436809C" w:rsidR="003437B3" w:rsidRPr="00AD5A02" w:rsidRDefault="0038195B" w:rsidP="00B95857">
                  <w:pPr>
                    <w:framePr w:hSpace="142" w:wrap="around" w:vAnchor="page" w:hAnchor="margin" w:x="-5" w:y="2326"/>
                    <w:widowControl/>
                    <w:spacing w:line="240" w:lineRule="exact"/>
                    <w:jc w:val="center"/>
                    <w:rPr>
                      <w:rFonts w:hAnsi="Century"/>
                      <w:u w:val="single"/>
                    </w:rPr>
                  </w:pPr>
                  <w:r>
                    <w:rPr>
                      <w:rFonts w:hAnsi="Century" w:hint="eastAsia"/>
                      <w:color w:val="FF0000"/>
                      <w:u w:val="single"/>
                    </w:rPr>
                    <w:t>50.1</w:t>
                  </w:r>
                  <w:r w:rsidR="003437B3" w:rsidRPr="00AD5A02">
                    <w:rPr>
                      <w:rFonts w:hAnsi="Century" w:hint="eastAsia"/>
                      <w:u w:val="single"/>
                    </w:rPr>
                    <w:t>円/ﾘｯﾄﾙ</w:t>
                  </w:r>
                </w:p>
              </w:tc>
              <w:tc>
                <w:tcPr>
                  <w:tcW w:w="5074" w:type="dxa"/>
                  <w:vAlign w:val="center"/>
                </w:tcPr>
                <w:p w14:paraId="09A9D109"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52B0C8C1" w14:textId="77777777" w:rsidTr="00752BFB">
              <w:trPr>
                <w:trHeight w:val="488"/>
              </w:trPr>
              <w:tc>
                <w:tcPr>
                  <w:tcW w:w="1305" w:type="dxa"/>
                  <w:vMerge/>
                </w:tcPr>
                <w:p w14:paraId="6AC4B983" w14:textId="77777777" w:rsidR="003437B3" w:rsidRPr="00B307BC" w:rsidRDefault="003437B3" w:rsidP="00B95857">
                  <w:pPr>
                    <w:framePr w:hSpace="142" w:wrap="around" w:vAnchor="page" w:hAnchor="margin" w:x="-5" w:y="2326"/>
                    <w:spacing w:line="240" w:lineRule="exact"/>
                    <w:jc w:val="left"/>
                    <w:rPr>
                      <w:rFonts w:ascii="Century" w:hAnsi="Century"/>
                    </w:rPr>
                  </w:pPr>
                </w:p>
              </w:tc>
              <w:tc>
                <w:tcPr>
                  <w:tcW w:w="1134" w:type="dxa"/>
                  <w:vAlign w:val="center"/>
                </w:tcPr>
                <w:p w14:paraId="180DC63C"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637AB7FF" w14:textId="6A7F4FCE" w:rsidR="003437B3" w:rsidRPr="00AD5A02" w:rsidRDefault="0038195B" w:rsidP="00B95857">
                  <w:pPr>
                    <w:framePr w:hSpace="142" w:wrap="around" w:vAnchor="page" w:hAnchor="margin" w:x="-5" w:y="2326"/>
                    <w:spacing w:line="240" w:lineRule="exact"/>
                    <w:jc w:val="center"/>
                    <w:rPr>
                      <w:rFonts w:hAnsi="Century"/>
                      <w:u w:val="single"/>
                    </w:rPr>
                  </w:pPr>
                  <w:r>
                    <w:rPr>
                      <w:rFonts w:hAnsi="Century" w:hint="eastAsia"/>
                      <w:color w:val="FF0000"/>
                      <w:u w:val="single"/>
                    </w:rPr>
                    <w:t>53.1</w:t>
                  </w:r>
                  <w:r w:rsidR="003437B3" w:rsidRPr="00AD5A02">
                    <w:rPr>
                      <w:rFonts w:hAnsi="Century" w:hint="eastAsia"/>
                      <w:u w:val="single"/>
                    </w:rPr>
                    <w:t>円/ﾘｯﾄﾙ</w:t>
                  </w:r>
                </w:p>
              </w:tc>
              <w:tc>
                <w:tcPr>
                  <w:tcW w:w="5074" w:type="dxa"/>
                  <w:vAlign w:val="center"/>
                </w:tcPr>
                <w:p w14:paraId="75F1A76C"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7BFB9823" w14:textId="77777777" w:rsidTr="00752BFB">
              <w:trPr>
                <w:trHeight w:val="488"/>
              </w:trPr>
              <w:tc>
                <w:tcPr>
                  <w:tcW w:w="1305" w:type="dxa"/>
                  <w:vMerge/>
                </w:tcPr>
                <w:p w14:paraId="63126AF4" w14:textId="77777777" w:rsidR="003437B3" w:rsidRPr="00B307BC" w:rsidRDefault="003437B3" w:rsidP="00B95857">
                  <w:pPr>
                    <w:framePr w:hSpace="142" w:wrap="around" w:vAnchor="page" w:hAnchor="margin" w:x="-5" w:y="2326"/>
                    <w:spacing w:line="240" w:lineRule="exact"/>
                    <w:jc w:val="left"/>
                    <w:rPr>
                      <w:rFonts w:ascii="Century" w:hAnsi="Century"/>
                    </w:rPr>
                  </w:pPr>
                </w:p>
              </w:tc>
              <w:tc>
                <w:tcPr>
                  <w:tcW w:w="1134" w:type="dxa"/>
                  <w:vAlign w:val="center"/>
                </w:tcPr>
                <w:p w14:paraId="549E007C"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4C8579D3" w14:textId="1F5A691D" w:rsidR="003437B3" w:rsidRPr="00AD5A02" w:rsidRDefault="003437B3" w:rsidP="00B95857">
                  <w:pPr>
                    <w:framePr w:hSpace="142" w:wrap="around" w:vAnchor="page" w:hAnchor="margin" w:x="-5" w:y="2326"/>
                    <w:spacing w:line="240" w:lineRule="exact"/>
                    <w:jc w:val="center"/>
                    <w:rPr>
                      <w:rFonts w:hAnsi="Century"/>
                      <w:u w:val="single"/>
                    </w:rPr>
                  </w:pPr>
                  <w:r w:rsidRPr="00AD5A02">
                    <w:rPr>
                      <w:rFonts w:hint="eastAsia"/>
                      <w:color w:val="FF0000"/>
                      <w:u w:val="single"/>
                    </w:rPr>
                    <w:t>6</w:t>
                  </w:r>
                  <w:r w:rsidR="0038195B">
                    <w:rPr>
                      <w:rFonts w:hint="eastAsia"/>
                      <w:color w:val="FF0000"/>
                      <w:u w:val="single"/>
                    </w:rPr>
                    <w:t>5.6</w:t>
                  </w:r>
                  <w:r w:rsidRPr="00AD5A02">
                    <w:rPr>
                      <w:rFonts w:hint="eastAsia"/>
                      <w:u w:val="single"/>
                    </w:rPr>
                    <w:t>円/㎏</w:t>
                  </w:r>
                </w:p>
              </w:tc>
              <w:tc>
                <w:tcPr>
                  <w:tcW w:w="5074" w:type="dxa"/>
                  <w:vAlign w:val="center"/>
                </w:tcPr>
                <w:p w14:paraId="379F7942"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5E69FC3F" w14:textId="77777777" w:rsidTr="00752BFB">
              <w:trPr>
                <w:trHeight w:val="488"/>
              </w:trPr>
              <w:tc>
                <w:tcPr>
                  <w:tcW w:w="1305" w:type="dxa"/>
                  <w:vMerge/>
                </w:tcPr>
                <w:p w14:paraId="7E087BA2" w14:textId="77777777" w:rsidR="003437B3" w:rsidRPr="00B307BC" w:rsidRDefault="003437B3" w:rsidP="00B95857">
                  <w:pPr>
                    <w:framePr w:hSpace="142" w:wrap="around" w:vAnchor="page" w:hAnchor="margin" w:x="-5" w:y="2326"/>
                    <w:spacing w:line="240" w:lineRule="exact"/>
                    <w:jc w:val="left"/>
                    <w:rPr>
                      <w:rFonts w:ascii="Century" w:hAnsi="Century"/>
                    </w:rPr>
                  </w:pPr>
                </w:p>
              </w:tc>
              <w:tc>
                <w:tcPr>
                  <w:tcW w:w="1134" w:type="dxa"/>
                  <w:vAlign w:val="center"/>
                </w:tcPr>
                <w:p w14:paraId="267BFF0C"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7DF4394F" w14:textId="2C51F355" w:rsidR="003437B3" w:rsidRPr="00AD5A02" w:rsidRDefault="0038195B" w:rsidP="00B95857">
                  <w:pPr>
                    <w:framePr w:hSpace="142" w:wrap="around" w:vAnchor="page" w:hAnchor="margin" w:x="-5" w:y="2326"/>
                    <w:spacing w:line="240" w:lineRule="exact"/>
                    <w:jc w:val="center"/>
                    <w:rPr>
                      <w:rFonts w:hAnsi="Century"/>
                      <w:u w:val="single"/>
                    </w:rPr>
                  </w:pPr>
                  <w:r>
                    <w:rPr>
                      <w:rFonts w:hint="eastAsia"/>
                      <w:color w:val="FF0000"/>
                      <w:u w:val="single"/>
                    </w:rPr>
                    <w:t>40.3</w:t>
                  </w:r>
                  <w:r w:rsidR="003437B3" w:rsidRPr="00AD5A02">
                    <w:rPr>
                      <w:rFonts w:hint="eastAsia"/>
                      <w:u w:val="single"/>
                    </w:rPr>
                    <w:t>円/㎥</w:t>
                  </w:r>
                </w:p>
              </w:tc>
              <w:tc>
                <w:tcPr>
                  <w:tcW w:w="5074" w:type="dxa"/>
                  <w:vAlign w:val="center"/>
                </w:tcPr>
                <w:p w14:paraId="1D47969E"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3DE23DB4" w14:textId="77777777" w:rsidTr="00752BFB">
              <w:trPr>
                <w:trHeight w:val="488"/>
              </w:trPr>
              <w:tc>
                <w:tcPr>
                  <w:tcW w:w="1305" w:type="dxa"/>
                  <w:vMerge w:val="restart"/>
                  <w:vAlign w:val="center"/>
                </w:tcPr>
                <w:p w14:paraId="22FED65A" w14:textId="77777777" w:rsidR="003437B3" w:rsidRPr="00B307BC" w:rsidRDefault="003437B3"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170</w:t>
                  </w:r>
                  <w:r w:rsidRPr="00B307BC">
                    <w:rPr>
                      <w:rFonts w:ascii="Century" w:hAnsi="Century" w:hint="eastAsia"/>
                    </w:rPr>
                    <w:t>％相当までの高騰に備え積み立て</w:t>
                  </w:r>
                </w:p>
              </w:tc>
              <w:tc>
                <w:tcPr>
                  <w:tcW w:w="1134" w:type="dxa"/>
                  <w:vAlign w:val="center"/>
                </w:tcPr>
                <w:p w14:paraId="25720FE4"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23D86576" w14:textId="748C2397" w:rsidR="003437B3" w:rsidRPr="00AD5A02" w:rsidRDefault="0038195B" w:rsidP="00B95857">
                  <w:pPr>
                    <w:framePr w:hSpace="142" w:wrap="around" w:vAnchor="page" w:hAnchor="margin" w:x="-5" w:y="2326"/>
                    <w:widowControl/>
                    <w:spacing w:line="240" w:lineRule="exact"/>
                    <w:jc w:val="center"/>
                    <w:rPr>
                      <w:rFonts w:hAnsi="Century"/>
                      <w:u w:val="single"/>
                    </w:rPr>
                  </w:pPr>
                  <w:r>
                    <w:rPr>
                      <w:rFonts w:hAnsi="Century" w:hint="eastAsia"/>
                      <w:color w:val="FF0000"/>
                      <w:u w:val="single"/>
                    </w:rPr>
                    <w:t>70.1</w:t>
                  </w:r>
                  <w:r w:rsidR="003437B3" w:rsidRPr="00AD5A02">
                    <w:rPr>
                      <w:rFonts w:hAnsi="Century" w:hint="eastAsia"/>
                      <w:u w:val="single"/>
                    </w:rPr>
                    <w:t>円/ﾘｯﾄﾙ</w:t>
                  </w:r>
                </w:p>
              </w:tc>
              <w:tc>
                <w:tcPr>
                  <w:tcW w:w="5074" w:type="dxa"/>
                  <w:vAlign w:val="center"/>
                </w:tcPr>
                <w:p w14:paraId="3FB92C38"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103E9F1F" w14:textId="77777777" w:rsidTr="00752BFB">
              <w:trPr>
                <w:trHeight w:val="488"/>
              </w:trPr>
              <w:tc>
                <w:tcPr>
                  <w:tcW w:w="1305" w:type="dxa"/>
                  <w:vMerge/>
                </w:tcPr>
                <w:p w14:paraId="2B6608AB" w14:textId="77777777" w:rsidR="003437B3" w:rsidRPr="00B307BC" w:rsidRDefault="003437B3" w:rsidP="00B95857">
                  <w:pPr>
                    <w:framePr w:hSpace="142" w:wrap="around" w:vAnchor="page" w:hAnchor="margin" w:x="-5" w:y="2326"/>
                    <w:spacing w:line="240" w:lineRule="exact"/>
                    <w:jc w:val="left"/>
                    <w:rPr>
                      <w:rFonts w:ascii="Century" w:hAnsi="Century"/>
                    </w:rPr>
                  </w:pPr>
                </w:p>
              </w:tc>
              <w:tc>
                <w:tcPr>
                  <w:tcW w:w="1134" w:type="dxa"/>
                  <w:vAlign w:val="center"/>
                </w:tcPr>
                <w:p w14:paraId="04675FA4"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0CCCD00D" w14:textId="33BD3DB7" w:rsidR="003437B3" w:rsidRPr="00AD5A02" w:rsidRDefault="0038195B" w:rsidP="00B95857">
                  <w:pPr>
                    <w:framePr w:hSpace="142" w:wrap="around" w:vAnchor="page" w:hAnchor="margin" w:x="-5" w:y="2326"/>
                    <w:spacing w:line="240" w:lineRule="exact"/>
                    <w:jc w:val="center"/>
                    <w:rPr>
                      <w:rFonts w:hAnsi="Century"/>
                      <w:u w:val="single"/>
                    </w:rPr>
                  </w:pPr>
                  <w:r>
                    <w:rPr>
                      <w:rFonts w:hAnsi="Century" w:hint="eastAsia"/>
                      <w:color w:val="FF0000"/>
                      <w:u w:val="single"/>
                    </w:rPr>
                    <w:t>74.3</w:t>
                  </w:r>
                  <w:r w:rsidR="003437B3" w:rsidRPr="00AD5A02">
                    <w:rPr>
                      <w:rFonts w:hAnsi="Century" w:hint="eastAsia"/>
                      <w:u w:val="single"/>
                    </w:rPr>
                    <w:t>円/ﾘｯﾄﾙ</w:t>
                  </w:r>
                </w:p>
              </w:tc>
              <w:tc>
                <w:tcPr>
                  <w:tcW w:w="5074" w:type="dxa"/>
                  <w:vAlign w:val="center"/>
                </w:tcPr>
                <w:p w14:paraId="2856426A"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3437B3" w:rsidRPr="00B307BC" w14:paraId="52FD1C67" w14:textId="77777777" w:rsidTr="00752BFB">
              <w:trPr>
                <w:trHeight w:val="488"/>
              </w:trPr>
              <w:tc>
                <w:tcPr>
                  <w:tcW w:w="1305" w:type="dxa"/>
                  <w:vMerge/>
                </w:tcPr>
                <w:p w14:paraId="4D6B2E18" w14:textId="77777777" w:rsidR="003437B3" w:rsidRPr="00B307BC" w:rsidRDefault="003437B3" w:rsidP="00B95857">
                  <w:pPr>
                    <w:framePr w:hSpace="142" w:wrap="around" w:vAnchor="page" w:hAnchor="margin" w:x="-5" w:y="2326"/>
                    <w:spacing w:line="240" w:lineRule="exact"/>
                    <w:jc w:val="left"/>
                    <w:rPr>
                      <w:rFonts w:ascii="Century" w:hAnsi="Century"/>
                    </w:rPr>
                  </w:pPr>
                </w:p>
              </w:tc>
              <w:tc>
                <w:tcPr>
                  <w:tcW w:w="1134" w:type="dxa"/>
                  <w:vAlign w:val="center"/>
                </w:tcPr>
                <w:p w14:paraId="23D433A6"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1ECE347C" w14:textId="0CB9A0C3" w:rsidR="003437B3" w:rsidRPr="00AD5A02" w:rsidRDefault="0038195B" w:rsidP="00B95857">
                  <w:pPr>
                    <w:framePr w:hSpace="142" w:wrap="around" w:vAnchor="page" w:hAnchor="margin" w:x="-5" w:y="2326"/>
                    <w:spacing w:line="240" w:lineRule="exact"/>
                    <w:jc w:val="center"/>
                    <w:rPr>
                      <w:rFonts w:hAnsi="Century"/>
                      <w:u w:val="single"/>
                    </w:rPr>
                  </w:pPr>
                  <w:r>
                    <w:rPr>
                      <w:rFonts w:hint="eastAsia"/>
                      <w:color w:val="FF0000"/>
                      <w:u w:val="single"/>
                    </w:rPr>
                    <w:t>91.8</w:t>
                  </w:r>
                  <w:r w:rsidR="003437B3" w:rsidRPr="00AD5A02">
                    <w:rPr>
                      <w:rFonts w:hint="eastAsia"/>
                      <w:u w:val="single"/>
                    </w:rPr>
                    <w:t>円/㎏</w:t>
                  </w:r>
                </w:p>
              </w:tc>
              <w:tc>
                <w:tcPr>
                  <w:tcW w:w="5074" w:type="dxa"/>
                  <w:vAlign w:val="center"/>
                </w:tcPr>
                <w:p w14:paraId="67C02FF8"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3437B3" w:rsidRPr="00B307BC" w14:paraId="791CC86F" w14:textId="77777777" w:rsidTr="00752BFB">
              <w:trPr>
                <w:trHeight w:val="488"/>
              </w:trPr>
              <w:tc>
                <w:tcPr>
                  <w:tcW w:w="1305" w:type="dxa"/>
                  <w:vMerge/>
                </w:tcPr>
                <w:p w14:paraId="5337770E" w14:textId="77777777" w:rsidR="003437B3" w:rsidRPr="00B307BC" w:rsidRDefault="003437B3" w:rsidP="00B95857">
                  <w:pPr>
                    <w:framePr w:hSpace="142" w:wrap="around" w:vAnchor="page" w:hAnchor="margin" w:x="-5" w:y="2326"/>
                    <w:spacing w:line="240" w:lineRule="exact"/>
                    <w:jc w:val="left"/>
                    <w:rPr>
                      <w:rFonts w:ascii="Century" w:hAnsi="Century"/>
                    </w:rPr>
                  </w:pPr>
                </w:p>
              </w:tc>
              <w:tc>
                <w:tcPr>
                  <w:tcW w:w="1134" w:type="dxa"/>
                  <w:vAlign w:val="center"/>
                </w:tcPr>
                <w:p w14:paraId="11DF338C" w14:textId="77777777" w:rsidR="003437B3" w:rsidRPr="00B307BC" w:rsidRDefault="003437B3"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3AC94512" w14:textId="433BDBE4" w:rsidR="003437B3" w:rsidRPr="00AD5A02" w:rsidRDefault="0038195B" w:rsidP="00B95857">
                  <w:pPr>
                    <w:framePr w:hSpace="142" w:wrap="around" w:vAnchor="page" w:hAnchor="margin" w:x="-5" w:y="2326"/>
                    <w:spacing w:line="240" w:lineRule="exact"/>
                    <w:jc w:val="center"/>
                    <w:rPr>
                      <w:rFonts w:hAnsi="Century"/>
                      <w:u w:val="single"/>
                    </w:rPr>
                  </w:pPr>
                  <w:r>
                    <w:rPr>
                      <w:rFonts w:hint="eastAsia"/>
                      <w:color w:val="FF0000"/>
                      <w:u w:val="single"/>
                    </w:rPr>
                    <w:t>56.4</w:t>
                  </w:r>
                  <w:r w:rsidR="003437B3" w:rsidRPr="00AD5A02">
                    <w:rPr>
                      <w:rFonts w:hint="eastAsia"/>
                      <w:u w:val="single"/>
                    </w:rPr>
                    <w:t>円/㎥</w:t>
                  </w:r>
                </w:p>
              </w:tc>
              <w:tc>
                <w:tcPr>
                  <w:tcW w:w="5074" w:type="dxa"/>
                  <w:vAlign w:val="center"/>
                </w:tcPr>
                <w:p w14:paraId="566B9AC1" w14:textId="77777777" w:rsidR="003437B3" w:rsidRPr="00B307BC" w:rsidRDefault="003437B3"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bookmarkEnd w:id="6"/>
          </w:tbl>
          <w:p w14:paraId="71C88506" w14:textId="6317A2D0" w:rsidR="00E424E3" w:rsidRDefault="00E424E3" w:rsidP="00C56B3E">
            <w:pPr>
              <w:spacing w:line="240" w:lineRule="exact"/>
            </w:pPr>
          </w:p>
          <w:p w14:paraId="16FFFFCA" w14:textId="4DDE213A" w:rsidR="00E424E3" w:rsidRDefault="00E424E3" w:rsidP="00C56B3E">
            <w:pPr>
              <w:spacing w:line="240" w:lineRule="exact"/>
            </w:pPr>
          </w:p>
          <w:p w14:paraId="33593BDD" w14:textId="533AFC50" w:rsidR="00DB7F18" w:rsidRPr="00B307BC" w:rsidRDefault="000B1B81" w:rsidP="00C56B3E">
            <w:pPr>
              <w:spacing w:line="240" w:lineRule="exact"/>
            </w:pPr>
            <w:r>
              <w:rPr>
                <w:rFonts w:hint="eastAsia"/>
              </w:rPr>
              <w:t>別紙</w:t>
            </w:r>
            <w:r w:rsidR="00DB7F18" w:rsidRPr="005326F1">
              <w:t>様式第</w:t>
            </w:r>
            <w:r>
              <w:rPr>
                <w:rFonts w:hint="eastAsia"/>
              </w:rPr>
              <w:t>６</w:t>
            </w:r>
            <w:r w:rsidR="00DB7F18" w:rsidRPr="005326F1">
              <w:t>号</w:t>
            </w:r>
            <w:r w:rsidR="00DB7F18" w:rsidRPr="005326F1">
              <w:rPr>
                <w:rFonts w:hint="eastAsia"/>
              </w:rPr>
              <w:t>（第１</w:t>
            </w:r>
            <w:r>
              <w:rPr>
                <w:rFonts w:hint="eastAsia"/>
              </w:rPr>
              <w:t>３</w:t>
            </w:r>
            <w:r w:rsidR="00DB7F18" w:rsidRPr="005326F1">
              <w:rPr>
                <w:rFonts w:hint="eastAsia"/>
              </w:rPr>
              <w:t>条</w:t>
            </w:r>
            <w:r w:rsidR="00DB7F18" w:rsidRPr="00B307BC">
              <w:rPr>
                <w:rFonts w:hint="eastAsia"/>
              </w:rPr>
              <w:t>関係）【新規契約の場合】</w:t>
            </w:r>
          </w:p>
          <w:p w14:paraId="2C4BDC88" w14:textId="77777777" w:rsidR="00E424E3" w:rsidRPr="00DB7F18" w:rsidRDefault="00E424E3" w:rsidP="00C56B3E">
            <w:pPr>
              <w:spacing w:line="240" w:lineRule="exact"/>
            </w:pPr>
          </w:p>
          <w:p w14:paraId="500F02C4" w14:textId="3E152246" w:rsidR="00E424E3" w:rsidRDefault="000D150C" w:rsidP="00C56B3E">
            <w:pPr>
              <w:spacing w:line="240" w:lineRule="exact"/>
            </w:pPr>
            <w:r>
              <w:rPr>
                <w:rFonts w:hint="eastAsia"/>
              </w:rPr>
              <w:t>（略）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DB7F18" w:rsidRPr="00B307BC" w14:paraId="09CDD198" w14:textId="77777777" w:rsidTr="00752BFB">
              <w:tc>
                <w:tcPr>
                  <w:tcW w:w="2835" w:type="dxa"/>
                  <w:vAlign w:val="center"/>
                </w:tcPr>
                <w:p w14:paraId="4DFB2415" w14:textId="77777777" w:rsidR="00DB7F18" w:rsidRPr="00B307BC" w:rsidRDefault="00DB7F18" w:rsidP="00B95857">
                  <w:pPr>
                    <w:framePr w:hSpace="142" w:wrap="around" w:vAnchor="page" w:hAnchor="margin" w:x="-5" w:y="2326"/>
                    <w:spacing w:line="240" w:lineRule="exact"/>
                    <w:jc w:val="center"/>
                    <w:rPr>
                      <w:rFonts w:ascii="Century" w:hAnsi="Century"/>
                    </w:rPr>
                  </w:pPr>
                  <w:r w:rsidRPr="00B307BC">
                    <w:rPr>
                      <w:rFonts w:ascii="Century" w:hAnsi="Century" w:hint="eastAsia"/>
                    </w:rPr>
                    <w:t>選択肢（積立方式）</w:t>
                  </w:r>
                </w:p>
              </w:tc>
              <w:tc>
                <w:tcPr>
                  <w:tcW w:w="1418" w:type="dxa"/>
                  <w:vAlign w:val="center"/>
                </w:tcPr>
                <w:p w14:paraId="36A40F46" w14:textId="77777777" w:rsidR="00DB7F18" w:rsidRPr="00B307BC" w:rsidRDefault="00DB7F18" w:rsidP="00B95857">
                  <w:pPr>
                    <w:framePr w:hSpace="142" w:wrap="around" w:vAnchor="page" w:hAnchor="margin" w:x="-5" w:y="2326"/>
                    <w:spacing w:line="240" w:lineRule="exact"/>
                    <w:jc w:val="center"/>
                    <w:rPr>
                      <w:rFonts w:ascii="Century" w:hAnsi="Century"/>
                    </w:rPr>
                  </w:pPr>
                  <w:r w:rsidRPr="00B307BC">
                    <w:rPr>
                      <w:rFonts w:ascii="Century" w:hAnsi="Century" w:hint="eastAsia"/>
                    </w:rPr>
                    <w:t>油種等</w:t>
                  </w:r>
                </w:p>
              </w:tc>
              <w:tc>
                <w:tcPr>
                  <w:tcW w:w="1701" w:type="dxa"/>
                  <w:vAlign w:val="center"/>
                </w:tcPr>
                <w:p w14:paraId="4EEABB82" w14:textId="77777777" w:rsidR="00DB7F18" w:rsidRPr="00B307BC" w:rsidRDefault="00DB7F18" w:rsidP="00B95857">
                  <w:pPr>
                    <w:framePr w:hSpace="142" w:wrap="around" w:vAnchor="page" w:hAnchor="margin" w:x="-5" w:y="2326"/>
                    <w:spacing w:line="240" w:lineRule="exact"/>
                    <w:jc w:val="center"/>
                    <w:rPr>
                      <w:rFonts w:ascii="Century" w:hAnsi="Century"/>
                    </w:rPr>
                  </w:pPr>
                  <w:r w:rsidRPr="00B307BC">
                    <w:rPr>
                      <w:rFonts w:ascii="Century" w:hAnsi="Century" w:hint="eastAsia"/>
                    </w:rPr>
                    <w:t>単価</w:t>
                  </w:r>
                </w:p>
              </w:tc>
              <w:tc>
                <w:tcPr>
                  <w:tcW w:w="3118" w:type="dxa"/>
                  <w:vAlign w:val="center"/>
                </w:tcPr>
                <w:p w14:paraId="1E284438" w14:textId="77777777" w:rsidR="00DB7F18" w:rsidRPr="00B307BC" w:rsidRDefault="00DB7F18" w:rsidP="00B95857">
                  <w:pPr>
                    <w:framePr w:hSpace="142" w:wrap="around" w:vAnchor="page" w:hAnchor="margin" w:x="-5" w:y="2326"/>
                    <w:spacing w:line="240" w:lineRule="exact"/>
                    <w:jc w:val="center"/>
                    <w:rPr>
                      <w:rFonts w:ascii="Century" w:hAnsi="Century"/>
                    </w:rPr>
                  </w:pPr>
                  <w:r w:rsidRPr="00B307BC">
                    <w:rPr>
                      <w:rFonts w:cs="Times New Roman" w:hint="eastAsia"/>
                      <w:spacing w:val="2"/>
                    </w:rPr>
                    <w:t>燃料</w:t>
                  </w:r>
                  <w:r w:rsidRPr="00B307BC">
                    <w:rPr>
                      <w:rFonts w:ascii="Century" w:hAnsi="Century" w:hint="eastAsia"/>
                    </w:rPr>
                    <w:t>購入予定数量</w:t>
                  </w:r>
                </w:p>
              </w:tc>
            </w:tr>
            <w:tr w:rsidR="008B6EEA" w:rsidRPr="00B307BC" w14:paraId="340DFE37" w14:textId="77777777" w:rsidTr="00752BFB">
              <w:trPr>
                <w:trHeight w:val="489"/>
              </w:trPr>
              <w:tc>
                <w:tcPr>
                  <w:tcW w:w="2835" w:type="dxa"/>
                  <w:vMerge w:val="restart"/>
                  <w:vAlign w:val="center"/>
                </w:tcPr>
                <w:p w14:paraId="37EE5F01"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115</w:t>
                  </w:r>
                  <w:r w:rsidRPr="00B307BC">
                    <w:rPr>
                      <w:rFonts w:ascii="Century" w:hAnsi="Century" w:hint="eastAsia"/>
                    </w:rPr>
                    <w:t>％相当までの高騰に備え積み立て</w:t>
                  </w:r>
                </w:p>
              </w:tc>
              <w:tc>
                <w:tcPr>
                  <w:tcW w:w="1418" w:type="dxa"/>
                  <w:vAlign w:val="center"/>
                </w:tcPr>
                <w:p w14:paraId="4EBF7856"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22786651" w14:textId="208423A4" w:rsidR="008B6EEA" w:rsidRPr="00AD5A02" w:rsidRDefault="008B6EEA" w:rsidP="00B95857">
                  <w:pPr>
                    <w:framePr w:hSpace="142" w:wrap="around" w:vAnchor="page" w:hAnchor="margin" w:x="-5" w:y="2326"/>
                    <w:spacing w:line="240" w:lineRule="exact"/>
                    <w:jc w:val="center"/>
                    <w:rPr>
                      <w:rFonts w:hAnsi="Century"/>
                      <w:u w:val="single"/>
                    </w:rPr>
                  </w:pPr>
                  <w:r>
                    <w:rPr>
                      <w:rFonts w:hAnsi="Century" w:hint="eastAsia"/>
                      <w:color w:val="FF0000"/>
                      <w:u w:val="single"/>
                    </w:rPr>
                    <w:t>15.0</w:t>
                  </w:r>
                  <w:r w:rsidRPr="00AD5A02">
                    <w:rPr>
                      <w:rFonts w:hAnsi="Century" w:hint="eastAsia"/>
                      <w:u w:val="single"/>
                    </w:rPr>
                    <w:t>円/ﾘｯﾄﾙ</w:t>
                  </w:r>
                </w:p>
              </w:tc>
              <w:tc>
                <w:tcPr>
                  <w:tcW w:w="3118" w:type="dxa"/>
                  <w:vAlign w:val="center"/>
                </w:tcPr>
                <w:p w14:paraId="7FF9FA8D"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2E46D6D0" w14:textId="77777777" w:rsidTr="00752BFB">
              <w:trPr>
                <w:trHeight w:val="489"/>
              </w:trPr>
              <w:tc>
                <w:tcPr>
                  <w:tcW w:w="2835" w:type="dxa"/>
                  <w:vMerge/>
                  <w:vAlign w:val="center"/>
                </w:tcPr>
                <w:p w14:paraId="17DE5BB9"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p>
              </w:tc>
              <w:tc>
                <w:tcPr>
                  <w:tcW w:w="1418" w:type="dxa"/>
                  <w:vAlign w:val="center"/>
                </w:tcPr>
                <w:p w14:paraId="48719695"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48AAABD1" w14:textId="32B750E3" w:rsidR="008B6EEA" w:rsidRPr="00AD5A02" w:rsidRDefault="008B6EEA" w:rsidP="00B95857">
                  <w:pPr>
                    <w:framePr w:hSpace="142" w:wrap="around" w:vAnchor="page" w:hAnchor="margin" w:x="-5" w:y="2326"/>
                    <w:spacing w:line="240" w:lineRule="exact"/>
                    <w:jc w:val="center"/>
                    <w:rPr>
                      <w:rFonts w:hAnsi="Century"/>
                      <w:u w:val="single"/>
                    </w:rPr>
                  </w:pPr>
                  <w:r w:rsidRPr="00AD5A02">
                    <w:rPr>
                      <w:rFonts w:hAnsi="Century" w:hint="eastAsia"/>
                      <w:color w:val="FF0000"/>
                      <w:u w:val="single"/>
                    </w:rPr>
                    <w:t>15.</w:t>
                  </w:r>
                  <w:r>
                    <w:rPr>
                      <w:rFonts w:hAnsi="Century" w:hint="eastAsia"/>
                      <w:color w:val="FF0000"/>
                      <w:u w:val="single"/>
                    </w:rPr>
                    <w:t>9</w:t>
                  </w:r>
                  <w:r w:rsidRPr="00AD5A02">
                    <w:rPr>
                      <w:rFonts w:hAnsi="Century" w:hint="eastAsia"/>
                      <w:u w:val="single"/>
                    </w:rPr>
                    <w:t>円/ﾘｯﾄﾙ</w:t>
                  </w:r>
                </w:p>
              </w:tc>
              <w:tc>
                <w:tcPr>
                  <w:tcW w:w="3118" w:type="dxa"/>
                  <w:vAlign w:val="center"/>
                </w:tcPr>
                <w:p w14:paraId="568E5B06"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0728E0CC" w14:textId="77777777" w:rsidTr="00752BFB">
              <w:trPr>
                <w:trHeight w:val="489"/>
              </w:trPr>
              <w:tc>
                <w:tcPr>
                  <w:tcW w:w="2835" w:type="dxa"/>
                  <w:vMerge/>
                  <w:vAlign w:val="center"/>
                </w:tcPr>
                <w:p w14:paraId="6EABB709"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p>
              </w:tc>
              <w:tc>
                <w:tcPr>
                  <w:tcW w:w="1418" w:type="dxa"/>
                  <w:vAlign w:val="center"/>
                </w:tcPr>
                <w:p w14:paraId="4C99CD6E"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436AC3DC" w14:textId="489DD1AC" w:rsidR="008B6EEA" w:rsidRPr="00AD5A02" w:rsidRDefault="008B6EEA" w:rsidP="00B95857">
                  <w:pPr>
                    <w:framePr w:hSpace="142" w:wrap="around" w:vAnchor="page" w:hAnchor="margin" w:x="-5" w:y="2326"/>
                    <w:spacing w:line="240" w:lineRule="exact"/>
                    <w:jc w:val="center"/>
                    <w:rPr>
                      <w:rFonts w:hAnsi="Century"/>
                      <w:u w:val="single"/>
                    </w:rPr>
                  </w:pPr>
                  <w:r>
                    <w:rPr>
                      <w:rFonts w:hint="eastAsia"/>
                      <w:color w:val="FF0000"/>
                      <w:u w:val="single"/>
                    </w:rPr>
                    <w:t>19.7</w:t>
                  </w:r>
                  <w:r w:rsidRPr="00AD5A02">
                    <w:rPr>
                      <w:rFonts w:hint="eastAsia"/>
                      <w:u w:val="single"/>
                    </w:rPr>
                    <w:t>円/㎏</w:t>
                  </w:r>
                </w:p>
              </w:tc>
              <w:tc>
                <w:tcPr>
                  <w:tcW w:w="3118" w:type="dxa"/>
                  <w:vAlign w:val="center"/>
                </w:tcPr>
                <w:p w14:paraId="71E8B306"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4AB49FD1" w14:textId="77777777" w:rsidTr="00752BFB">
              <w:trPr>
                <w:trHeight w:val="489"/>
              </w:trPr>
              <w:tc>
                <w:tcPr>
                  <w:tcW w:w="2835" w:type="dxa"/>
                  <w:vMerge/>
                  <w:vAlign w:val="center"/>
                </w:tcPr>
                <w:p w14:paraId="4644B013"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p>
              </w:tc>
              <w:tc>
                <w:tcPr>
                  <w:tcW w:w="1418" w:type="dxa"/>
                  <w:vAlign w:val="center"/>
                </w:tcPr>
                <w:p w14:paraId="5423AB0F"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77663656" w14:textId="28822D10" w:rsidR="008B6EEA" w:rsidRPr="00AD5A02" w:rsidRDefault="008B6EEA" w:rsidP="00B95857">
                  <w:pPr>
                    <w:framePr w:hSpace="142" w:wrap="around" w:vAnchor="page" w:hAnchor="margin" w:x="-5" w:y="2326"/>
                    <w:spacing w:line="240" w:lineRule="exact"/>
                    <w:jc w:val="center"/>
                    <w:rPr>
                      <w:rFonts w:hAnsi="Century"/>
                      <w:u w:val="single"/>
                    </w:rPr>
                  </w:pPr>
                  <w:r w:rsidRPr="00AD5A02">
                    <w:rPr>
                      <w:rFonts w:hint="eastAsia"/>
                      <w:color w:val="FF0000"/>
                      <w:u w:val="single"/>
                    </w:rPr>
                    <w:t>1</w:t>
                  </w:r>
                  <w:r>
                    <w:rPr>
                      <w:rFonts w:hint="eastAsia"/>
                      <w:color w:val="FF0000"/>
                      <w:u w:val="single"/>
                    </w:rPr>
                    <w:t>2.1</w:t>
                  </w:r>
                  <w:r w:rsidRPr="00AD5A02">
                    <w:rPr>
                      <w:rFonts w:hint="eastAsia"/>
                      <w:u w:val="single"/>
                    </w:rPr>
                    <w:t>円/㎥</w:t>
                  </w:r>
                </w:p>
              </w:tc>
              <w:tc>
                <w:tcPr>
                  <w:tcW w:w="3118" w:type="dxa"/>
                  <w:vAlign w:val="center"/>
                </w:tcPr>
                <w:p w14:paraId="273F83EB"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101A117B" w14:textId="77777777" w:rsidTr="00752BFB">
              <w:trPr>
                <w:trHeight w:val="489"/>
              </w:trPr>
              <w:tc>
                <w:tcPr>
                  <w:tcW w:w="2835" w:type="dxa"/>
                  <w:vMerge w:val="restart"/>
                  <w:vAlign w:val="center"/>
                </w:tcPr>
                <w:p w14:paraId="0E63FFC7"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130</w:t>
                  </w:r>
                  <w:r w:rsidRPr="00B307BC">
                    <w:rPr>
                      <w:rFonts w:ascii="Century" w:hAnsi="Century" w:hint="eastAsia"/>
                    </w:rPr>
                    <w:t>％相当までの高騰に備え積み立て</w:t>
                  </w:r>
                </w:p>
              </w:tc>
              <w:tc>
                <w:tcPr>
                  <w:tcW w:w="1418" w:type="dxa"/>
                  <w:vAlign w:val="center"/>
                </w:tcPr>
                <w:p w14:paraId="2D582985"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2A3D9DF2" w14:textId="2A7EA9A2" w:rsidR="008B6EEA" w:rsidRPr="00AD5A02" w:rsidRDefault="008B6EEA" w:rsidP="00B95857">
                  <w:pPr>
                    <w:framePr w:hSpace="142" w:wrap="around" w:vAnchor="page" w:hAnchor="margin" w:x="-5" w:y="2326"/>
                    <w:spacing w:line="240" w:lineRule="exact"/>
                    <w:jc w:val="center"/>
                    <w:rPr>
                      <w:rFonts w:hAnsi="Century"/>
                      <w:u w:val="single"/>
                    </w:rPr>
                  </w:pPr>
                  <w:r>
                    <w:rPr>
                      <w:rFonts w:hAnsi="Century" w:hint="eastAsia"/>
                      <w:color w:val="FF0000"/>
                      <w:u w:val="single"/>
                    </w:rPr>
                    <w:t>30.1</w:t>
                  </w:r>
                  <w:r w:rsidRPr="00AD5A02">
                    <w:rPr>
                      <w:rFonts w:hAnsi="Century" w:hint="eastAsia"/>
                      <w:u w:val="single"/>
                    </w:rPr>
                    <w:t>円/ﾘｯﾄﾙ</w:t>
                  </w:r>
                </w:p>
              </w:tc>
              <w:tc>
                <w:tcPr>
                  <w:tcW w:w="3118" w:type="dxa"/>
                  <w:vAlign w:val="center"/>
                </w:tcPr>
                <w:p w14:paraId="18E12375"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50009A4C" w14:textId="77777777" w:rsidTr="00752BFB">
              <w:trPr>
                <w:trHeight w:val="413"/>
              </w:trPr>
              <w:tc>
                <w:tcPr>
                  <w:tcW w:w="2835" w:type="dxa"/>
                  <w:vMerge/>
                  <w:vAlign w:val="center"/>
                </w:tcPr>
                <w:p w14:paraId="531D4438" w14:textId="77777777" w:rsidR="008B6EEA" w:rsidRPr="00B307BC" w:rsidRDefault="008B6EEA" w:rsidP="00B95857">
                  <w:pPr>
                    <w:framePr w:hSpace="142" w:wrap="around" w:vAnchor="page" w:hAnchor="margin" w:x="-5" w:y="2326"/>
                    <w:spacing w:line="240" w:lineRule="exact"/>
                    <w:rPr>
                      <w:rFonts w:ascii="Century" w:hAnsi="Century"/>
                    </w:rPr>
                  </w:pPr>
                </w:p>
              </w:tc>
              <w:tc>
                <w:tcPr>
                  <w:tcW w:w="1418" w:type="dxa"/>
                  <w:vAlign w:val="center"/>
                </w:tcPr>
                <w:p w14:paraId="24CEFC73"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33B79508" w14:textId="6F2BE509" w:rsidR="008B6EEA" w:rsidRPr="00AD5A02" w:rsidRDefault="008B6EEA" w:rsidP="00B95857">
                  <w:pPr>
                    <w:framePr w:hSpace="142" w:wrap="around" w:vAnchor="page" w:hAnchor="margin" w:x="-5" w:y="2326"/>
                    <w:spacing w:line="240" w:lineRule="exact"/>
                    <w:jc w:val="center"/>
                    <w:rPr>
                      <w:rFonts w:hAnsi="Century"/>
                      <w:u w:val="single"/>
                    </w:rPr>
                  </w:pPr>
                  <w:r>
                    <w:rPr>
                      <w:rFonts w:hAnsi="Century" w:hint="eastAsia"/>
                      <w:color w:val="FF0000"/>
                      <w:u w:val="single"/>
                    </w:rPr>
                    <w:t>31.9</w:t>
                  </w:r>
                  <w:r w:rsidRPr="00AD5A02">
                    <w:rPr>
                      <w:rFonts w:hAnsi="Century" w:hint="eastAsia"/>
                      <w:u w:val="single"/>
                    </w:rPr>
                    <w:t>円/ﾘｯﾄﾙ</w:t>
                  </w:r>
                </w:p>
              </w:tc>
              <w:tc>
                <w:tcPr>
                  <w:tcW w:w="3118" w:type="dxa"/>
                  <w:vAlign w:val="center"/>
                </w:tcPr>
                <w:p w14:paraId="24DD11CD"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1D96B64A" w14:textId="77777777" w:rsidTr="00752BFB">
              <w:trPr>
                <w:trHeight w:val="413"/>
              </w:trPr>
              <w:tc>
                <w:tcPr>
                  <w:tcW w:w="2835" w:type="dxa"/>
                  <w:vMerge/>
                  <w:vAlign w:val="center"/>
                </w:tcPr>
                <w:p w14:paraId="422C319F" w14:textId="77777777" w:rsidR="008B6EEA" w:rsidRPr="00B307BC" w:rsidRDefault="008B6EEA" w:rsidP="00B95857">
                  <w:pPr>
                    <w:framePr w:hSpace="142" w:wrap="around" w:vAnchor="page" w:hAnchor="margin" w:x="-5" w:y="2326"/>
                    <w:spacing w:line="240" w:lineRule="exact"/>
                    <w:rPr>
                      <w:rFonts w:ascii="Century" w:hAnsi="Century"/>
                    </w:rPr>
                  </w:pPr>
                </w:p>
              </w:tc>
              <w:tc>
                <w:tcPr>
                  <w:tcW w:w="1418" w:type="dxa"/>
                  <w:vAlign w:val="center"/>
                </w:tcPr>
                <w:p w14:paraId="34787CB3"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0D54B400" w14:textId="190B240F" w:rsidR="008B6EEA" w:rsidRPr="00AD5A02" w:rsidRDefault="008B6EEA" w:rsidP="00B95857">
                  <w:pPr>
                    <w:framePr w:hSpace="142" w:wrap="around" w:vAnchor="page" w:hAnchor="margin" w:x="-5" w:y="2326"/>
                    <w:spacing w:line="240" w:lineRule="exact"/>
                    <w:jc w:val="center"/>
                    <w:rPr>
                      <w:rFonts w:hAnsi="Century"/>
                      <w:u w:val="single"/>
                    </w:rPr>
                  </w:pPr>
                  <w:r w:rsidRPr="00AD5A02">
                    <w:rPr>
                      <w:rFonts w:hint="eastAsia"/>
                      <w:color w:val="FF0000"/>
                      <w:u w:val="single"/>
                    </w:rPr>
                    <w:t>3</w:t>
                  </w:r>
                  <w:r>
                    <w:rPr>
                      <w:rFonts w:hint="eastAsia"/>
                      <w:color w:val="FF0000"/>
                      <w:u w:val="single"/>
                    </w:rPr>
                    <w:t>9</w:t>
                  </w:r>
                  <w:r w:rsidRPr="00AD5A02">
                    <w:rPr>
                      <w:rFonts w:hint="eastAsia"/>
                      <w:color w:val="FF0000"/>
                      <w:u w:val="single"/>
                    </w:rPr>
                    <w:t>.3</w:t>
                  </w:r>
                  <w:r w:rsidRPr="00AD5A02">
                    <w:rPr>
                      <w:rFonts w:hint="eastAsia"/>
                      <w:u w:val="single"/>
                    </w:rPr>
                    <w:t>円/㎏</w:t>
                  </w:r>
                </w:p>
              </w:tc>
              <w:tc>
                <w:tcPr>
                  <w:tcW w:w="3118" w:type="dxa"/>
                  <w:vAlign w:val="center"/>
                </w:tcPr>
                <w:p w14:paraId="058A16BB"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04F4F19E" w14:textId="77777777" w:rsidTr="00752BFB">
              <w:trPr>
                <w:trHeight w:val="413"/>
              </w:trPr>
              <w:tc>
                <w:tcPr>
                  <w:tcW w:w="2835" w:type="dxa"/>
                  <w:vMerge/>
                  <w:vAlign w:val="center"/>
                </w:tcPr>
                <w:p w14:paraId="39DBEAC2" w14:textId="77777777" w:rsidR="008B6EEA" w:rsidRPr="00B307BC" w:rsidRDefault="008B6EEA" w:rsidP="00B95857">
                  <w:pPr>
                    <w:framePr w:hSpace="142" w:wrap="around" w:vAnchor="page" w:hAnchor="margin" w:x="-5" w:y="2326"/>
                    <w:spacing w:line="240" w:lineRule="exact"/>
                    <w:rPr>
                      <w:rFonts w:ascii="Century" w:hAnsi="Century"/>
                    </w:rPr>
                  </w:pPr>
                </w:p>
              </w:tc>
              <w:tc>
                <w:tcPr>
                  <w:tcW w:w="1418" w:type="dxa"/>
                  <w:vAlign w:val="center"/>
                </w:tcPr>
                <w:p w14:paraId="44C9DEF5"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0F7B259D" w14:textId="6A0B162C" w:rsidR="008B6EEA" w:rsidRPr="00AD5A02" w:rsidRDefault="008B6EEA" w:rsidP="00B95857">
                  <w:pPr>
                    <w:framePr w:hSpace="142" w:wrap="around" w:vAnchor="page" w:hAnchor="margin" w:x="-5" w:y="2326"/>
                    <w:spacing w:line="240" w:lineRule="exact"/>
                    <w:jc w:val="center"/>
                    <w:rPr>
                      <w:rFonts w:hAnsi="Century"/>
                      <w:u w:val="single"/>
                    </w:rPr>
                  </w:pPr>
                  <w:r w:rsidRPr="00AD5A02">
                    <w:rPr>
                      <w:rFonts w:hint="eastAsia"/>
                      <w:color w:val="FF0000"/>
                      <w:u w:val="single"/>
                    </w:rPr>
                    <w:t>2</w:t>
                  </w:r>
                  <w:r>
                    <w:rPr>
                      <w:rFonts w:hint="eastAsia"/>
                      <w:color w:val="FF0000"/>
                      <w:u w:val="single"/>
                    </w:rPr>
                    <w:t>4.2</w:t>
                  </w:r>
                  <w:r w:rsidRPr="00AD5A02">
                    <w:rPr>
                      <w:rFonts w:hint="eastAsia"/>
                      <w:u w:val="single"/>
                    </w:rPr>
                    <w:t>円/㎥</w:t>
                  </w:r>
                </w:p>
              </w:tc>
              <w:tc>
                <w:tcPr>
                  <w:tcW w:w="3118" w:type="dxa"/>
                  <w:vAlign w:val="center"/>
                </w:tcPr>
                <w:p w14:paraId="025EABE4"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33A33554" w14:textId="77777777" w:rsidTr="00752BFB">
              <w:trPr>
                <w:trHeight w:val="488"/>
              </w:trPr>
              <w:tc>
                <w:tcPr>
                  <w:tcW w:w="2835" w:type="dxa"/>
                  <w:vMerge w:val="restart"/>
                  <w:vAlign w:val="center"/>
                </w:tcPr>
                <w:p w14:paraId="43E5FF2F"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150</w:t>
                  </w:r>
                  <w:r w:rsidRPr="00B307BC">
                    <w:rPr>
                      <w:rFonts w:ascii="Century" w:hAnsi="Century" w:hint="eastAsia"/>
                    </w:rPr>
                    <w:t>％相当までの高騰に備え積み立て</w:t>
                  </w:r>
                </w:p>
              </w:tc>
              <w:tc>
                <w:tcPr>
                  <w:tcW w:w="1418" w:type="dxa"/>
                  <w:vAlign w:val="center"/>
                </w:tcPr>
                <w:p w14:paraId="697B952A"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45165AC7" w14:textId="435F490B" w:rsidR="008B6EEA" w:rsidRPr="00AD5A02" w:rsidRDefault="008B6EEA" w:rsidP="00B95857">
                  <w:pPr>
                    <w:framePr w:hSpace="142" w:wrap="around" w:vAnchor="page" w:hAnchor="margin" w:x="-5" w:y="2326"/>
                    <w:widowControl/>
                    <w:spacing w:line="240" w:lineRule="exact"/>
                    <w:jc w:val="center"/>
                    <w:rPr>
                      <w:rFonts w:hAnsi="Century"/>
                      <w:u w:val="single"/>
                    </w:rPr>
                  </w:pPr>
                  <w:r>
                    <w:rPr>
                      <w:rFonts w:hAnsi="Century" w:hint="eastAsia"/>
                      <w:color w:val="FF0000"/>
                      <w:u w:val="single"/>
                    </w:rPr>
                    <w:t>50.1</w:t>
                  </w:r>
                  <w:r w:rsidRPr="00AD5A02">
                    <w:rPr>
                      <w:rFonts w:hAnsi="Century" w:hint="eastAsia"/>
                      <w:u w:val="single"/>
                    </w:rPr>
                    <w:t>円/ﾘｯﾄﾙ</w:t>
                  </w:r>
                </w:p>
              </w:tc>
              <w:tc>
                <w:tcPr>
                  <w:tcW w:w="3118" w:type="dxa"/>
                  <w:vAlign w:val="center"/>
                </w:tcPr>
                <w:p w14:paraId="05A55B10"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5ECC133B" w14:textId="77777777" w:rsidTr="00752BFB">
              <w:trPr>
                <w:trHeight w:val="488"/>
              </w:trPr>
              <w:tc>
                <w:tcPr>
                  <w:tcW w:w="2835" w:type="dxa"/>
                  <w:vMerge/>
                </w:tcPr>
                <w:p w14:paraId="17419A0E" w14:textId="77777777" w:rsidR="008B6EEA" w:rsidRPr="00B307BC" w:rsidRDefault="008B6EEA" w:rsidP="00B95857">
                  <w:pPr>
                    <w:framePr w:hSpace="142" w:wrap="around" w:vAnchor="page" w:hAnchor="margin" w:x="-5" w:y="2326"/>
                    <w:spacing w:line="240" w:lineRule="exact"/>
                    <w:jc w:val="left"/>
                    <w:rPr>
                      <w:rFonts w:ascii="Century" w:hAnsi="Century"/>
                    </w:rPr>
                  </w:pPr>
                </w:p>
              </w:tc>
              <w:tc>
                <w:tcPr>
                  <w:tcW w:w="1418" w:type="dxa"/>
                  <w:vAlign w:val="center"/>
                </w:tcPr>
                <w:p w14:paraId="4ABFC9F3"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3AB35854" w14:textId="4909798E" w:rsidR="008B6EEA" w:rsidRPr="00AD5A02" w:rsidRDefault="008B6EEA" w:rsidP="00B95857">
                  <w:pPr>
                    <w:framePr w:hSpace="142" w:wrap="around" w:vAnchor="page" w:hAnchor="margin" w:x="-5" w:y="2326"/>
                    <w:spacing w:line="240" w:lineRule="exact"/>
                    <w:jc w:val="center"/>
                    <w:rPr>
                      <w:rFonts w:hAnsi="Century"/>
                      <w:u w:val="single"/>
                    </w:rPr>
                  </w:pPr>
                  <w:r>
                    <w:rPr>
                      <w:rFonts w:hAnsi="Century" w:hint="eastAsia"/>
                      <w:color w:val="FF0000"/>
                      <w:u w:val="single"/>
                    </w:rPr>
                    <w:t>53.1</w:t>
                  </w:r>
                  <w:r w:rsidRPr="00AD5A02">
                    <w:rPr>
                      <w:rFonts w:hAnsi="Century" w:hint="eastAsia"/>
                      <w:u w:val="single"/>
                    </w:rPr>
                    <w:t>円/ﾘｯﾄﾙ</w:t>
                  </w:r>
                </w:p>
              </w:tc>
              <w:tc>
                <w:tcPr>
                  <w:tcW w:w="3118" w:type="dxa"/>
                  <w:vAlign w:val="center"/>
                </w:tcPr>
                <w:p w14:paraId="0D505B52"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60A66E20" w14:textId="77777777" w:rsidTr="00752BFB">
              <w:trPr>
                <w:trHeight w:val="488"/>
              </w:trPr>
              <w:tc>
                <w:tcPr>
                  <w:tcW w:w="2835" w:type="dxa"/>
                  <w:vMerge/>
                </w:tcPr>
                <w:p w14:paraId="560AB259" w14:textId="77777777" w:rsidR="008B6EEA" w:rsidRPr="00B307BC" w:rsidRDefault="008B6EEA" w:rsidP="00B95857">
                  <w:pPr>
                    <w:framePr w:hSpace="142" w:wrap="around" w:vAnchor="page" w:hAnchor="margin" w:x="-5" w:y="2326"/>
                    <w:spacing w:line="240" w:lineRule="exact"/>
                    <w:jc w:val="left"/>
                    <w:rPr>
                      <w:rFonts w:ascii="Century" w:hAnsi="Century"/>
                    </w:rPr>
                  </w:pPr>
                </w:p>
              </w:tc>
              <w:tc>
                <w:tcPr>
                  <w:tcW w:w="1418" w:type="dxa"/>
                  <w:vAlign w:val="center"/>
                </w:tcPr>
                <w:p w14:paraId="7368DA18"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1883BBCA" w14:textId="272DCE40" w:rsidR="008B6EEA" w:rsidRPr="00AD5A02" w:rsidRDefault="008B6EEA" w:rsidP="00B95857">
                  <w:pPr>
                    <w:framePr w:hSpace="142" w:wrap="around" w:vAnchor="page" w:hAnchor="margin" w:x="-5" w:y="2326"/>
                    <w:spacing w:line="240" w:lineRule="exact"/>
                    <w:jc w:val="center"/>
                    <w:rPr>
                      <w:rFonts w:hAnsi="Century"/>
                      <w:u w:val="single"/>
                    </w:rPr>
                  </w:pPr>
                  <w:r w:rsidRPr="00AD5A02">
                    <w:rPr>
                      <w:rFonts w:hint="eastAsia"/>
                      <w:color w:val="FF0000"/>
                      <w:u w:val="single"/>
                    </w:rPr>
                    <w:t>6</w:t>
                  </w:r>
                  <w:r>
                    <w:rPr>
                      <w:rFonts w:hint="eastAsia"/>
                      <w:color w:val="FF0000"/>
                      <w:u w:val="single"/>
                    </w:rPr>
                    <w:t>5.6</w:t>
                  </w:r>
                  <w:r w:rsidRPr="00AD5A02">
                    <w:rPr>
                      <w:rFonts w:hint="eastAsia"/>
                      <w:u w:val="single"/>
                    </w:rPr>
                    <w:t>円/㎏</w:t>
                  </w:r>
                </w:p>
              </w:tc>
              <w:tc>
                <w:tcPr>
                  <w:tcW w:w="3118" w:type="dxa"/>
                  <w:vAlign w:val="center"/>
                </w:tcPr>
                <w:p w14:paraId="10C7EB9C"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67A1C83B" w14:textId="77777777" w:rsidTr="00752BFB">
              <w:trPr>
                <w:trHeight w:val="488"/>
              </w:trPr>
              <w:tc>
                <w:tcPr>
                  <w:tcW w:w="2835" w:type="dxa"/>
                  <w:vMerge/>
                </w:tcPr>
                <w:p w14:paraId="6BDBB324" w14:textId="77777777" w:rsidR="008B6EEA" w:rsidRPr="00B307BC" w:rsidRDefault="008B6EEA" w:rsidP="00B95857">
                  <w:pPr>
                    <w:framePr w:hSpace="142" w:wrap="around" w:vAnchor="page" w:hAnchor="margin" w:x="-5" w:y="2326"/>
                    <w:spacing w:line="240" w:lineRule="exact"/>
                    <w:jc w:val="left"/>
                    <w:rPr>
                      <w:rFonts w:ascii="Century" w:hAnsi="Century"/>
                    </w:rPr>
                  </w:pPr>
                </w:p>
              </w:tc>
              <w:tc>
                <w:tcPr>
                  <w:tcW w:w="1418" w:type="dxa"/>
                  <w:vAlign w:val="center"/>
                </w:tcPr>
                <w:p w14:paraId="66744D09"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16BC2DE9" w14:textId="0C4697D3" w:rsidR="008B6EEA" w:rsidRPr="00AD5A02" w:rsidRDefault="008B6EEA" w:rsidP="00B95857">
                  <w:pPr>
                    <w:framePr w:hSpace="142" w:wrap="around" w:vAnchor="page" w:hAnchor="margin" w:x="-5" w:y="2326"/>
                    <w:spacing w:line="240" w:lineRule="exact"/>
                    <w:jc w:val="center"/>
                    <w:rPr>
                      <w:rFonts w:hAnsi="Century"/>
                      <w:u w:val="single"/>
                    </w:rPr>
                  </w:pPr>
                  <w:r>
                    <w:rPr>
                      <w:rFonts w:hint="eastAsia"/>
                      <w:color w:val="FF0000"/>
                      <w:u w:val="single"/>
                    </w:rPr>
                    <w:t>40.3</w:t>
                  </w:r>
                  <w:r w:rsidRPr="00AD5A02">
                    <w:rPr>
                      <w:rFonts w:hint="eastAsia"/>
                      <w:u w:val="single"/>
                    </w:rPr>
                    <w:t>円/㎥</w:t>
                  </w:r>
                </w:p>
              </w:tc>
              <w:tc>
                <w:tcPr>
                  <w:tcW w:w="3118" w:type="dxa"/>
                  <w:vAlign w:val="center"/>
                </w:tcPr>
                <w:p w14:paraId="4C39FCBD"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5C74A5EE" w14:textId="77777777" w:rsidTr="00752BFB">
              <w:trPr>
                <w:trHeight w:val="488"/>
              </w:trPr>
              <w:tc>
                <w:tcPr>
                  <w:tcW w:w="2835" w:type="dxa"/>
                  <w:vMerge w:val="restart"/>
                  <w:vAlign w:val="center"/>
                </w:tcPr>
                <w:p w14:paraId="448B7D03" w14:textId="77777777" w:rsidR="008B6EEA" w:rsidRPr="00B307BC" w:rsidRDefault="008B6EEA"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170</w:t>
                  </w:r>
                  <w:r w:rsidRPr="00B307BC">
                    <w:rPr>
                      <w:rFonts w:ascii="Century" w:hAnsi="Century" w:hint="eastAsia"/>
                    </w:rPr>
                    <w:t>％相当までの高騰に備え積み立て</w:t>
                  </w:r>
                </w:p>
              </w:tc>
              <w:tc>
                <w:tcPr>
                  <w:tcW w:w="1418" w:type="dxa"/>
                  <w:vAlign w:val="center"/>
                </w:tcPr>
                <w:p w14:paraId="3647C66A"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7A93A0AE" w14:textId="79EE4942" w:rsidR="008B6EEA" w:rsidRPr="00AD5A02" w:rsidRDefault="008B6EEA" w:rsidP="00B95857">
                  <w:pPr>
                    <w:framePr w:hSpace="142" w:wrap="around" w:vAnchor="page" w:hAnchor="margin" w:x="-5" w:y="2326"/>
                    <w:widowControl/>
                    <w:spacing w:line="240" w:lineRule="exact"/>
                    <w:jc w:val="center"/>
                    <w:rPr>
                      <w:rFonts w:hAnsi="Century"/>
                      <w:u w:val="single"/>
                    </w:rPr>
                  </w:pPr>
                  <w:r>
                    <w:rPr>
                      <w:rFonts w:hAnsi="Century" w:hint="eastAsia"/>
                      <w:color w:val="FF0000"/>
                      <w:u w:val="single"/>
                    </w:rPr>
                    <w:t>70.1</w:t>
                  </w:r>
                  <w:r w:rsidRPr="00AD5A02">
                    <w:rPr>
                      <w:rFonts w:hAnsi="Century" w:hint="eastAsia"/>
                      <w:u w:val="single"/>
                    </w:rPr>
                    <w:t>円/ﾘｯﾄﾙ</w:t>
                  </w:r>
                </w:p>
              </w:tc>
              <w:tc>
                <w:tcPr>
                  <w:tcW w:w="3118" w:type="dxa"/>
                  <w:vAlign w:val="center"/>
                </w:tcPr>
                <w:p w14:paraId="0C881AB1"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601107D2" w14:textId="77777777" w:rsidTr="00752BFB">
              <w:trPr>
                <w:trHeight w:val="488"/>
              </w:trPr>
              <w:tc>
                <w:tcPr>
                  <w:tcW w:w="2835" w:type="dxa"/>
                  <w:vMerge/>
                </w:tcPr>
                <w:p w14:paraId="020E8D0E" w14:textId="77777777" w:rsidR="008B6EEA" w:rsidRPr="00B307BC" w:rsidRDefault="008B6EEA" w:rsidP="00B95857">
                  <w:pPr>
                    <w:framePr w:hSpace="142" w:wrap="around" w:vAnchor="page" w:hAnchor="margin" w:x="-5" w:y="2326"/>
                    <w:spacing w:line="240" w:lineRule="exact"/>
                    <w:jc w:val="left"/>
                    <w:rPr>
                      <w:rFonts w:ascii="Century" w:hAnsi="Century"/>
                    </w:rPr>
                  </w:pPr>
                </w:p>
              </w:tc>
              <w:tc>
                <w:tcPr>
                  <w:tcW w:w="1418" w:type="dxa"/>
                  <w:vAlign w:val="center"/>
                </w:tcPr>
                <w:p w14:paraId="034613A7"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326C9EAD" w14:textId="7680E3BB" w:rsidR="008B6EEA" w:rsidRPr="00AD5A02" w:rsidRDefault="008B6EEA" w:rsidP="00B95857">
                  <w:pPr>
                    <w:framePr w:hSpace="142" w:wrap="around" w:vAnchor="page" w:hAnchor="margin" w:x="-5" w:y="2326"/>
                    <w:spacing w:line="240" w:lineRule="exact"/>
                    <w:jc w:val="center"/>
                    <w:rPr>
                      <w:rFonts w:hAnsi="Century"/>
                      <w:u w:val="single"/>
                    </w:rPr>
                  </w:pPr>
                  <w:r>
                    <w:rPr>
                      <w:rFonts w:hAnsi="Century" w:hint="eastAsia"/>
                      <w:color w:val="FF0000"/>
                      <w:u w:val="single"/>
                    </w:rPr>
                    <w:t>74.3</w:t>
                  </w:r>
                  <w:r w:rsidRPr="00AD5A02">
                    <w:rPr>
                      <w:rFonts w:hAnsi="Century" w:hint="eastAsia"/>
                      <w:u w:val="single"/>
                    </w:rPr>
                    <w:t>円/ﾘｯﾄﾙ</w:t>
                  </w:r>
                </w:p>
              </w:tc>
              <w:tc>
                <w:tcPr>
                  <w:tcW w:w="3118" w:type="dxa"/>
                  <w:vAlign w:val="center"/>
                </w:tcPr>
                <w:p w14:paraId="0C101562"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8B6EEA" w:rsidRPr="00B307BC" w14:paraId="49AC7CEB" w14:textId="77777777" w:rsidTr="00752BFB">
              <w:trPr>
                <w:trHeight w:val="488"/>
              </w:trPr>
              <w:tc>
                <w:tcPr>
                  <w:tcW w:w="2835" w:type="dxa"/>
                  <w:vMerge/>
                </w:tcPr>
                <w:p w14:paraId="0865FE7A" w14:textId="77777777" w:rsidR="008B6EEA" w:rsidRPr="00B307BC" w:rsidRDefault="008B6EEA" w:rsidP="00B95857">
                  <w:pPr>
                    <w:framePr w:hSpace="142" w:wrap="around" w:vAnchor="page" w:hAnchor="margin" w:x="-5" w:y="2326"/>
                    <w:spacing w:line="240" w:lineRule="exact"/>
                    <w:jc w:val="left"/>
                    <w:rPr>
                      <w:rFonts w:ascii="Century" w:hAnsi="Century"/>
                    </w:rPr>
                  </w:pPr>
                </w:p>
              </w:tc>
              <w:tc>
                <w:tcPr>
                  <w:tcW w:w="1418" w:type="dxa"/>
                  <w:vAlign w:val="center"/>
                </w:tcPr>
                <w:p w14:paraId="4BE0331C"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73159A20" w14:textId="1FE89690" w:rsidR="008B6EEA" w:rsidRPr="00AD5A02" w:rsidRDefault="008B6EEA" w:rsidP="00B95857">
                  <w:pPr>
                    <w:framePr w:hSpace="142" w:wrap="around" w:vAnchor="page" w:hAnchor="margin" w:x="-5" w:y="2326"/>
                    <w:spacing w:line="240" w:lineRule="exact"/>
                    <w:jc w:val="center"/>
                    <w:rPr>
                      <w:rFonts w:hAnsi="Century"/>
                      <w:u w:val="single"/>
                    </w:rPr>
                  </w:pPr>
                  <w:r>
                    <w:rPr>
                      <w:rFonts w:hint="eastAsia"/>
                      <w:color w:val="FF0000"/>
                      <w:u w:val="single"/>
                    </w:rPr>
                    <w:t>91.8</w:t>
                  </w:r>
                  <w:r w:rsidRPr="00AD5A02">
                    <w:rPr>
                      <w:rFonts w:hint="eastAsia"/>
                      <w:u w:val="single"/>
                    </w:rPr>
                    <w:t>円/㎏</w:t>
                  </w:r>
                </w:p>
              </w:tc>
              <w:tc>
                <w:tcPr>
                  <w:tcW w:w="3118" w:type="dxa"/>
                  <w:vAlign w:val="center"/>
                </w:tcPr>
                <w:p w14:paraId="1EC6BF7A"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8B6EEA" w:rsidRPr="00B307BC" w14:paraId="01110226" w14:textId="77777777" w:rsidTr="00752BFB">
              <w:trPr>
                <w:trHeight w:val="488"/>
              </w:trPr>
              <w:tc>
                <w:tcPr>
                  <w:tcW w:w="2835" w:type="dxa"/>
                  <w:vMerge/>
                </w:tcPr>
                <w:p w14:paraId="794115CA" w14:textId="77777777" w:rsidR="008B6EEA" w:rsidRPr="00B307BC" w:rsidRDefault="008B6EEA" w:rsidP="00B95857">
                  <w:pPr>
                    <w:framePr w:hSpace="142" w:wrap="around" w:vAnchor="page" w:hAnchor="margin" w:x="-5" w:y="2326"/>
                    <w:spacing w:line="240" w:lineRule="exact"/>
                    <w:jc w:val="left"/>
                    <w:rPr>
                      <w:rFonts w:ascii="Century" w:hAnsi="Century"/>
                    </w:rPr>
                  </w:pPr>
                </w:p>
              </w:tc>
              <w:tc>
                <w:tcPr>
                  <w:tcW w:w="1418" w:type="dxa"/>
                  <w:vAlign w:val="center"/>
                </w:tcPr>
                <w:p w14:paraId="50EDDF17" w14:textId="77777777" w:rsidR="008B6EEA" w:rsidRPr="00B307BC" w:rsidRDefault="008B6EEA"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5094672C" w14:textId="40950DBB" w:rsidR="008B6EEA" w:rsidRPr="00AD5A02" w:rsidRDefault="008B6EEA" w:rsidP="00B95857">
                  <w:pPr>
                    <w:framePr w:hSpace="142" w:wrap="around" w:vAnchor="page" w:hAnchor="margin" w:x="-5" w:y="2326"/>
                    <w:spacing w:line="240" w:lineRule="exact"/>
                    <w:jc w:val="center"/>
                    <w:rPr>
                      <w:rFonts w:hAnsi="Century"/>
                      <w:u w:val="single"/>
                    </w:rPr>
                  </w:pPr>
                  <w:r>
                    <w:rPr>
                      <w:rFonts w:hint="eastAsia"/>
                      <w:color w:val="FF0000"/>
                      <w:u w:val="single"/>
                    </w:rPr>
                    <w:t>56.4</w:t>
                  </w:r>
                  <w:r w:rsidRPr="00AD5A02">
                    <w:rPr>
                      <w:rFonts w:hint="eastAsia"/>
                      <w:u w:val="single"/>
                    </w:rPr>
                    <w:t>円/㎥</w:t>
                  </w:r>
                </w:p>
              </w:tc>
              <w:tc>
                <w:tcPr>
                  <w:tcW w:w="3118" w:type="dxa"/>
                  <w:vAlign w:val="center"/>
                </w:tcPr>
                <w:p w14:paraId="6846D973" w14:textId="77777777" w:rsidR="008B6EEA" w:rsidRPr="00B307BC" w:rsidRDefault="008B6EEA"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bl>
          <w:p w14:paraId="2F9E9652" w14:textId="77777777" w:rsidR="00E424E3" w:rsidRDefault="00E424E3" w:rsidP="00C56B3E">
            <w:pPr>
              <w:spacing w:line="240" w:lineRule="exact"/>
            </w:pPr>
          </w:p>
          <w:p w14:paraId="0DB811D3" w14:textId="145C78E1" w:rsidR="00E424E3" w:rsidRDefault="000D150C" w:rsidP="00C56B3E">
            <w:pPr>
              <w:spacing w:line="240" w:lineRule="exact"/>
            </w:pPr>
            <w:r>
              <w:rPr>
                <w:noProof/>
              </w:rPr>
              <mc:AlternateContent>
                <mc:Choice Requires="wps">
                  <w:drawing>
                    <wp:anchor distT="0" distB="0" distL="114300" distR="114300" simplePos="0" relativeHeight="251664384" behindDoc="0" locked="0" layoutInCell="1" allowOverlap="1" wp14:anchorId="3A95FD85" wp14:editId="2C902560">
                      <wp:simplePos x="0" y="0"/>
                      <wp:positionH relativeFrom="column">
                        <wp:posOffset>-92711</wp:posOffset>
                      </wp:positionH>
                      <wp:positionV relativeFrom="paragraph">
                        <wp:posOffset>77470</wp:posOffset>
                      </wp:positionV>
                      <wp:extent cx="13877925" cy="0"/>
                      <wp:effectExtent l="0" t="0" r="0" b="0"/>
                      <wp:wrapNone/>
                      <wp:docPr id="1026227170" name="直線コネクタ 10"/>
                      <wp:cNvGraphicFramePr/>
                      <a:graphic xmlns:a="http://schemas.openxmlformats.org/drawingml/2006/main">
                        <a:graphicData uri="http://schemas.microsoft.com/office/word/2010/wordprocessingShape">
                          <wps:wsp>
                            <wps:cNvCnPr/>
                            <wps:spPr>
                              <a:xfrm>
                                <a:off x="0" y="0"/>
                                <a:ext cx="1387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74EDFF" id="直線コネクタ 10"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6.1pt" to="1085.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" strokecolor="#4472c4 [3204]" strokeweight=".5pt">
                      <v:stroke joinstyle="miter"/>
                    </v:line>
                  </w:pict>
                </mc:Fallback>
              </mc:AlternateContent>
            </w:r>
          </w:p>
          <w:p w14:paraId="4DC239F4" w14:textId="77777777" w:rsidR="00FA137B" w:rsidRDefault="00FA137B" w:rsidP="00C56B3E">
            <w:pPr>
              <w:spacing w:line="240" w:lineRule="exact"/>
              <w:ind w:leftChars="-54" w:left="361" w:hangingChars="200" w:hanging="480"/>
              <w:rPr>
                <w:sz w:val="24"/>
                <w:szCs w:val="24"/>
                <w:u w:val="single"/>
              </w:rPr>
            </w:pPr>
          </w:p>
          <w:p w14:paraId="299125A6" w14:textId="639CFCAD" w:rsidR="003E759F" w:rsidRPr="00E109DE" w:rsidRDefault="00E04B24" w:rsidP="00C56B3E">
            <w:pPr>
              <w:spacing w:line="240" w:lineRule="exact"/>
            </w:pPr>
            <w:r>
              <w:rPr>
                <w:rFonts w:hint="eastAsia"/>
              </w:rPr>
              <w:t>別紙</w:t>
            </w:r>
            <w:r w:rsidR="003E759F" w:rsidRPr="00E109DE">
              <w:rPr>
                <w:rFonts w:hint="eastAsia"/>
              </w:rPr>
              <w:t>様式第</w:t>
            </w:r>
            <w:r>
              <w:rPr>
                <w:rFonts w:hint="eastAsia"/>
              </w:rPr>
              <w:t>７</w:t>
            </w:r>
            <w:r w:rsidR="003E759F" w:rsidRPr="00E109DE">
              <w:t>号</w:t>
            </w:r>
            <w:r w:rsidR="003E759F" w:rsidRPr="00E109DE">
              <w:rPr>
                <w:rFonts w:hint="eastAsia"/>
              </w:rPr>
              <w:t>（第</w:t>
            </w:r>
            <w:r>
              <w:rPr>
                <w:rFonts w:hint="eastAsia"/>
              </w:rPr>
              <w:t>１４</w:t>
            </w:r>
            <w:r w:rsidR="003E759F" w:rsidRPr="00E109DE">
              <w:rPr>
                <w:rFonts w:hint="eastAsia"/>
              </w:rPr>
              <w:t>条第１号関係）</w:t>
            </w:r>
          </w:p>
          <w:p w14:paraId="2BD61D33" w14:textId="77777777" w:rsidR="00E424E3" w:rsidRPr="003E759F" w:rsidRDefault="00E424E3" w:rsidP="00C56B3E">
            <w:pPr>
              <w:spacing w:line="240" w:lineRule="exact"/>
              <w:ind w:leftChars="-54" w:left="361" w:hangingChars="200" w:hanging="480"/>
              <w:rPr>
                <w:sz w:val="24"/>
                <w:szCs w:val="24"/>
                <w:u w:val="single"/>
              </w:rPr>
            </w:pPr>
          </w:p>
          <w:p w14:paraId="1DEBD124" w14:textId="1B58F97D" w:rsidR="00E424E3" w:rsidRPr="000D150C" w:rsidRDefault="000D150C" w:rsidP="00C56B3E">
            <w:pPr>
              <w:spacing w:line="240" w:lineRule="exact"/>
              <w:ind w:leftChars="-54" w:left="361" w:hangingChars="200" w:hanging="480"/>
              <w:rPr>
                <w:sz w:val="24"/>
                <w:szCs w:val="24"/>
              </w:rPr>
            </w:pPr>
            <w:r w:rsidRPr="000D150C">
              <w:rPr>
                <w:rFonts w:hint="eastAsia"/>
                <w:sz w:val="24"/>
                <w:szCs w:val="24"/>
              </w:rPr>
              <w:t>（略）</w:t>
            </w:r>
          </w:p>
          <w:p w14:paraId="7DB271A7" w14:textId="77777777" w:rsidR="003E759F" w:rsidRPr="00E109DE" w:rsidRDefault="003E759F" w:rsidP="00C56B3E">
            <w:pPr>
              <w:pStyle w:val="Default"/>
              <w:spacing w:line="240" w:lineRule="exact"/>
              <w:rPr>
                <w:color w:val="auto"/>
                <w:szCs w:val="21"/>
              </w:rPr>
            </w:pPr>
            <w:r w:rsidRPr="00E109DE">
              <w:rPr>
                <w:color w:val="auto"/>
                <w:szCs w:val="21"/>
              </w:rPr>
              <w:t>２．対象数量（</w:t>
            </w:r>
            <w:r w:rsidRPr="00E109DE">
              <w:rPr>
                <w:rFonts w:hint="eastAsia"/>
                <w:color w:val="auto"/>
                <w:szCs w:val="21"/>
              </w:rPr>
              <w:t>施設園芸</w:t>
            </w:r>
            <w:r w:rsidRPr="00E109DE">
              <w:rPr>
                <w:color w:val="auto"/>
                <w:szCs w:val="21"/>
              </w:rPr>
              <w:t>用</w:t>
            </w:r>
            <w:r w:rsidRPr="00E109DE">
              <w:rPr>
                <w:rFonts w:hint="eastAsia"/>
                <w:color w:val="auto"/>
                <w:szCs w:val="21"/>
              </w:rPr>
              <w:t>燃料</w:t>
            </w:r>
            <w:r w:rsidRPr="00E109DE">
              <w:rPr>
                <w:color w:val="auto"/>
                <w:szCs w:val="21"/>
              </w:rPr>
              <w:t>価格差補塡金の対象となる</w:t>
            </w:r>
            <w:r w:rsidRPr="00E109DE">
              <w:rPr>
                <w:rFonts w:hint="eastAsia"/>
                <w:color w:val="auto"/>
                <w:szCs w:val="21"/>
              </w:rPr>
              <w:t>燃料</w:t>
            </w:r>
            <w:r w:rsidRPr="00E109DE">
              <w:rPr>
                <w:color w:val="auto"/>
                <w:szCs w:val="21"/>
              </w:rPr>
              <w:t>購入予定数量）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63"/>
              <w:gridCol w:w="1701"/>
              <w:gridCol w:w="2835"/>
            </w:tblGrid>
            <w:tr w:rsidR="003E759F" w:rsidRPr="00E109DE" w14:paraId="1F11231C" w14:textId="77777777" w:rsidTr="00752BFB">
              <w:tc>
                <w:tcPr>
                  <w:tcW w:w="3544" w:type="dxa"/>
                  <w:vAlign w:val="center"/>
                </w:tcPr>
                <w:p w14:paraId="41BF0FD3" w14:textId="77777777" w:rsidR="003E759F" w:rsidRPr="00E109DE" w:rsidRDefault="003E759F" w:rsidP="00B95857">
                  <w:pPr>
                    <w:framePr w:hSpace="142" w:wrap="around" w:vAnchor="page" w:hAnchor="margin" w:x="-5" w:y="2326"/>
                    <w:spacing w:line="240" w:lineRule="exact"/>
                    <w:jc w:val="center"/>
                    <w:rPr>
                      <w:rFonts w:ascii="Century" w:hAnsi="Century"/>
                    </w:rPr>
                  </w:pPr>
                  <w:bookmarkStart w:id="7" w:name="_Hlk121492551"/>
                  <w:r w:rsidRPr="00E109DE">
                    <w:rPr>
                      <w:rFonts w:ascii="Century" w:hAnsi="Century" w:hint="eastAsia"/>
                    </w:rPr>
                    <w:t>選択肢（積立方式）</w:t>
                  </w:r>
                </w:p>
              </w:tc>
              <w:tc>
                <w:tcPr>
                  <w:tcW w:w="1163" w:type="dxa"/>
                  <w:vAlign w:val="center"/>
                </w:tcPr>
                <w:p w14:paraId="59CEEABE" w14:textId="77777777" w:rsidR="003E759F" w:rsidRPr="00E109DE" w:rsidRDefault="003E759F" w:rsidP="00B95857">
                  <w:pPr>
                    <w:framePr w:hSpace="142" w:wrap="around" w:vAnchor="page" w:hAnchor="margin" w:x="-5" w:y="2326"/>
                    <w:spacing w:line="240" w:lineRule="exact"/>
                    <w:jc w:val="center"/>
                    <w:rPr>
                      <w:rFonts w:ascii="Century" w:hAnsi="Century"/>
                    </w:rPr>
                  </w:pPr>
                  <w:r w:rsidRPr="00E109DE">
                    <w:rPr>
                      <w:rFonts w:ascii="Century" w:hAnsi="Century" w:hint="eastAsia"/>
                    </w:rPr>
                    <w:t>油種等</w:t>
                  </w:r>
                </w:p>
              </w:tc>
              <w:tc>
                <w:tcPr>
                  <w:tcW w:w="1701" w:type="dxa"/>
                  <w:vAlign w:val="center"/>
                </w:tcPr>
                <w:p w14:paraId="721053BC" w14:textId="77777777" w:rsidR="003E759F" w:rsidRPr="00E109DE" w:rsidRDefault="003E759F" w:rsidP="00B95857">
                  <w:pPr>
                    <w:framePr w:hSpace="142" w:wrap="around" w:vAnchor="page" w:hAnchor="margin" w:x="-5" w:y="2326"/>
                    <w:spacing w:line="240" w:lineRule="exact"/>
                    <w:jc w:val="center"/>
                    <w:rPr>
                      <w:rFonts w:ascii="Century" w:hAnsi="Century"/>
                    </w:rPr>
                  </w:pPr>
                  <w:r w:rsidRPr="00E109DE">
                    <w:rPr>
                      <w:rFonts w:ascii="Century" w:hAnsi="Century" w:hint="eastAsia"/>
                    </w:rPr>
                    <w:t>単価</w:t>
                  </w:r>
                </w:p>
              </w:tc>
              <w:tc>
                <w:tcPr>
                  <w:tcW w:w="2835" w:type="dxa"/>
                  <w:vAlign w:val="center"/>
                </w:tcPr>
                <w:p w14:paraId="776955E5" w14:textId="77777777" w:rsidR="003E759F" w:rsidRPr="00E109DE" w:rsidRDefault="003E759F" w:rsidP="00B95857">
                  <w:pPr>
                    <w:framePr w:hSpace="142" w:wrap="around" w:vAnchor="page" w:hAnchor="margin" w:x="-5" w:y="2326"/>
                    <w:spacing w:line="240" w:lineRule="exact"/>
                    <w:jc w:val="center"/>
                    <w:rPr>
                      <w:rFonts w:ascii="Century" w:hAnsi="Century"/>
                    </w:rPr>
                  </w:pPr>
                  <w:r w:rsidRPr="00E109DE">
                    <w:rPr>
                      <w:rFonts w:ascii="Century" w:hAnsi="Century" w:hint="eastAsia"/>
                    </w:rPr>
                    <w:t>燃料購入予定数量</w:t>
                  </w:r>
                </w:p>
              </w:tc>
            </w:tr>
            <w:tr w:rsidR="008B6EEA" w:rsidRPr="00E109DE" w14:paraId="58A022E5" w14:textId="77777777" w:rsidTr="00752BFB">
              <w:trPr>
                <w:trHeight w:val="170"/>
              </w:trPr>
              <w:tc>
                <w:tcPr>
                  <w:tcW w:w="3544" w:type="dxa"/>
                  <w:vMerge w:val="restart"/>
                  <w:vAlign w:val="center"/>
                </w:tcPr>
                <w:p w14:paraId="6F7CB8D1" w14:textId="77777777" w:rsidR="008B6EEA" w:rsidRPr="00E109DE" w:rsidRDefault="008B6EEA"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115</w:t>
                  </w:r>
                  <w:r w:rsidRPr="00E109DE">
                    <w:rPr>
                      <w:rFonts w:ascii="Century" w:hAnsi="Century" w:hint="eastAsia"/>
                    </w:rPr>
                    <w:t>％相当までの高騰に備え積み立て</w:t>
                  </w:r>
                </w:p>
              </w:tc>
              <w:tc>
                <w:tcPr>
                  <w:tcW w:w="1163" w:type="dxa"/>
                  <w:vAlign w:val="center"/>
                </w:tcPr>
                <w:p w14:paraId="1ECB2D5A"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7397A03F" w14:textId="15B22873" w:rsidR="008B6EEA" w:rsidRPr="00AD5A02" w:rsidRDefault="008B6EEA" w:rsidP="00B95857">
                  <w:pPr>
                    <w:framePr w:hSpace="142" w:wrap="around" w:vAnchor="page" w:hAnchor="margin" w:x="-5" w:y="2326"/>
                    <w:spacing w:line="240" w:lineRule="exact"/>
                    <w:jc w:val="right"/>
                    <w:rPr>
                      <w:rFonts w:hAnsi="Century"/>
                      <w:u w:val="single"/>
                    </w:rPr>
                  </w:pPr>
                  <w:r>
                    <w:rPr>
                      <w:rFonts w:hAnsi="Century" w:hint="eastAsia"/>
                      <w:color w:val="FF0000"/>
                      <w:u w:val="single"/>
                    </w:rPr>
                    <w:t>15.0</w:t>
                  </w:r>
                  <w:r w:rsidRPr="00AD5A02">
                    <w:rPr>
                      <w:rFonts w:hAnsi="Century" w:hint="eastAsia"/>
                      <w:u w:val="single"/>
                    </w:rPr>
                    <w:t>円/ﾘｯﾄﾙ</w:t>
                  </w:r>
                </w:p>
              </w:tc>
              <w:tc>
                <w:tcPr>
                  <w:tcW w:w="2835" w:type="dxa"/>
                  <w:vAlign w:val="center"/>
                </w:tcPr>
                <w:p w14:paraId="1AEB86D4"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1A5B9426" w14:textId="77777777" w:rsidTr="00752BFB">
              <w:trPr>
                <w:trHeight w:val="170"/>
              </w:trPr>
              <w:tc>
                <w:tcPr>
                  <w:tcW w:w="3544" w:type="dxa"/>
                  <w:vMerge/>
                  <w:vAlign w:val="center"/>
                </w:tcPr>
                <w:p w14:paraId="126787A8" w14:textId="77777777" w:rsidR="008B6EEA" w:rsidRPr="00E109DE" w:rsidRDefault="008B6EEA" w:rsidP="00B95857">
                  <w:pPr>
                    <w:framePr w:hSpace="142" w:wrap="around" w:vAnchor="page" w:hAnchor="margin" w:x="-5" w:y="2326"/>
                    <w:spacing w:line="240" w:lineRule="exact"/>
                    <w:rPr>
                      <w:rFonts w:ascii="Century" w:hAnsi="Century"/>
                    </w:rPr>
                  </w:pPr>
                </w:p>
              </w:tc>
              <w:tc>
                <w:tcPr>
                  <w:tcW w:w="1163" w:type="dxa"/>
                  <w:vAlign w:val="center"/>
                </w:tcPr>
                <w:p w14:paraId="28CBF10E"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32EB6254" w14:textId="4E21D290" w:rsidR="008B6EEA" w:rsidRPr="00AD5A02" w:rsidRDefault="008B6EEA" w:rsidP="00B95857">
                  <w:pPr>
                    <w:framePr w:hSpace="142" w:wrap="around" w:vAnchor="page" w:hAnchor="margin" w:x="-5" w:y="2326"/>
                    <w:spacing w:line="240" w:lineRule="exact"/>
                    <w:jc w:val="right"/>
                    <w:rPr>
                      <w:rFonts w:hAnsi="Century"/>
                      <w:u w:val="single"/>
                    </w:rPr>
                  </w:pPr>
                  <w:r w:rsidRPr="00AD5A02">
                    <w:rPr>
                      <w:rFonts w:hAnsi="Century" w:hint="eastAsia"/>
                      <w:color w:val="FF0000"/>
                      <w:u w:val="single"/>
                    </w:rPr>
                    <w:t>15.</w:t>
                  </w:r>
                  <w:r>
                    <w:rPr>
                      <w:rFonts w:hAnsi="Century" w:hint="eastAsia"/>
                      <w:color w:val="FF0000"/>
                      <w:u w:val="single"/>
                    </w:rPr>
                    <w:t>9</w:t>
                  </w:r>
                  <w:r w:rsidRPr="00AD5A02">
                    <w:rPr>
                      <w:rFonts w:hAnsi="Century" w:hint="eastAsia"/>
                      <w:u w:val="single"/>
                    </w:rPr>
                    <w:t>円/ﾘｯﾄﾙ</w:t>
                  </w:r>
                </w:p>
              </w:tc>
              <w:tc>
                <w:tcPr>
                  <w:tcW w:w="2835" w:type="dxa"/>
                  <w:vAlign w:val="center"/>
                </w:tcPr>
                <w:p w14:paraId="0B280BDB"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4E0BFE39" w14:textId="77777777" w:rsidTr="00752BFB">
              <w:trPr>
                <w:trHeight w:val="170"/>
              </w:trPr>
              <w:tc>
                <w:tcPr>
                  <w:tcW w:w="3544" w:type="dxa"/>
                  <w:vMerge/>
                  <w:vAlign w:val="center"/>
                </w:tcPr>
                <w:p w14:paraId="464F2323" w14:textId="77777777" w:rsidR="008B6EEA" w:rsidRPr="00E109DE" w:rsidRDefault="008B6EEA" w:rsidP="00B95857">
                  <w:pPr>
                    <w:framePr w:hSpace="142" w:wrap="around" w:vAnchor="page" w:hAnchor="margin" w:x="-5" w:y="2326"/>
                    <w:spacing w:line="240" w:lineRule="exact"/>
                    <w:rPr>
                      <w:rFonts w:ascii="Century" w:hAnsi="Century"/>
                    </w:rPr>
                  </w:pPr>
                </w:p>
              </w:tc>
              <w:tc>
                <w:tcPr>
                  <w:tcW w:w="1163" w:type="dxa"/>
                  <w:vAlign w:val="center"/>
                </w:tcPr>
                <w:p w14:paraId="6503CB6E"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5DA0335F" w14:textId="10BD0AA3" w:rsidR="008B6EEA" w:rsidRPr="00AD5A02" w:rsidRDefault="008B6EEA" w:rsidP="00B95857">
                  <w:pPr>
                    <w:framePr w:hSpace="142" w:wrap="around" w:vAnchor="page" w:hAnchor="margin" w:x="-5" w:y="2326"/>
                    <w:spacing w:line="240" w:lineRule="exact"/>
                    <w:jc w:val="right"/>
                    <w:rPr>
                      <w:rFonts w:hAnsi="Century"/>
                      <w:u w:val="single"/>
                    </w:rPr>
                  </w:pPr>
                  <w:r>
                    <w:rPr>
                      <w:rFonts w:hint="eastAsia"/>
                      <w:color w:val="FF0000"/>
                      <w:u w:val="single"/>
                    </w:rPr>
                    <w:t>19.7</w:t>
                  </w:r>
                  <w:r w:rsidRPr="00AD5A02">
                    <w:rPr>
                      <w:rFonts w:hint="eastAsia"/>
                      <w:u w:val="single"/>
                    </w:rPr>
                    <w:t>円/㎏</w:t>
                  </w:r>
                </w:p>
              </w:tc>
              <w:tc>
                <w:tcPr>
                  <w:tcW w:w="2835" w:type="dxa"/>
                  <w:vAlign w:val="center"/>
                </w:tcPr>
                <w:p w14:paraId="65DF9961"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4AF8BDD9" w14:textId="77777777" w:rsidTr="00752BFB">
              <w:trPr>
                <w:trHeight w:val="170"/>
              </w:trPr>
              <w:tc>
                <w:tcPr>
                  <w:tcW w:w="3544" w:type="dxa"/>
                  <w:vMerge/>
                  <w:vAlign w:val="center"/>
                </w:tcPr>
                <w:p w14:paraId="3D249E55" w14:textId="77777777" w:rsidR="008B6EEA" w:rsidRPr="00E109DE" w:rsidRDefault="008B6EEA" w:rsidP="00B95857">
                  <w:pPr>
                    <w:framePr w:hSpace="142" w:wrap="around" w:vAnchor="page" w:hAnchor="margin" w:x="-5" w:y="2326"/>
                    <w:spacing w:line="240" w:lineRule="exact"/>
                    <w:rPr>
                      <w:rFonts w:ascii="Century" w:hAnsi="Century"/>
                    </w:rPr>
                  </w:pPr>
                </w:p>
              </w:tc>
              <w:tc>
                <w:tcPr>
                  <w:tcW w:w="1163" w:type="dxa"/>
                  <w:vAlign w:val="center"/>
                </w:tcPr>
                <w:p w14:paraId="40DB039D"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2D26649E" w14:textId="26E21594" w:rsidR="008B6EEA" w:rsidRPr="00AD5A02" w:rsidRDefault="008B6EEA" w:rsidP="00B95857">
                  <w:pPr>
                    <w:framePr w:hSpace="142" w:wrap="around" w:vAnchor="page" w:hAnchor="margin" w:x="-5" w:y="2326"/>
                    <w:spacing w:line="240" w:lineRule="exact"/>
                    <w:jc w:val="right"/>
                    <w:rPr>
                      <w:rFonts w:hAnsi="Century"/>
                      <w:u w:val="single"/>
                    </w:rPr>
                  </w:pPr>
                  <w:r w:rsidRPr="00AD5A02">
                    <w:rPr>
                      <w:rFonts w:hint="eastAsia"/>
                      <w:color w:val="FF0000"/>
                      <w:u w:val="single"/>
                    </w:rPr>
                    <w:t>1</w:t>
                  </w:r>
                  <w:r>
                    <w:rPr>
                      <w:rFonts w:hint="eastAsia"/>
                      <w:color w:val="FF0000"/>
                      <w:u w:val="single"/>
                    </w:rPr>
                    <w:t>2.1</w:t>
                  </w:r>
                  <w:r w:rsidRPr="00AD5A02">
                    <w:rPr>
                      <w:rFonts w:hint="eastAsia"/>
                      <w:u w:val="single"/>
                    </w:rPr>
                    <w:t>円/㎥</w:t>
                  </w:r>
                </w:p>
              </w:tc>
              <w:tc>
                <w:tcPr>
                  <w:tcW w:w="2835" w:type="dxa"/>
                  <w:vAlign w:val="center"/>
                </w:tcPr>
                <w:p w14:paraId="34EEDF49"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6259898B" w14:textId="77777777" w:rsidTr="00752BFB">
              <w:trPr>
                <w:trHeight w:val="170"/>
              </w:trPr>
              <w:tc>
                <w:tcPr>
                  <w:tcW w:w="3544" w:type="dxa"/>
                  <w:vMerge w:val="restart"/>
                  <w:vAlign w:val="center"/>
                </w:tcPr>
                <w:p w14:paraId="43980EDD" w14:textId="77777777" w:rsidR="008B6EEA" w:rsidRPr="00E109DE" w:rsidRDefault="008B6EEA"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130</w:t>
                  </w:r>
                  <w:r w:rsidRPr="00E109DE">
                    <w:rPr>
                      <w:rFonts w:ascii="Century" w:hAnsi="Century" w:hint="eastAsia"/>
                    </w:rPr>
                    <w:t>％相当までの高騰に備え積み立て</w:t>
                  </w:r>
                </w:p>
              </w:tc>
              <w:tc>
                <w:tcPr>
                  <w:tcW w:w="1163" w:type="dxa"/>
                  <w:vAlign w:val="center"/>
                </w:tcPr>
                <w:p w14:paraId="3B7F16BE"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1598446D" w14:textId="43D74BE8" w:rsidR="008B6EEA" w:rsidRPr="00AD5A02" w:rsidRDefault="008B6EEA" w:rsidP="00B95857">
                  <w:pPr>
                    <w:framePr w:hSpace="142" w:wrap="around" w:vAnchor="page" w:hAnchor="margin" w:x="-5" w:y="2326"/>
                    <w:spacing w:line="240" w:lineRule="exact"/>
                    <w:jc w:val="right"/>
                    <w:rPr>
                      <w:rFonts w:hAnsi="Century"/>
                      <w:u w:val="single"/>
                    </w:rPr>
                  </w:pPr>
                  <w:r>
                    <w:rPr>
                      <w:rFonts w:hAnsi="Century" w:hint="eastAsia"/>
                      <w:color w:val="FF0000"/>
                      <w:u w:val="single"/>
                    </w:rPr>
                    <w:t>30.1</w:t>
                  </w:r>
                  <w:r w:rsidRPr="00AD5A02">
                    <w:rPr>
                      <w:rFonts w:hAnsi="Century" w:hint="eastAsia"/>
                      <w:u w:val="single"/>
                    </w:rPr>
                    <w:t>円/ﾘｯﾄﾙ</w:t>
                  </w:r>
                </w:p>
              </w:tc>
              <w:tc>
                <w:tcPr>
                  <w:tcW w:w="2835" w:type="dxa"/>
                  <w:vAlign w:val="center"/>
                </w:tcPr>
                <w:p w14:paraId="0D85D56E"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47B8EEF0" w14:textId="77777777" w:rsidTr="00752BFB">
              <w:trPr>
                <w:trHeight w:val="170"/>
              </w:trPr>
              <w:tc>
                <w:tcPr>
                  <w:tcW w:w="3544" w:type="dxa"/>
                  <w:vMerge/>
                  <w:vAlign w:val="center"/>
                </w:tcPr>
                <w:p w14:paraId="1FFE7642"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000B96E0"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57A7BB22" w14:textId="376EA91E" w:rsidR="008B6EEA" w:rsidRPr="00AD5A02" w:rsidRDefault="008B6EEA" w:rsidP="00B95857">
                  <w:pPr>
                    <w:framePr w:hSpace="142" w:wrap="around" w:vAnchor="page" w:hAnchor="margin" w:x="-5" w:y="2326"/>
                    <w:spacing w:line="240" w:lineRule="exact"/>
                    <w:jc w:val="right"/>
                    <w:rPr>
                      <w:rFonts w:hAnsi="Century"/>
                      <w:u w:val="single"/>
                    </w:rPr>
                  </w:pPr>
                  <w:r>
                    <w:rPr>
                      <w:rFonts w:hAnsi="Century" w:hint="eastAsia"/>
                      <w:color w:val="FF0000"/>
                      <w:u w:val="single"/>
                    </w:rPr>
                    <w:t>31.9</w:t>
                  </w:r>
                  <w:r w:rsidRPr="00AD5A02">
                    <w:rPr>
                      <w:rFonts w:hAnsi="Century" w:hint="eastAsia"/>
                      <w:u w:val="single"/>
                    </w:rPr>
                    <w:t>円/ﾘｯﾄﾙ</w:t>
                  </w:r>
                </w:p>
              </w:tc>
              <w:tc>
                <w:tcPr>
                  <w:tcW w:w="2835" w:type="dxa"/>
                  <w:vAlign w:val="center"/>
                </w:tcPr>
                <w:p w14:paraId="58C2E430"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6C396D2E" w14:textId="77777777" w:rsidTr="00752BFB">
              <w:trPr>
                <w:trHeight w:val="170"/>
              </w:trPr>
              <w:tc>
                <w:tcPr>
                  <w:tcW w:w="3544" w:type="dxa"/>
                  <w:vMerge/>
                  <w:vAlign w:val="center"/>
                </w:tcPr>
                <w:p w14:paraId="1CB33D70"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2348B9C5"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380B8A5E" w14:textId="50F786CF" w:rsidR="008B6EEA" w:rsidRPr="00AD5A02" w:rsidRDefault="008B6EEA" w:rsidP="00B95857">
                  <w:pPr>
                    <w:framePr w:hSpace="142" w:wrap="around" w:vAnchor="page" w:hAnchor="margin" w:x="-5" w:y="2326"/>
                    <w:spacing w:line="240" w:lineRule="exact"/>
                    <w:jc w:val="right"/>
                    <w:rPr>
                      <w:rFonts w:hAnsi="Century"/>
                      <w:u w:val="single"/>
                    </w:rPr>
                  </w:pPr>
                  <w:r w:rsidRPr="00AD5A02">
                    <w:rPr>
                      <w:rFonts w:hint="eastAsia"/>
                      <w:color w:val="FF0000"/>
                      <w:u w:val="single"/>
                    </w:rPr>
                    <w:t>3</w:t>
                  </w:r>
                  <w:r>
                    <w:rPr>
                      <w:rFonts w:hint="eastAsia"/>
                      <w:color w:val="FF0000"/>
                      <w:u w:val="single"/>
                    </w:rPr>
                    <w:t>9</w:t>
                  </w:r>
                  <w:r w:rsidRPr="00AD5A02">
                    <w:rPr>
                      <w:rFonts w:hint="eastAsia"/>
                      <w:color w:val="FF0000"/>
                      <w:u w:val="single"/>
                    </w:rPr>
                    <w:t>.3</w:t>
                  </w:r>
                  <w:r w:rsidRPr="00AD5A02">
                    <w:rPr>
                      <w:rFonts w:hint="eastAsia"/>
                      <w:u w:val="single"/>
                    </w:rPr>
                    <w:t>円/㎏</w:t>
                  </w:r>
                </w:p>
              </w:tc>
              <w:tc>
                <w:tcPr>
                  <w:tcW w:w="2835" w:type="dxa"/>
                  <w:vAlign w:val="center"/>
                </w:tcPr>
                <w:p w14:paraId="2DC7FCC9" w14:textId="77777777" w:rsidR="008B6EEA" w:rsidRPr="00E109DE" w:rsidDel="005F315B" w:rsidRDefault="008B6EEA" w:rsidP="00B95857">
                  <w:pPr>
                    <w:framePr w:hSpace="142" w:wrap="around" w:vAnchor="page" w:hAnchor="margin" w:x="-5" w:y="2326"/>
                    <w:spacing w:line="240" w:lineRule="exact"/>
                    <w:jc w:val="right"/>
                    <w:rPr>
                      <w:rFonts w:ascii="Century" w:hAnsi="Century"/>
                    </w:rPr>
                  </w:pPr>
                </w:p>
              </w:tc>
            </w:tr>
            <w:tr w:rsidR="008B6EEA" w:rsidRPr="00E109DE" w14:paraId="0C59F88A" w14:textId="77777777" w:rsidTr="00752BFB">
              <w:trPr>
                <w:trHeight w:val="170"/>
              </w:trPr>
              <w:tc>
                <w:tcPr>
                  <w:tcW w:w="3544" w:type="dxa"/>
                  <w:vMerge/>
                  <w:vAlign w:val="center"/>
                </w:tcPr>
                <w:p w14:paraId="721E6675"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134D9450"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223F73A4" w14:textId="483BE059" w:rsidR="008B6EEA" w:rsidRPr="00AD5A02" w:rsidRDefault="008B6EEA" w:rsidP="00B95857">
                  <w:pPr>
                    <w:framePr w:hSpace="142" w:wrap="around" w:vAnchor="page" w:hAnchor="margin" w:x="-5" w:y="2326"/>
                    <w:spacing w:line="240" w:lineRule="exact"/>
                    <w:jc w:val="right"/>
                    <w:rPr>
                      <w:rFonts w:hAnsi="Century"/>
                      <w:u w:val="single"/>
                    </w:rPr>
                  </w:pPr>
                  <w:r w:rsidRPr="00AD5A02">
                    <w:rPr>
                      <w:rFonts w:hint="eastAsia"/>
                      <w:color w:val="FF0000"/>
                      <w:u w:val="single"/>
                    </w:rPr>
                    <w:t>2</w:t>
                  </w:r>
                  <w:r>
                    <w:rPr>
                      <w:rFonts w:hint="eastAsia"/>
                      <w:color w:val="FF0000"/>
                      <w:u w:val="single"/>
                    </w:rPr>
                    <w:t>4.2</w:t>
                  </w:r>
                  <w:r w:rsidRPr="00AD5A02">
                    <w:rPr>
                      <w:rFonts w:hint="eastAsia"/>
                      <w:u w:val="single"/>
                    </w:rPr>
                    <w:t>円/㎥</w:t>
                  </w:r>
                </w:p>
              </w:tc>
              <w:tc>
                <w:tcPr>
                  <w:tcW w:w="2835" w:type="dxa"/>
                  <w:vAlign w:val="center"/>
                </w:tcPr>
                <w:p w14:paraId="7744255A" w14:textId="77777777" w:rsidR="008B6EEA" w:rsidRPr="00E109DE" w:rsidDel="005F315B" w:rsidRDefault="008B6EEA" w:rsidP="00B95857">
                  <w:pPr>
                    <w:framePr w:hSpace="142" w:wrap="around" w:vAnchor="page" w:hAnchor="margin" w:x="-5" w:y="2326"/>
                    <w:spacing w:line="240" w:lineRule="exact"/>
                    <w:jc w:val="right"/>
                    <w:rPr>
                      <w:rFonts w:ascii="Century" w:hAnsi="Century"/>
                    </w:rPr>
                  </w:pPr>
                </w:p>
              </w:tc>
            </w:tr>
            <w:tr w:rsidR="008B6EEA" w:rsidRPr="00E109DE" w14:paraId="1F000F2C" w14:textId="77777777" w:rsidTr="00752BFB">
              <w:trPr>
                <w:trHeight w:val="170"/>
              </w:trPr>
              <w:tc>
                <w:tcPr>
                  <w:tcW w:w="3544" w:type="dxa"/>
                  <w:vMerge w:val="restart"/>
                  <w:vAlign w:val="center"/>
                </w:tcPr>
                <w:p w14:paraId="72A08FEF" w14:textId="77777777" w:rsidR="008B6EEA" w:rsidRPr="00E109DE" w:rsidRDefault="008B6EEA"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150</w:t>
                  </w:r>
                  <w:r w:rsidRPr="00E109DE">
                    <w:rPr>
                      <w:rFonts w:ascii="Century" w:hAnsi="Century" w:hint="eastAsia"/>
                    </w:rPr>
                    <w:t>％相当までの高騰に備え積み立て</w:t>
                  </w:r>
                </w:p>
              </w:tc>
              <w:tc>
                <w:tcPr>
                  <w:tcW w:w="1163" w:type="dxa"/>
                  <w:vAlign w:val="center"/>
                </w:tcPr>
                <w:p w14:paraId="14BEC0CF"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74F777C6" w14:textId="6078EC68" w:rsidR="008B6EEA" w:rsidRPr="00AD5A02" w:rsidRDefault="008B6EEA" w:rsidP="00B95857">
                  <w:pPr>
                    <w:framePr w:hSpace="142" w:wrap="around" w:vAnchor="page" w:hAnchor="margin" w:x="-5" w:y="2326"/>
                    <w:widowControl/>
                    <w:spacing w:line="240" w:lineRule="exact"/>
                    <w:jc w:val="right"/>
                    <w:rPr>
                      <w:rFonts w:hAnsi="Century"/>
                      <w:u w:val="single"/>
                    </w:rPr>
                  </w:pPr>
                  <w:r>
                    <w:rPr>
                      <w:rFonts w:hAnsi="Century" w:hint="eastAsia"/>
                      <w:color w:val="FF0000"/>
                      <w:u w:val="single"/>
                    </w:rPr>
                    <w:t>50.1</w:t>
                  </w:r>
                  <w:r w:rsidRPr="00AD5A02">
                    <w:rPr>
                      <w:rFonts w:hAnsi="Century" w:hint="eastAsia"/>
                      <w:u w:val="single"/>
                    </w:rPr>
                    <w:t>円/ﾘｯﾄﾙ</w:t>
                  </w:r>
                </w:p>
              </w:tc>
              <w:tc>
                <w:tcPr>
                  <w:tcW w:w="2835" w:type="dxa"/>
                  <w:vAlign w:val="center"/>
                </w:tcPr>
                <w:p w14:paraId="54BAD812"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680AE168" w14:textId="77777777" w:rsidTr="00752BFB">
              <w:trPr>
                <w:trHeight w:val="170"/>
              </w:trPr>
              <w:tc>
                <w:tcPr>
                  <w:tcW w:w="3544" w:type="dxa"/>
                  <w:vMerge/>
                </w:tcPr>
                <w:p w14:paraId="6052BC49"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610E2A4A"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777936B1" w14:textId="495EFF0F" w:rsidR="008B6EEA" w:rsidRPr="00AD5A02" w:rsidRDefault="008B6EEA" w:rsidP="00B95857">
                  <w:pPr>
                    <w:framePr w:hSpace="142" w:wrap="around" w:vAnchor="page" w:hAnchor="margin" w:x="-5" w:y="2326"/>
                    <w:spacing w:line="240" w:lineRule="exact"/>
                    <w:jc w:val="right"/>
                    <w:rPr>
                      <w:rFonts w:hAnsi="Century"/>
                      <w:u w:val="single"/>
                    </w:rPr>
                  </w:pPr>
                  <w:r>
                    <w:rPr>
                      <w:rFonts w:hAnsi="Century" w:hint="eastAsia"/>
                      <w:color w:val="FF0000"/>
                      <w:u w:val="single"/>
                    </w:rPr>
                    <w:t>53.1</w:t>
                  </w:r>
                  <w:r w:rsidRPr="00AD5A02">
                    <w:rPr>
                      <w:rFonts w:hAnsi="Century" w:hint="eastAsia"/>
                      <w:u w:val="single"/>
                    </w:rPr>
                    <w:t>円/ﾘｯﾄﾙ</w:t>
                  </w:r>
                </w:p>
              </w:tc>
              <w:tc>
                <w:tcPr>
                  <w:tcW w:w="2835" w:type="dxa"/>
                  <w:vAlign w:val="center"/>
                </w:tcPr>
                <w:p w14:paraId="00340E07"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56E9A46B" w14:textId="77777777" w:rsidTr="00752BFB">
              <w:trPr>
                <w:trHeight w:val="170"/>
              </w:trPr>
              <w:tc>
                <w:tcPr>
                  <w:tcW w:w="3544" w:type="dxa"/>
                  <w:vMerge/>
                </w:tcPr>
                <w:p w14:paraId="04763BD6"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46E23591"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6F2DD7AF" w14:textId="2BCFD84F" w:rsidR="008B6EEA" w:rsidRPr="00AD5A02" w:rsidRDefault="008B6EEA" w:rsidP="00B95857">
                  <w:pPr>
                    <w:framePr w:hSpace="142" w:wrap="around" w:vAnchor="page" w:hAnchor="margin" w:x="-5" w:y="2326"/>
                    <w:spacing w:line="240" w:lineRule="exact"/>
                    <w:jc w:val="right"/>
                    <w:rPr>
                      <w:rFonts w:hAnsi="Century"/>
                      <w:u w:val="single"/>
                    </w:rPr>
                  </w:pPr>
                  <w:r w:rsidRPr="00AD5A02">
                    <w:rPr>
                      <w:rFonts w:hint="eastAsia"/>
                      <w:color w:val="FF0000"/>
                      <w:u w:val="single"/>
                    </w:rPr>
                    <w:t>6</w:t>
                  </w:r>
                  <w:r>
                    <w:rPr>
                      <w:rFonts w:hint="eastAsia"/>
                      <w:color w:val="FF0000"/>
                      <w:u w:val="single"/>
                    </w:rPr>
                    <w:t>5.6</w:t>
                  </w:r>
                  <w:r w:rsidRPr="00AD5A02">
                    <w:rPr>
                      <w:rFonts w:hint="eastAsia"/>
                      <w:u w:val="single"/>
                    </w:rPr>
                    <w:t>円/㎏</w:t>
                  </w:r>
                </w:p>
              </w:tc>
              <w:tc>
                <w:tcPr>
                  <w:tcW w:w="2835" w:type="dxa"/>
                  <w:vAlign w:val="center"/>
                </w:tcPr>
                <w:p w14:paraId="4CB856E0" w14:textId="77777777" w:rsidR="008B6EEA" w:rsidRPr="00E109DE" w:rsidDel="005F315B" w:rsidRDefault="008B6EEA" w:rsidP="00B95857">
                  <w:pPr>
                    <w:framePr w:hSpace="142" w:wrap="around" w:vAnchor="page" w:hAnchor="margin" w:x="-5" w:y="2326"/>
                    <w:spacing w:line="240" w:lineRule="exact"/>
                    <w:jc w:val="right"/>
                    <w:rPr>
                      <w:rFonts w:ascii="Century" w:hAnsi="Century"/>
                    </w:rPr>
                  </w:pPr>
                </w:p>
              </w:tc>
            </w:tr>
            <w:tr w:rsidR="008B6EEA" w:rsidRPr="00E109DE" w14:paraId="4CC346E9" w14:textId="77777777" w:rsidTr="00752BFB">
              <w:trPr>
                <w:trHeight w:val="170"/>
              </w:trPr>
              <w:tc>
                <w:tcPr>
                  <w:tcW w:w="3544" w:type="dxa"/>
                  <w:vMerge/>
                </w:tcPr>
                <w:p w14:paraId="5C557CEE"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56A68B0E"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4E3174B2" w14:textId="18BAA32B" w:rsidR="008B6EEA" w:rsidRPr="00AD5A02" w:rsidRDefault="008B6EEA" w:rsidP="00B95857">
                  <w:pPr>
                    <w:framePr w:hSpace="142" w:wrap="around" w:vAnchor="page" w:hAnchor="margin" w:x="-5" w:y="2326"/>
                    <w:spacing w:line="240" w:lineRule="exact"/>
                    <w:jc w:val="right"/>
                    <w:rPr>
                      <w:rFonts w:hAnsi="Century"/>
                      <w:u w:val="single"/>
                    </w:rPr>
                  </w:pPr>
                  <w:r>
                    <w:rPr>
                      <w:rFonts w:hint="eastAsia"/>
                      <w:color w:val="FF0000"/>
                      <w:u w:val="single"/>
                    </w:rPr>
                    <w:t>40.3</w:t>
                  </w:r>
                  <w:r w:rsidRPr="00AD5A02">
                    <w:rPr>
                      <w:rFonts w:hint="eastAsia"/>
                      <w:u w:val="single"/>
                    </w:rPr>
                    <w:t>円/㎥</w:t>
                  </w:r>
                </w:p>
              </w:tc>
              <w:tc>
                <w:tcPr>
                  <w:tcW w:w="2835" w:type="dxa"/>
                  <w:vAlign w:val="center"/>
                </w:tcPr>
                <w:p w14:paraId="5A56BDFC" w14:textId="77777777" w:rsidR="008B6EEA" w:rsidRPr="00E109DE" w:rsidDel="005F315B" w:rsidRDefault="008B6EEA" w:rsidP="00B95857">
                  <w:pPr>
                    <w:framePr w:hSpace="142" w:wrap="around" w:vAnchor="page" w:hAnchor="margin" w:x="-5" w:y="2326"/>
                    <w:spacing w:line="240" w:lineRule="exact"/>
                    <w:jc w:val="right"/>
                    <w:rPr>
                      <w:rFonts w:ascii="Century" w:hAnsi="Century"/>
                    </w:rPr>
                  </w:pPr>
                </w:p>
              </w:tc>
            </w:tr>
            <w:tr w:rsidR="008B6EEA" w:rsidRPr="00E109DE" w14:paraId="4AEAA700" w14:textId="77777777" w:rsidTr="00752BFB">
              <w:trPr>
                <w:trHeight w:val="170"/>
              </w:trPr>
              <w:tc>
                <w:tcPr>
                  <w:tcW w:w="3544" w:type="dxa"/>
                  <w:vMerge w:val="restart"/>
                  <w:vAlign w:val="center"/>
                </w:tcPr>
                <w:p w14:paraId="7A8434BA" w14:textId="77777777" w:rsidR="008B6EEA" w:rsidRPr="00E109DE" w:rsidRDefault="008B6EEA"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170</w:t>
                  </w:r>
                  <w:r w:rsidRPr="00E109DE">
                    <w:rPr>
                      <w:rFonts w:ascii="Century" w:hAnsi="Century" w:hint="eastAsia"/>
                    </w:rPr>
                    <w:t>％相当までの高騰に備え積み立て</w:t>
                  </w:r>
                </w:p>
              </w:tc>
              <w:tc>
                <w:tcPr>
                  <w:tcW w:w="1163" w:type="dxa"/>
                  <w:vAlign w:val="center"/>
                </w:tcPr>
                <w:p w14:paraId="3CE7CCD7"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23AA24F5" w14:textId="1C16093A" w:rsidR="008B6EEA" w:rsidRPr="00AD5A02" w:rsidRDefault="008B6EEA" w:rsidP="00B95857">
                  <w:pPr>
                    <w:framePr w:hSpace="142" w:wrap="around" w:vAnchor="page" w:hAnchor="margin" w:x="-5" w:y="2326"/>
                    <w:widowControl/>
                    <w:spacing w:line="240" w:lineRule="exact"/>
                    <w:jc w:val="right"/>
                    <w:rPr>
                      <w:rFonts w:hAnsi="Century"/>
                      <w:u w:val="single"/>
                    </w:rPr>
                  </w:pPr>
                  <w:r>
                    <w:rPr>
                      <w:rFonts w:hAnsi="Century" w:hint="eastAsia"/>
                      <w:color w:val="FF0000"/>
                      <w:u w:val="single"/>
                    </w:rPr>
                    <w:t>70.1</w:t>
                  </w:r>
                  <w:r w:rsidRPr="00AD5A02">
                    <w:rPr>
                      <w:rFonts w:hAnsi="Century" w:hint="eastAsia"/>
                      <w:u w:val="single"/>
                    </w:rPr>
                    <w:t>円/ﾘｯﾄﾙ</w:t>
                  </w:r>
                </w:p>
              </w:tc>
              <w:tc>
                <w:tcPr>
                  <w:tcW w:w="2835" w:type="dxa"/>
                  <w:vAlign w:val="center"/>
                </w:tcPr>
                <w:p w14:paraId="51587E1B"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56BAA87D" w14:textId="77777777" w:rsidTr="00752BFB">
              <w:trPr>
                <w:trHeight w:val="170"/>
              </w:trPr>
              <w:tc>
                <w:tcPr>
                  <w:tcW w:w="3544" w:type="dxa"/>
                  <w:vMerge/>
                </w:tcPr>
                <w:p w14:paraId="271598FF"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029B3AFE"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1832D946" w14:textId="2C1ADEB5" w:rsidR="008B6EEA" w:rsidRPr="00AD5A02" w:rsidRDefault="008B6EEA" w:rsidP="00B95857">
                  <w:pPr>
                    <w:framePr w:hSpace="142" w:wrap="around" w:vAnchor="page" w:hAnchor="margin" w:x="-5" w:y="2326"/>
                    <w:spacing w:line="240" w:lineRule="exact"/>
                    <w:jc w:val="right"/>
                    <w:rPr>
                      <w:rFonts w:hAnsi="Century"/>
                      <w:u w:val="single"/>
                    </w:rPr>
                  </w:pPr>
                  <w:r>
                    <w:rPr>
                      <w:rFonts w:hAnsi="Century" w:hint="eastAsia"/>
                      <w:color w:val="FF0000"/>
                      <w:u w:val="single"/>
                    </w:rPr>
                    <w:t>74.3</w:t>
                  </w:r>
                  <w:r w:rsidRPr="00AD5A02">
                    <w:rPr>
                      <w:rFonts w:hAnsi="Century" w:hint="eastAsia"/>
                      <w:u w:val="single"/>
                    </w:rPr>
                    <w:t>円/ﾘｯﾄﾙ</w:t>
                  </w:r>
                </w:p>
              </w:tc>
              <w:tc>
                <w:tcPr>
                  <w:tcW w:w="2835" w:type="dxa"/>
                  <w:vAlign w:val="center"/>
                </w:tcPr>
                <w:p w14:paraId="71C61258" w14:textId="77777777" w:rsidR="008B6EEA" w:rsidRPr="00E109DE" w:rsidRDefault="008B6EEA" w:rsidP="00B95857">
                  <w:pPr>
                    <w:framePr w:hSpace="142" w:wrap="around" w:vAnchor="page" w:hAnchor="margin" w:x="-5" w:y="2326"/>
                    <w:spacing w:line="240" w:lineRule="exact"/>
                    <w:jc w:val="right"/>
                    <w:rPr>
                      <w:rFonts w:ascii="Century" w:hAnsi="Century"/>
                    </w:rPr>
                  </w:pPr>
                </w:p>
              </w:tc>
            </w:tr>
            <w:tr w:rsidR="008B6EEA" w:rsidRPr="00E109DE" w14:paraId="4735C930" w14:textId="77777777" w:rsidTr="00752BFB">
              <w:trPr>
                <w:trHeight w:val="170"/>
              </w:trPr>
              <w:tc>
                <w:tcPr>
                  <w:tcW w:w="3544" w:type="dxa"/>
                  <w:vMerge/>
                </w:tcPr>
                <w:p w14:paraId="51DE9A40"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63D07718"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4F75B87F" w14:textId="7F4D0B05" w:rsidR="008B6EEA" w:rsidRPr="00AD5A02" w:rsidRDefault="008B6EEA" w:rsidP="00B95857">
                  <w:pPr>
                    <w:framePr w:hSpace="142" w:wrap="around" w:vAnchor="page" w:hAnchor="margin" w:x="-5" w:y="2326"/>
                    <w:spacing w:line="240" w:lineRule="exact"/>
                    <w:jc w:val="right"/>
                    <w:rPr>
                      <w:rFonts w:hAnsi="Century"/>
                      <w:u w:val="single"/>
                    </w:rPr>
                  </w:pPr>
                  <w:r>
                    <w:rPr>
                      <w:rFonts w:hint="eastAsia"/>
                      <w:color w:val="FF0000"/>
                      <w:u w:val="single"/>
                    </w:rPr>
                    <w:t>91.8</w:t>
                  </w:r>
                  <w:r w:rsidRPr="00AD5A02">
                    <w:rPr>
                      <w:rFonts w:hint="eastAsia"/>
                      <w:u w:val="single"/>
                    </w:rPr>
                    <w:t>円/㎏</w:t>
                  </w:r>
                </w:p>
              </w:tc>
              <w:tc>
                <w:tcPr>
                  <w:tcW w:w="2835" w:type="dxa"/>
                  <w:vAlign w:val="center"/>
                </w:tcPr>
                <w:p w14:paraId="7233C5BD" w14:textId="77777777" w:rsidR="008B6EEA" w:rsidRPr="00E109DE" w:rsidDel="005F315B" w:rsidRDefault="008B6EEA" w:rsidP="00B95857">
                  <w:pPr>
                    <w:framePr w:hSpace="142" w:wrap="around" w:vAnchor="page" w:hAnchor="margin" w:x="-5" w:y="2326"/>
                    <w:spacing w:line="240" w:lineRule="exact"/>
                    <w:jc w:val="right"/>
                    <w:rPr>
                      <w:rFonts w:ascii="Century" w:hAnsi="Century"/>
                    </w:rPr>
                  </w:pPr>
                </w:p>
              </w:tc>
            </w:tr>
            <w:tr w:rsidR="008B6EEA" w:rsidRPr="00E109DE" w14:paraId="0FC4E087" w14:textId="77777777" w:rsidTr="00752BFB">
              <w:trPr>
                <w:trHeight w:val="170"/>
              </w:trPr>
              <w:tc>
                <w:tcPr>
                  <w:tcW w:w="3544" w:type="dxa"/>
                  <w:vMerge/>
                </w:tcPr>
                <w:p w14:paraId="75741512" w14:textId="77777777" w:rsidR="008B6EEA" w:rsidRPr="00E109DE" w:rsidRDefault="008B6EEA" w:rsidP="00B95857">
                  <w:pPr>
                    <w:framePr w:hSpace="142" w:wrap="around" w:vAnchor="page" w:hAnchor="margin" w:x="-5" w:y="2326"/>
                    <w:spacing w:line="240" w:lineRule="exact"/>
                    <w:jc w:val="left"/>
                    <w:rPr>
                      <w:rFonts w:ascii="Century" w:hAnsi="Century"/>
                    </w:rPr>
                  </w:pPr>
                </w:p>
              </w:tc>
              <w:tc>
                <w:tcPr>
                  <w:tcW w:w="1163" w:type="dxa"/>
                  <w:vAlign w:val="center"/>
                </w:tcPr>
                <w:p w14:paraId="01593D31" w14:textId="77777777" w:rsidR="008B6EEA" w:rsidRPr="00E109DE" w:rsidRDefault="008B6EEA"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578D38C5" w14:textId="009C71D9" w:rsidR="008B6EEA" w:rsidRPr="00AD5A02" w:rsidRDefault="008B6EEA" w:rsidP="00B95857">
                  <w:pPr>
                    <w:framePr w:hSpace="142" w:wrap="around" w:vAnchor="page" w:hAnchor="margin" w:x="-5" w:y="2326"/>
                    <w:spacing w:line="240" w:lineRule="exact"/>
                    <w:jc w:val="right"/>
                    <w:rPr>
                      <w:rFonts w:hAnsi="Century"/>
                      <w:u w:val="single"/>
                    </w:rPr>
                  </w:pPr>
                  <w:r>
                    <w:rPr>
                      <w:rFonts w:hint="eastAsia"/>
                      <w:color w:val="FF0000"/>
                      <w:u w:val="single"/>
                    </w:rPr>
                    <w:t>56.4</w:t>
                  </w:r>
                  <w:r w:rsidRPr="00AD5A02">
                    <w:rPr>
                      <w:rFonts w:hint="eastAsia"/>
                      <w:u w:val="single"/>
                    </w:rPr>
                    <w:t>円/㎥</w:t>
                  </w:r>
                </w:p>
              </w:tc>
              <w:tc>
                <w:tcPr>
                  <w:tcW w:w="2835" w:type="dxa"/>
                  <w:vAlign w:val="center"/>
                </w:tcPr>
                <w:p w14:paraId="5FC7D1B4" w14:textId="77777777" w:rsidR="008B6EEA" w:rsidRPr="00E109DE" w:rsidDel="005F315B" w:rsidRDefault="008B6EEA" w:rsidP="00B95857">
                  <w:pPr>
                    <w:framePr w:hSpace="142" w:wrap="around" w:vAnchor="page" w:hAnchor="margin" w:x="-5" w:y="2326"/>
                    <w:spacing w:line="240" w:lineRule="exact"/>
                    <w:jc w:val="right"/>
                    <w:rPr>
                      <w:rFonts w:ascii="Century" w:hAnsi="Century"/>
                    </w:rPr>
                  </w:pPr>
                </w:p>
              </w:tc>
            </w:tr>
            <w:bookmarkEnd w:id="7"/>
          </w:tbl>
          <w:p w14:paraId="0EE6515F" w14:textId="77777777" w:rsidR="003E759F" w:rsidRPr="00E109DE" w:rsidRDefault="003E759F" w:rsidP="00C56B3E">
            <w:pPr>
              <w:spacing w:line="240" w:lineRule="exact"/>
            </w:pPr>
          </w:p>
          <w:p w14:paraId="34CC5113" w14:textId="77777777" w:rsidR="003E759F" w:rsidRPr="00E109DE" w:rsidRDefault="003E759F" w:rsidP="00C56B3E">
            <w:pPr>
              <w:pStyle w:val="Default"/>
              <w:spacing w:line="240" w:lineRule="exact"/>
              <w:rPr>
                <w:color w:val="auto"/>
              </w:rPr>
            </w:pPr>
            <w:r w:rsidRPr="00E109DE">
              <w:rPr>
                <w:rFonts w:hint="eastAsia"/>
                <w:color w:val="auto"/>
              </w:rPr>
              <w:t>３</w:t>
            </w:r>
            <w:r w:rsidRPr="00E109DE">
              <w:rPr>
                <w:color w:val="auto"/>
              </w:rPr>
              <w:t>．</w:t>
            </w:r>
            <w:r w:rsidRPr="00E109DE">
              <w:rPr>
                <w:rFonts w:hint="eastAsia"/>
                <w:color w:val="auto"/>
              </w:rPr>
              <w:t>燃料</w:t>
            </w:r>
            <w:r w:rsidRPr="00E109DE">
              <w:rPr>
                <w:color w:val="auto"/>
              </w:rPr>
              <w:t>補塡積立</w:t>
            </w:r>
            <w:r w:rsidRPr="00E109DE">
              <w:rPr>
                <w:rFonts w:hint="eastAsia"/>
                <w:color w:val="auto"/>
              </w:rPr>
              <w:t>の</w:t>
            </w:r>
            <w:r w:rsidRPr="00E109DE">
              <w:rPr>
                <w:color w:val="auto"/>
              </w:rPr>
              <w:t>金額</w:t>
            </w:r>
          </w:p>
          <w:p w14:paraId="1D4F1C26" w14:textId="77777777" w:rsidR="003E759F" w:rsidRPr="00E109DE" w:rsidRDefault="003E759F" w:rsidP="00C56B3E">
            <w:pPr>
              <w:pStyle w:val="Default"/>
              <w:spacing w:line="240" w:lineRule="exact"/>
              <w:rPr>
                <w:color w:val="auto"/>
              </w:rPr>
            </w:pPr>
            <w:r w:rsidRPr="00E109DE">
              <w:rPr>
                <w:color w:val="auto"/>
              </w:rPr>
              <w:t>選択された単価</w:t>
            </w:r>
          </w:p>
          <w:p w14:paraId="7EF793E6" w14:textId="6E524AD2" w:rsidR="003E759F" w:rsidRPr="00E109DE" w:rsidRDefault="003E759F" w:rsidP="00C56B3E">
            <w:pPr>
              <w:pStyle w:val="Default"/>
              <w:spacing w:line="240" w:lineRule="exact"/>
              <w:rPr>
                <w:color w:val="auto"/>
              </w:rPr>
            </w:pPr>
            <w:r w:rsidRPr="00E109DE">
              <w:rPr>
                <w:rFonts w:hint="eastAsia"/>
                <w:color w:val="auto"/>
              </w:rPr>
              <w:t xml:space="preserve">Ａ重油 </w:t>
            </w:r>
            <w:r w:rsidRPr="00E109DE">
              <w:rPr>
                <w:color w:val="auto"/>
              </w:rPr>
              <w:t xml:space="preserve"> （</w:t>
            </w:r>
            <w:r w:rsidR="008B6EEA">
              <w:rPr>
                <w:rFonts w:hint="eastAsia"/>
                <w:color w:val="FF0000"/>
                <w:u w:val="single"/>
              </w:rPr>
              <w:t>15.0</w:t>
            </w:r>
            <w:r w:rsidRPr="00E109DE">
              <w:rPr>
                <w:color w:val="auto"/>
              </w:rPr>
              <w:t>円）</w:t>
            </w:r>
            <w:r w:rsidRPr="00E109DE">
              <w:rPr>
                <w:rFonts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7AF1E44C" w14:textId="294FA5C8" w:rsidR="003E759F" w:rsidRPr="00E109DE" w:rsidRDefault="003E759F" w:rsidP="00C56B3E">
            <w:pPr>
              <w:pStyle w:val="Default"/>
              <w:spacing w:line="240" w:lineRule="exact"/>
              <w:rPr>
                <w:color w:val="auto"/>
              </w:rPr>
            </w:pPr>
            <w:r w:rsidRPr="00E109DE">
              <w:rPr>
                <w:rFonts w:hint="eastAsia"/>
                <w:color w:val="auto"/>
              </w:rPr>
              <w:t xml:space="preserve">灯　油 </w:t>
            </w:r>
            <w:r w:rsidRPr="00E109DE">
              <w:rPr>
                <w:color w:val="auto"/>
              </w:rPr>
              <w:t xml:space="preserve"> （</w:t>
            </w:r>
            <w:r w:rsidRPr="00AD5A02">
              <w:rPr>
                <w:rFonts w:hint="eastAsia"/>
                <w:color w:val="FF0000"/>
                <w:u w:val="single"/>
              </w:rPr>
              <w:t>15.</w:t>
            </w:r>
            <w:r w:rsidR="008B6EEA">
              <w:rPr>
                <w:rFonts w:hint="eastAsia"/>
                <w:color w:val="FF0000"/>
                <w:u w:val="single"/>
              </w:rPr>
              <w:t>9</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09695BE5" w14:textId="1BA87515" w:rsidR="00D51BA6" w:rsidRPr="00E109DE" w:rsidRDefault="00D51BA6" w:rsidP="00D51BA6">
            <w:pPr>
              <w:pStyle w:val="Default"/>
              <w:spacing w:line="240" w:lineRule="exact"/>
              <w:rPr>
                <w:color w:val="auto"/>
              </w:rPr>
            </w:pPr>
            <w:r w:rsidRPr="00E109DE">
              <w:rPr>
                <w:rFonts w:hint="eastAsia"/>
                <w:color w:val="auto"/>
              </w:rPr>
              <w:t>ＬＰガス</w:t>
            </w:r>
            <w:r w:rsidRPr="00E109DE">
              <w:rPr>
                <w:color w:val="auto"/>
              </w:rPr>
              <w:t>（</w:t>
            </w:r>
            <w:r w:rsidRPr="00AD5A02">
              <w:rPr>
                <w:color w:val="FF0000"/>
                <w:u w:val="single"/>
              </w:rPr>
              <w:t>1</w:t>
            </w:r>
            <w:r w:rsidR="008B6EEA">
              <w:rPr>
                <w:rFonts w:hint="eastAsia"/>
                <w:color w:val="FF0000"/>
                <w:u w:val="single"/>
              </w:rPr>
              <w:t>9.7</w:t>
            </w:r>
            <w:r w:rsidRPr="00E109DE">
              <w:rPr>
                <w:color w:val="auto"/>
              </w:rPr>
              <w:t>円）</w:t>
            </w:r>
            <w:r w:rsidRPr="00E109DE">
              <w:rPr>
                <w:rFonts w:hint="eastAsia"/>
                <w:color w:val="auto"/>
              </w:rPr>
              <w:t>×</w:t>
            </w:r>
            <w:r w:rsidRPr="00E109DE">
              <w:rPr>
                <w:color w:val="auto"/>
              </w:rPr>
              <w:t>数量設定申込書の数量（</w:t>
            </w:r>
            <w:r w:rsidRPr="00E109DE">
              <w:rPr>
                <w:rFonts w:hint="eastAsia"/>
                <w:color w:val="auto"/>
              </w:rPr>
              <w:t xml:space="preserve">　　　　　</w:t>
            </w:r>
            <w:bookmarkStart w:id="8" w:name="_Hlk121318175"/>
            <w:r w:rsidRPr="00E109DE">
              <w:rPr>
                <w:rFonts w:hint="eastAsia"/>
                <w:color w:val="auto"/>
              </w:rPr>
              <w:t>㎏</w:t>
            </w:r>
            <w:bookmarkEnd w:id="8"/>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29F70342" w14:textId="5953E3F4" w:rsidR="00D51BA6" w:rsidRPr="00E109DE" w:rsidRDefault="00D51BA6" w:rsidP="00D51BA6">
            <w:pPr>
              <w:pStyle w:val="Default"/>
              <w:spacing w:line="240" w:lineRule="exact"/>
              <w:rPr>
                <w:color w:val="auto"/>
              </w:rPr>
            </w:pPr>
            <w:r w:rsidRPr="00E109DE">
              <w:rPr>
                <w:rFonts w:hint="eastAsia"/>
                <w:color w:val="auto"/>
              </w:rPr>
              <w:t xml:space="preserve">ＬＮＧ </w:t>
            </w:r>
            <w:r w:rsidRPr="00E109DE">
              <w:rPr>
                <w:color w:val="auto"/>
              </w:rPr>
              <w:t xml:space="preserve"> （</w:t>
            </w:r>
            <w:r w:rsidRPr="00AD5A02">
              <w:rPr>
                <w:rFonts w:hint="eastAsia"/>
                <w:color w:val="FF0000"/>
                <w:u w:val="single"/>
              </w:rPr>
              <w:t>1</w:t>
            </w:r>
            <w:r w:rsidR="008B6EEA">
              <w:rPr>
                <w:rFonts w:hint="eastAsia"/>
                <w:color w:val="FF0000"/>
                <w:u w:val="single"/>
              </w:rPr>
              <w:t>2.1</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bookmarkStart w:id="9" w:name="_Hlk121318190"/>
            <w:r w:rsidRPr="00E109DE">
              <w:rPr>
                <w:rFonts w:hint="eastAsia"/>
                <w:color w:val="auto"/>
              </w:rPr>
              <w:t>㎥</w:t>
            </w:r>
            <w:bookmarkEnd w:id="9"/>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2CD040A8" w14:textId="64C28E02" w:rsidR="003E759F" w:rsidRPr="00E109DE" w:rsidRDefault="003E759F" w:rsidP="00C56B3E">
            <w:pPr>
              <w:pStyle w:val="Default"/>
              <w:spacing w:line="240" w:lineRule="exact"/>
              <w:rPr>
                <w:color w:val="auto"/>
              </w:rPr>
            </w:pPr>
            <w:r w:rsidRPr="00E109DE">
              <w:rPr>
                <w:rFonts w:hint="eastAsia"/>
                <w:color w:val="auto"/>
              </w:rPr>
              <w:t xml:space="preserve">Ａ重油 </w:t>
            </w:r>
            <w:r w:rsidRPr="00E109DE">
              <w:rPr>
                <w:color w:val="auto"/>
              </w:rPr>
              <w:t xml:space="preserve"> （</w:t>
            </w:r>
            <w:r w:rsidR="008B6EEA">
              <w:rPr>
                <w:rFonts w:hint="eastAsia"/>
                <w:color w:val="FF0000"/>
                <w:u w:val="single"/>
              </w:rPr>
              <w:t>30.1</w:t>
            </w:r>
            <w:r w:rsidRPr="00E109DE">
              <w:rPr>
                <w:color w:val="auto"/>
              </w:rPr>
              <w:t>円）</w:t>
            </w:r>
            <w:r w:rsidRPr="00E109DE">
              <w:rPr>
                <w:rFonts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4C4D290C" w14:textId="24F89195" w:rsidR="003E759F" w:rsidRPr="00E109DE" w:rsidRDefault="003E759F" w:rsidP="00C56B3E">
            <w:pPr>
              <w:pStyle w:val="Default"/>
              <w:spacing w:line="240" w:lineRule="exact"/>
              <w:rPr>
                <w:color w:val="auto"/>
              </w:rPr>
            </w:pPr>
            <w:r w:rsidRPr="00E109DE">
              <w:rPr>
                <w:rFonts w:hint="eastAsia"/>
                <w:color w:val="auto"/>
              </w:rPr>
              <w:t xml:space="preserve">灯　油 </w:t>
            </w:r>
            <w:r w:rsidRPr="00E109DE">
              <w:rPr>
                <w:color w:val="auto"/>
              </w:rPr>
              <w:t xml:space="preserve"> （</w:t>
            </w:r>
            <w:r w:rsidR="008B6EEA">
              <w:rPr>
                <w:rFonts w:hint="eastAsia"/>
                <w:color w:val="FF0000"/>
                <w:u w:val="single"/>
              </w:rPr>
              <w:t>31.9</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17069989" w14:textId="644682A8" w:rsidR="00D51BA6" w:rsidRPr="00E109DE" w:rsidRDefault="00D51BA6" w:rsidP="00D51BA6">
            <w:pPr>
              <w:pStyle w:val="Default"/>
              <w:spacing w:line="240" w:lineRule="exact"/>
              <w:rPr>
                <w:color w:val="auto"/>
              </w:rPr>
            </w:pPr>
            <w:r w:rsidRPr="00E109DE">
              <w:rPr>
                <w:rFonts w:hint="eastAsia"/>
                <w:color w:val="auto"/>
              </w:rPr>
              <w:t>ＬＰガス</w:t>
            </w:r>
            <w:r w:rsidRPr="00E109DE">
              <w:rPr>
                <w:color w:val="auto"/>
              </w:rPr>
              <w:t>（</w:t>
            </w:r>
            <w:r w:rsidRPr="00AD5A02">
              <w:rPr>
                <w:color w:val="FF0000"/>
                <w:u w:val="single"/>
              </w:rPr>
              <w:t>3</w:t>
            </w:r>
            <w:r w:rsidR="008B6EEA">
              <w:rPr>
                <w:rFonts w:hint="eastAsia"/>
                <w:color w:val="FF0000"/>
                <w:u w:val="single"/>
              </w:rPr>
              <w:t>9</w:t>
            </w:r>
            <w:r w:rsidRPr="00AD5A02">
              <w:rPr>
                <w:rFonts w:hint="eastAsia"/>
                <w:color w:val="FF0000"/>
                <w:u w:val="single"/>
              </w:rPr>
              <w:t>.3</w:t>
            </w:r>
            <w:r w:rsidRPr="00E109DE">
              <w:rPr>
                <w:color w:val="auto"/>
              </w:rPr>
              <w:t>円）</w:t>
            </w:r>
            <w:r w:rsidRPr="00E109DE">
              <w:rPr>
                <w:rFonts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733CEC7E" w14:textId="484145B4" w:rsidR="00D51BA6" w:rsidRPr="00E109DE" w:rsidRDefault="00D51BA6" w:rsidP="00D51BA6">
            <w:pPr>
              <w:pStyle w:val="Default"/>
              <w:spacing w:line="240" w:lineRule="exact"/>
              <w:rPr>
                <w:color w:val="auto"/>
              </w:rPr>
            </w:pPr>
            <w:r w:rsidRPr="00E109DE">
              <w:rPr>
                <w:rFonts w:hint="eastAsia"/>
                <w:color w:val="auto"/>
              </w:rPr>
              <w:t xml:space="preserve">ＬＮＧ </w:t>
            </w:r>
            <w:r w:rsidRPr="00E109DE">
              <w:rPr>
                <w:color w:val="auto"/>
              </w:rPr>
              <w:t xml:space="preserve"> （</w:t>
            </w:r>
            <w:r w:rsidRPr="00AD5A02">
              <w:rPr>
                <w:rFonts w:hint="eastAsia"/>
                <w:color w:val="FF0000"/>
                <w:u w:val="single"/>
              </w:rPr>
              <w:t>2</w:t>
            </w:r>
            <w:r w:rsidR="008B6EEA">
              <w:rPr>
                <w:rFonts w:hint="eastAsia"/>
                <w:color w:val="FF0000"/>
                <w:u w:val="single"/>
              </w:rPr>
              <w:t>4.2</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472C9E28" w14:textId="368D5C24" w:rsidR="003E759F" w:rsidRPr="00E109DE" w:rsidRDefault="003E759F" w:rsidP="00C56B3E">
            <w:pPr>
              <w:pStyle w:val="Default"/>
              <w:spacing w:line="240" w:lineRule="exact"/>
              <w:rPr>
                <w:color w:val="auto"/>
              </w:rPr>
            </w:pPr>
            <w:r w:rsidRPr="00E109DE">
              <w:rPr>
                <w:rFonts w:hint="eastAsia"/>
                <w:color w:val="auto"/>
              </w:rPr>
              <w:t xml:space="preserve">Ａ重油 </w:t>
            </w:r>
            <w:r w:rsidRPr="00E109DE">
              <w:rPr>
                <w:color w:val="auto"/>
              </w:rPr>
              <w:t xml:space="preserve"> （</w:t>
            </w:r>
            <w:r w:rsidR="008B6EEA">
              <w:rPr>
                <w:rFonts w:hint="eastAsia"/>
                <w:color w:val="FF0000"/>
                <w:u w:val="single"/>
              </w:rPr>
              <w:t>50</w:t>
            </w:r>
            <w:r w:rsidRPr="00AD5A02">
              <w:rPr>
                <w:rFonts w:hint="eastAsia"/>
                <w:color w:val="FF0000"/>
                <w:u w:val="single"/>
              </w:rPr>
              <w:t>.1</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15BC347C" w14:textId="68CFFFE9" w:rsidR="003E759F" w:rsidRPr="00E109DE" w:rsidRDefault="003E759F" w:rsidP="00C56B3E">
            <w:pPr>
              <w:pStyle w:val="Default"/>
              <w:spacing w:line="240" w:lineRule="exact"/>
              <w:rPr>
                <w:color w:val="auto"/>
              </w:rPr>
            </w:pPr>
            <w:r w:rsidRPr="00E109DE">
              <w:rPr>
                <w:rFonts w:hint="eastAsia"/>
                <w:color w:val="auto"/>
              </w:rPr>
              <w:t xml:space="preserve">灯　油 </w:t>
            </w:r>
            <w:r w:rsidRPr="00E109DE">
              <w:rPr>
                <w:color w:val="auto"/>
              </w:rPr>
              <w:t xml:space="preserve"> （</w:t>
            </w:r>
            <w:r w:rsidR="008B6EEA">
              <w:rPr>
                <w:rFonts w:hint="eastAsia"/>
                <w:color w:val="FF0000"/>
                <w:u w:val="single"/>
              </w:rPr>
              <w:t>53.1</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75FD3FB0" w14:textId="11A23FE2" w:rsidR="00D51BA6" w:rsidRPr="00E109DE" w:rsidRDefault="00D51BA6" w:rsidP="00D51BA6">
            <w:pPr>
              <w:pStyle w:val="Default"/>
              <w:spacing w:line="240" w:lineRule="exact"/>
              <w:rPr>
                <w:color w:val="auto"/>
              </w:rPr>
            </w:pPr>
            <w:r w:rsidRPr="00E109DE">
              <w:rPr>
                <w:rFonts w:hint="eastAsia"/>
                <w:color w:val="auto"/>
              </w:rPr>
              <w:t>ＬＰガス</w:t>
            </w:r>
            <w:r w:rsidRPr="00E109DE">
              <w:rPr>
                <w:color w:val="auto"/>
              </w:rPr>
              <w:t>（</w:t>
            </w:r>
            <w:r w:rsidRPr="00AD5A02">
              <w:rPr>
                <w:rFonts w:hint="eastAsia"/>
                <w:color w:val="FF0000"/>
                <w:u w:val="single"/>
              </w:rPr>
              <w:t>6</w:t>
            </w:r>
            <w:r w:rsidR="008B6EEA">
              <w:rPr>
                <w:rFonts w:hint="eastAsia"/>
                <w:color w:val="FF0000"/>
                <w:u w:val="single"/>
              </w:rPr>
              <w:t>5.6</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0F81459E" w14:textId="0A6FBEBD" w:rsidR="00D51BA6" w:rsidRPr="00E109DE" w:rsidRDefault="00D51BA6" w:rsidP="00D51BA6">
            <w:pPr>
              <w:pStyle w:val="Default"/>
              <w:spacing w:line="240" w:lineRule="exact"/>
              <w:rPr>
                <w:color w:val="auto"/>
              </w:rPr>
            </w:pPr>
            <w:r w:rsidRPr="00E109DE">
              <w:rPr>
                <w:rFonts w:hint="eastAsia"/>
                <w:color w:val="auto"/>
              </w:rPr>
              <w:t xml:space="preserve">ＬＮＧ </w:t>
            </w:r>
            <w:r w:rsidRPr="00E109DE">
              <w:rPr>
                <w:color w:val="auto"/>
              </w:rPr>
              <w:t xml:space="preserve"> （</w:t>
            </w:r>
            <w:r w:rsidR="008B6EEA">
              <w:rPr>
                <w:rFonts w:hint="eastAsia"/>
                <w:color w:val="FF0000"/>
                <w:u w:val="single"/>
              </w:rPr>
              <w:t>40.3</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70362541" w14:textId="3E6846F5" w:rsidR="003E759F" w:rsidRPr="00E109DE" w:rsidRDefault="003E759F" w:rsidP="00C56B3E">
            <w:pPr>
              <w:pStyle w:val="Default"/>
              <w:spacing w:line="240" w:lineRule="exact"/>
              <w:rPr>
                <w:color w:val="auto"/>
              </w:rPr>
            </w:pPr>
            <w:r w:rsidRPr="00E109DE">
              <w:rPr>
                <w:rFonts w:hint="eastAsia"/>
                <w:color w:val="auto"/>
              </w:rPr>
              <w:t xml:space="preserve">Ａ重油  </w:t>
            </w:r>
            <w:r w:rsidRPr="00E109DE">
              <w:rPr>
                <w:color w:val="auto"/>
              </w:rPr>
              <w:t>（</w:t>
            </w:r>
            <w:r w:rsidR="008B6EEA">
              <w:rPr>
                <w:rFonts w:hint="eastAsia"/>
                <w:color w:val="FF0000"/>
                <w:u w:val="single"/>
              </w:rPr>
              <w:t>70.1</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68400EE5" w14:textId="6A40C6E9" w:rsidR="003E759F" w:rsidRPr="00E109DE" w:rsidRDefault="003E759F" w:rsidP="00C56B3E">
            <w:pPr>
              <w:pStyle w:val="Default"/>
              <w:spacing w:line="240" w:lineRule="exact"/>
              <w:rPr>
                <w:color w:val="auto"/>
              </w:rPr>
            </w:pPr>
            <w:r w:rsidRPr="00E109DE">
              <w:rPr>
                <w:rFonts w:hint="eastAsia"/>
                <w:color w:val="auto"/>
              </w:rPr>
              <w:t xml:space="preserve">灯　油 </w:t>
            </w:r>
            <w:r w:rsidRPr="00E109DE">
              <w:rPr>
                <w:color w:val="auto"/>
              </w:rPr>
              <w:t xml:space="preserve"> （</w:t>
            </w:r>
            <w:r w:rsidR="008B6EEA">
              <w:rPr>
                <w:rFonts w:hint="eastAsia"/>
                <w:color w:val="FF0000"/>
                <w:u w:val="single"/>
              </w:rPr>
              <w:t>74.3</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2A258277" w14:textId="3B9D44CE" w:rsidR="003E759F" w:rsidRPr="00E109DE" w:rsidRDefault="003E759F" w:rsidP="00C56B3E">
            <w:pPr>
              <w:pStyle w:val="Default"/>
              <w:spacing w:line="240" w:lineRule="exact"/>
              <w:rPr>
                <w:color w:val="auto"/>
              </w:rPr>
            </w:pPr>
            <w:r w:rsidRPr="00E109DE">
              <w:rPr>
                <w:rFonts w:hint="eastAsia"/>
                <w:color w:val="auto"/>
              </w:rPr>
              <w:t>ＬＰガス</w:t>
            </w:r>
            <w:r w:rsidRPr="00E109DE">
              <w:rPr>
                <w:color w:val="auto"/>
              </w:rPr>
              <w:t>（</w:t>
            </w:r>
            <w:r w:rsidR="008B6EEA">
              <w:rPr>
                <w:rFonts w:hint="eastAsia"/>
                <w:color w:val="FF0000"/>
                <w:u w:val="single"/>
              </w:rPr>
              <w:t>91.8</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7C0AD4E9" w14:textId="323E1374" w:rsidR="003E759F" w:rsidRPr="00E109DE" w:rsidRDefault="003E759F" w:rsidP="00C56B3E">
            <w:pPr>
              <w:pStyle w:val="Default"/>
              <w:spacing w:line="240" w:lineRule="exact"/>
              <w:rPr>
                <w:color w:val="auto"/>
              </w:rPr>
            </w:pPr>
            <w:r w:rsidRPr="00E109DE">
              <w:rPr>
                <w:rFonts w:hint="eastAsia"/>
                <w:color w:val="auto"/>
              </w:rPr>
              <w:t xml:space="preserve">ＬＮＧ </w:t>
            </w:r>
            <w:r w:rsidRPr="00E109DE">
              <w:rPr>
                <w:color w:val="auto"/>
              </w:rPr>
              <w:t xml:space="preserve"> （</w:t>
            </w:r>
            <w:r w:rsidR="008B6EEA">
              <w:rPr>
                <w:rFonts w:hint="eastAsia"/>
                <w:color w:val="FF0000"/>
                <w:u w:val="single"/>
              </w:rPr>
              <w:t>56.4</w:t>
            </w:r>
            <w:r w:rsidRPr="00E109DE">
              <w:rPr>
                <w:color w:val="auto"/>
              </w:rPr>
              <w:t>円）</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2A1FE313" w14:textId="613069A1" w:rsidR="00E424E3" w:rsidRPr="003E759F" w:rsidRDefault="00DC0244" w:rsidP="00C56B3E">
            <w:pPr>
              <w:spacing w:line="240" w:lineRule="exact"/>
              <w:ind w:leftChars="-54" w:left="361" w:hangingChars="200" w:hanging="480"/>
              <w:rPr>
                <w:sz w:val="24"/>
                <w:szCs w:val="24"/>
                <w:u w:val="single"/>
              </w:rPr>
            </w:pPr>
            <w:r>
              <w:rPr>
                <w:noProof/>
                <w:sz w:val="24"/>
                <w:szCs w:val="24"/>
                <w:u w:val="single"/>
              </w:rPr>
              <mc:AlternateContent>
                <mc:Choice Requires="wps">
                  <w:drawing>
                    <wp:anchor distT="0" distB="0" distL="114300" distR="114300" simplePos="0" relativeHeight="251671552" behindDoc="0" locked="0" layoutInCell="1" allowOverlap="1" wp14:anchorId="2A84C9FB" wp14:editId="11264014">
                      <wp:simplePos x="0" y="0"/>
                      <wp:positionH relativeFrom="column">
                        <wp:posOffset>-83185</wp:posOffset>
                      </wp:positionH>
                      <wp:positionV relativeFrom="paragraph">
                        <wp:posOffset>149253</wp:posOffset>
                      </wp:positionV>
                      <wp:extent cx="13858875" cy="0"/>
                      <wp:effectExtent l="0" t="0" r="0" b="0"/>
                      <wp:wrapNone/>
                      <wp:docPr id="1882397678" name="直線コネクタ 13"/>
                      <wp:cNvGraphicFramePr/>
                      <a:graphic xmlns:a="http://schemas.openxmlformats.org/drawingml/2006/main">
                        <a:graphicData uri="http://schemas.microsoft.com/office/word/2010/wordprocessingShape">
                          <wps:wsp>
                            <wps:cNvCnPr/>
                            <wps:spPr>
                              <a:xfrm>
                                <a:off x="0" y="0"/>
                                <a:ext cx="138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BD0A7" id="直線コネクタ 1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1.75pt" to="1084.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" strokecolor="#4472c4 [3204]" strokeweight=".5pt">
                      <v:stroke joinstyle="miter"/>
                    </v:line>
                  </w:pict>
                </mc:Fallback>
              </mc:AlternateContent>
            </w:r>
          </w:p>
          <w:p w14:paraId="7BFF5484" w14:textId="3CC099D4" w:rsidR="0069496B" w:rsidRDefault="0069496B" w:rsidP="00C56B3E">
            <w:pPr>
              <w:spacing w:line="240" w:lineRule="exact"/>
              <w:ind w:leftChars="-54" w:left="361" w:hangingChars="200" w:hanging="480"/>
              <w:rPr>
                <w:sz w:val="24"/>
                <w:szCs w:val="24"/>
                <w:u w:val="single"/>
              </w:rPr>
            </w:pPr>
          </w:p>
          <w:p w14:paraId="3BB314AF" w14:textId="13AFFAAD" w:rsidR="00E424E3" w:rsidRDefault="00E424E3" w:rsidP="00C56B3E">
            <w:pPr>
              <w:spacing w:line="240" w:lineRule="exact"/>
              <w:ind w:leftChars="-54" w:left="361" w:hangingChars="200" w:hanging="480"/>
              <w:rPr>
                <w:sz w:val="24"/>
                <w:szCs w:val="24"/>
                <w:u w:val="single"/>
              </w:rPr>
            </w:pPr>
          </w:p>
          <w:p w14:paraId="1F6F13D2" w14:textId="77777777" w:rsidR="0069496B" w:rsidRPr="0069496B" w:rsidRDefault="0069496B" w:rsidP="0069496B">
            <w:pPr>
              <w:overflowPunct w:val="0"/>
              <w:spacing w:line="306" w:lineRule="exact"/>
              <w:ind w:firstLineChars="100" w:firstLine="240"/>
              <w:jc w:val="left"/>
              <w:textAlignment w:val="baseline"/>
              <w:rPr>
                <w:rFonts w:cs="ＭＳ 明朝"/>
                <w:kern w:val="0"/>
                <w:sz w:val="24"/>
                <w:szCs w:val="21"/>
                <w:lang w:eastAsia="zh-TW"/>
              </w:rPr>
            </w:pPr>
            <w:r w:rsidRPr="0069496B">
              <w:rPr>
                <w:rFonts w:cs="ＭＳ 明朝" w:hint="eastAsia"/>
                <w:kern w:val="0"/>
                <w:sz w:val="24"/>
                <w:szCs w:val="21"/>
                <w:lang w:eastAsia="zh-TW"/>
              </w:rPr>
              <w:t>別紙様式第１３号（第８条第３項）</w:t>
            </w:r>
          </w:p>
          <w:p w14:paraId="035832FD" w14:textId="77777777" w:rsidR="0069496B" w:rsidRPr="0069496B" w:rsidRDefault="0069496B" w:rsidP="0069496B">
            <w:pPr>
              <w:overflowPunct w:val="0"/>
              <w:spacing w:line="306" w:lineRule="exact"/>
              <w:ind w:firstLineChars="100" w:firstLine="240"/>
              <w:jc w:val="center"/>
              <w:textAlignment w:val="baseline"/>
              <w:rPr>
                <w:rFonts w:cs="ＭＳ 明朝"/>
                <w:kern w:val="0"/>
                <w:sz w:val="24"/>
                <w:szCs w:val="21"/>
              </w:rPr>
            </w:pPr>
            <w:r w:rsidRPr="0069496B">
              <w:rPr>
                <w:rFonts w:cs="ＭＳ 明朝" w:hint="eastAsia"/>
                <w:kern w:val="0"/>
                <w:sz w:val="24"/>
                <w:szCs w:val="21"/>
              </w:rPr>
              <w:t>施設園芸セーフティネット構築事業のうち省エネ加速化特例実施状況報告書</w:t>
            </w:r>
          </w:p>
          <w:p w14:paraId="002E7120" w14:textId="77777777" w:rsidR="0069496B" w:rsidRPr="00787469" w:rsidRDefault="0069496B" w:rsidP="0069496B">
            <w:pPr>
              <w:overflowPunct w:val="0"/>
              <w:spacing w:line="306" w:lineRule="exact"/>
              <w:jc w:val="left"/>
              <w:textAlignment w:val="baseline"/>
              <w:rPr>
                <w:rFonts w:cs="ＭＳ 明朝"/>
                <w:kern w:val="0"/>
                <w:sz w:val="24"/>
                <w:szCs w:val="21"/>
              </w:rPr>
            </w:pPr>
          </w:p>
          <w:p w14:paraId="15B4DC70" w14:textId="1861EF85" w:rsidR="0069496B" w:rsidRPr="0069496B" w:rsidRDefault="0069496B" w:rsidP="0069496B">
            <w:pPr>
              <w:overflowPunct w:val="0"/>
              <w:spacing w:line="306" w:lineRule="exact"/>
              <w:jc w:val="left"/>
              <w:textAlignment w:val="baseline"/>
              <w:rPr>
                <w:rFonts w:cs="ＭＳ 明朝"/>
                <w:kern w:val="0"/>
                <w:sz w:val="24"/>
                <w:szCs w:val="21"/>
              </w:rPr>
            </w:pPr>
            <w:r w:rsidRPr="0069496B">
              <w:rPr>
                <w:rFonts w:cs="ＭＳ 明朝" w:hint="eastAsia"/>
                <w:kern w:val="0"/>
                <w:sz w:val="24"/>
                <w:szCs w:val="21"/>
              </w:rPr>
              <w:t>第２　省エネ加速化特例に関する目標の達成状況</w:t>
            </w:r>
          </w:p>
          <w:p w14:paraId="56797413" w14:textId="77777777" w:rsidR="0069496B" w:rsidRPr="0069496B" w:rsidRDefault="0069496B" w:rsidP="0069496B">
            <w:pPr>
              <w:overflowPunct w:val="0"/>
              <w:spacing w:beforeLines="50" w:before="180"/>
              <w:jc w:val="left"/>
              <w:textAlignment w:val="baseline"/>
              <w:rPr>
                <w:rFonts w:cs="ＭＳ 明朝"/>
                <w:kern w:val="0"/>
                <w:sz w:val="24"/>
                <w:szCs w:val="21"/>
              </w:rPr>
            </w:pPr>
            <w:r w:rsidRPr="0069496B">
              <w:rPr>
                <w:rFonts w:cs="ＭＳ 明朝" w:hint="eastAsia"/>
                <w:kern w:val="0"/>
                <w:sz w:val="24"/>
                <w:szCs w:val="21"/>
              </w:rPr>
              <w:t>（10a当たり燃料使用量を削減する目標）</w:t>
            </w:r>
          </w:p>
          <w:tbl>
            <w:tblPr>
              <w:tblW w:w="9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903"/>
              <w:gridCol w:w="1903"/>
              <w:gridCol w:w="1903"/>
              <w:gridCol w:w="1903"/>
            </w:tblGrid>
            <w:tr w:rsidR="0069496B" w:rsidRPr="0069496B" w14:paraId="0894267A" w14:textId="77777777" w:rsidTr="00721B87">
              <w:trPr>
                <w:trHeight w:val="970"/>
              </w:trPr>
              <w:tc>
                <w:tcPr>
                  <w:tcW w:w="1903" w:type="dxa"/>
                  <w:tcBorders>
                    <w:top w:val="single" w:sz="12" w:space="0" w:color="auto"/>
                    <w:left w:val="single" w:sz="12" w:space="0" w:color="auto"/>
                    <w:bottom w:val="double" w:sz="4" w:space="0" w:color="auto"/>
                  </w:tcBorders>
                </w:tcPr>
                <w:p w14:paraId="0C66F05F" w14:textId="77777777" w:rsidR="0069496B" w:rsidRPr="0069496B" w:rsidRDefault="0069496B" w:rsidP="00B95857">
                  <w:pPr>
                    <w:framePr w:hSpace="142" w:wrap="around" w:vAnchor="page" w:hAnchor="margin" w:x="-5" w:y="2326"/>
                    <w:overflowPunct w:val="0"/>
                    <w:adjustRightInd w:val="0"/>
                    <w:spacing w:line="400" w:lineRule="exact"/>
                    <w:jc w:val="center"/>
                    <w:textAlignment w:val="baseline"/>
                    <w:rPr>
                      <w:rFonts w:cs="Times New Roman"/>
                      <w:spacing w:val="2"/>
                      <w:kern w:val="0"/>
                      <w:sz w:val="20"/>
                      <w:szCs w:val="20"/>
                    </w:rPr>
                  </w:pPr>
                </w:p>
              </w:tc>
              <w:tc>
                <w:tcPr>
                  <w:tcW w:w="1903" w:type="dxa"/>
                  <w:tcBorders>
                    <w:top w:val="single" w:sz="12" w:space="0" w:color="auto"/>
                    <w:bottom w:val="double" w:sz="4" w:space="0" w:color="auto"/>
                  </w:tcBorders>
                  <w:vAlign w:val="center"/>
                </w:tcPr>
                <w:p w14:paraId="3EF0E4A9" w14:textId="1B2B3B4D" w:rsidR="0069496B" w:rsidRPr="0069496B" w:rsidRDefault="0069496B" w:rsidP="00B95857">
                  <w:pPr>
                    <w:framePr w:hSpace="142" w:wrap="around" w:vAnchor="page" w:hAnchor="margin" w:x="-5" w:y="2326"/>
                    <w:overflowPunct w:val="0"/>
                    <w:adjustRightInd w:val="0"/>
                    <w:spacing w:line="400" w:lineRule="exact"/>
                    <w:ind w:leftChars="-1" w:left="-2" w:firstLineChars="1" w:firstLine="2"/>
                    <w:jc w:val="center"/>
                    <w:textAlignment w:val="baseline"/>
                    <w:rPr>
                      <w:rFonts w:cs="Times New Roman"/>
                      <w:spacing w:val="2"/>
                      <w:kern w:val="0"/>
                      <w:szCs w:val="21"/>
                    </w:rPr>
                  </w:pPr>
                  <w:r w:rsidRPr="0069496B">
                    <w:rPr>
                      <w:rFonts w:cs="Times New Roman" w:hint="eastAsia"/>
                      <w:spacing w:val="2"/>
                      <w:kern w:val="0"/>
                      <w:sz w:val="20"/>
                      <w:szCs w:val="20"/>
                    </w:rPr>
                    <w:t>経営面積</w:t>
                  </w:r>
                </w:p>
              </w:tc>
              <w:tc>
                <w:tcPr>
                  <w:tcW w:w="1903" w:type="dxa"/>
                  <w:tcBorders>
                    <w:top w:val="single" w:sz="12" w:space="0" w:color="auto"/>
                    <w:bottom w:val="double" w:sz="4" w:space="0" w:color="auto"/>
                  </w:tcBorders>
                  <w:vAlign w:val="center"/>
                </w:tcPr>
                <w:p w14:paraId="024FCA04" w14:textId="648EC745" w:rsidR="0069496B" w:rsidRPr="0069496B" w:rsidRDefault="0069496B"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lang w:eastAsia="zh-TW"/>
                    </w:rPr>
                  </w:pPr>
                  <w:r w:rsidRPr="0069496B">
                    <w:rPr>
                      <w:rFonts w:cs="Times New Roman" w:hint="eastAsia"/>
                      <w:spacing w:val="2"/>
                      <w:kern w:val="0"/>
                      <w:sz w:val="20"/>
                      <w:szCs w:val="20"/>
                      <w:lang w:eastAsia="zh-TW"/>
                    </w:rPr>
                    <w:t>年間（加温期間）燃料使用量実績</w:t>
                  </w:r>
                </w:p>
              </w:tc>
              <w:tc>
                <w:tcPr>
                  <w:tcW w:w="1903" w:type="dxa"/>
                  <w:tcBorders>
                    <w:top w:val="single" w:sz="12" w:space="0" w:color="auto"/>
                    <w:bottom w:val="double" w:sz="4" w:space="0" w:color="auto"/>
                  </w:tcBorders>
                  <w:vAlign w:val="center"/>
                </w:tcPr>
                <w:p w14:paraId="56C715A0" w14:textId="547F9B26" w:rsidR="0069496B" w:rsidRPr="0069496B" w:rsidRDefault="0069496B"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rPr>
                  </w:pPr>
                  <w:r w:rsidRPr="0069496B">
                    <w:rPr>
                      <w:rFonts w:cs="Times New Roman" w:hint="eastAsia"/>
                      <w:spacing w:val="2"/>
                      <w:kern w:val="0"/>
                      <w:sz w:val="20"/>
                      <w:szCs w:val="20"/>
                    </w:rPr>
                    <w:t>10a当たりの燃料使用量実績</w:t>
                  </w:r>
                </w:p>
              </w:tc>
              <w:tc>
                <w:tcPr>
                  <w:tcW w:w="1903" w:type="dxa"/>
                  <w:tcBorders>
                    <w:top w:val="single" w:sz="12" w:space="0" w:color="auto"/>
                    <w:bottom w:val="double" w:sz="4" w:space="0" w:color="auto"/>
                    <w:right w:val="single" w:sz="12" w:space="0" w:color="auto"/>
                  </w:tcBorders>
                  <w:vAlign w:val="center"/>
                </w:tcPr>
                <w:p w14:paraId="39839912" w14:textId="3E6FEF06" w:rsidR="0069496B" w:rsidRPr="0069496B" w:rsidRDefault="0069496B" w:rsidP="00B95857">
                  <w:pPr>
                    <w:framePr w:hSpace="142" w:wrap="around" w:vAnchor="page" w:hAnchor="margin" w:x="-5" w:y="2326"/>
                    <w:overflowPunct w:val="0"/>
                    <w:adjustRightInd w:val="0"/>
                    <w:spacing w:line="300" w:lineRule="exact"/>
                    <w:jc w:val="center"/>
                    <w:textAlignment w:val="baseline"/>
                    <w:rPr>
                      <w:rFonts w:cs="Times New Roman"/>
                      <w:spacing w:val="2"/>
                      <w:kern w:val="0"/>
                      <w:sz w:val="18"/>
                      <w:szCs w:val="18"/>
                      <w:lang w:eastAsia="zh-TW"/>
                    </w:rPr>
                  </w:pPr>
                  <w:r w:rsidRPr="0069496B">
                    <w:rPr>
                      <w:rFonts w:cs="Times New Roman" w:hint="eastAsia"/>
                      <w:spacing w:val="2"/>
                      <w:kern w:val="0"/>
                      <w:sz w:val="20"/>
                      <w:szCs w:val="20"/>
                      <w:lang w:eastAsia="zh-TW"/>
                    </w:rPr>
                    <w:t>削減率</w:t>
                  </w:r>
                </w:p>
              </w:tc>
            </w:tr>
            <w:tr w:rsidR="0069496B" w:rsidRPr="0069496B" w14:paraId="3251255F" w14:textId="77777777" w:rsidTr="00721B87">
              <w:trPr>
                <w:trHeight w:val="318"/>
              </w:trPr>
              <w:tc>
                <w:tcPr>
                  <w:tcW w:w="1903" w:type="dxa"/>
                  <w:tcBorders>
                    <w:top w:val="single" w:sz="4" w:space="0" w:color="auto"/>
                    <w:left w:val="single" w:sz="12" w:space="0" w:color="auto"/>
                    <w:bottom w:val="single" w:sz="4" w:space="0" w:color="auto"/>
                    <w:right w:val="single" w:sz="4" w:space="0" w:color="auto"/>
                  </w:tcBorders>
                  <w:vAlign w:val="center"/>
                </w:tcPr>
                <w:p w14:paraId="3694CF1E" w14:textId="77777777" w:rsidR="0069496B" w:rsidRPr="0069496B" w:rsidRDefault="0069496B" w:rsidP="00B95857">
                  <w:pPr>
                    <w:framePr w:hSpace="142" w:wrap="around" w:vAnchor="page" w:hAnchor="margin" w:x="-5" w:y="2326"/>
                    <w:overflowPunct w:val="0"/>
                    <w:adjustRightInd w:val="0"/>
                    <w:spacing w:line="400" w:lineRule="exact"/>
                    <w:ind w:right="113"/>
                    <w:textAlignment w:val="baseline"/>
                    <w:rPr>
                      <w:rFonts w:cs="Times New Roman"/>
                      <w:spacing w:val="2"/>
                      <w:kern w:val="0"/>
                      <w:szCs w:val="21"/>
                      <w:lang w:eastAsia="zh-TW"/>
                    </w:rPr>
                  </w:pPr>
                  <w:r w:rsidRPr="0069496B">
                    <w:rPr>
                      <w:rFonts w:cs="Times New Roman" w:hint="eastAsia"/>
                      <w:spacing w:val="2"/>
                      <w:kern w:val="0"/>
                      <w:lang w:eastAsia="zh-TW"/>
                    </w:rPr>
                    <w:t>令和〇事業年度（１年目）</w:t>
                  </w:r>
                </w:p>
              </w:tc>
              <w:tc>
                <w:tcPr>
                  <w:tcW w:w="1903" w:type="dxa"/>
                  <w:tcBorders>
                    <w:top w:val="single" w:sz="4" w:space="0" w:color="auto"/>
                    <w:left w:val="single" w:sz="4" w:space="0" w:color="auto"/>
                    <w:bottom w:val="single" w:sz="4" w:space="0" w:color="auto"/>
                    <w:right w:val="single" w:sz="4" w:space="0" w:color="auto"/>
                  </w:tcBorders>
                  <w:vAlign w:val="center"/>
                </w:tcPr>
                <w:p w14:paraId="05DA7F9A" w14:textId="77777777" w:rsidR="0069496B" w:rsidRPr="0069496B" w:rsidRDefault="0069496B" w:rsidP="00B95857">
                  <w:pPr>
                    <w:framePr w:hSpace="142" w:wrap="around" w:vAnchor="page" w:hAnchor="margin" w:x="-5" w:y="2326"/>
                    <w:overflowPunct w:val="0"/>
                    <w:adjustRightInd w:val="0"/>
                    <w:spacing w:line="400" w:lineRule="exact"/>
                    <w:ind w:firstLineChars="500" w:firstLine="1210"/>
                    <w:jc w:val="right"/>
                    <w:textAlignment w:val="baseline"/>
                    <w:rPr>
                      <w:rFonts w:cs="Times New Roman"/>
                      <w:spacing w:val="2"/>
                      <w:kern w:val="0"/>
                      <w:sz w:val="24"/>
                    </w:rPr>
                  </w:pPr>
                  <w:r w:rsidRPr="0069496B">
                    <w:rPr>
                      <w:rFonts w:cs="Times New Roman"/>
                      <w:spacing w:val="2"/>
                      <w:kern w:val="0"/>
                      <w:sz w:val="24"/>
                    </w:rPr>
                    <w:t>a</w:t>
                  </w:r>
                </w:p>
              </w:tc>
              <w:tc>
                <w:tcPr>
                  <w:tcW w:w="1903" w:type="dxa"/>
                  <w:tcBorders>
                    <w:top w:val="single" w:sz="4" w:space="0" w:color="auto"/>
                    <w:left w:val="single" w:sz="4" w:space="0" w:color="auto"/>
                    <w:bottom w:val="single" w:sz="4" w:space="0" w:color="auto"/>
                    <w:right w:val="single" w:sz="4" w:space="0" w:color="auto"/>
                  </w:tcBorders>
                  <w:vAlign w:val="center"/>
                </w:tcPr>
                <w:p w14:paraId="2A5DF849" w14:textId="77777777" w:rsidR="0069496B" w:rsidRPr="0069496B" w:rsidRDefault="0069496B" w:rsidP="00B95857">
                  <w:pPr>
                    <w:framePr w:hSpace="142" w:wrap="around" w:vAnchor="page" w:hAnchor="margin" w:x="-5" w:y="2326"/>
                    <w:overflowPunct w:val="0"/>
                    <w:adjustRightInd w:val="0"/>
                    <w:spacing w:line="400" w:lineRule="exact"/>
                    <w:ind w:firstLineChars="600" w:firstLine="1332"/>
                    <w:jc w:val="right"/>
                    <w:textAlignment w:val="baseline"/>
                    <w:rPr>
                      <w:rFonts w:cs="Times New Roman"/>
                      <w:spacing w:val="2"/>
                      <w:kern w:val="0"/>
                      <w:szCs w:val="21"/>
                    </w:rPr>
                  </w:pPr>
                  <w:r w:rsidRPr="0069496B">
                    <w:rPr>
                      <w:rFonts w:cs="Times New Roman" w:hint="eastAsia"/>
                      <w:spacing w:val="2"/>
                      <w:kern w:val="0"/>
                      <w:szCs w:val="21"/>
                    </w:rPr>
                    <w:t>kL</w:t>
                  </w:r>
                </w:p>
              </w:tc>
              <w:tc>
                <w:tcPr>
                  <w:tcW w:w="1903" w:type="dxa"/>
                  <w:tcBorders>
                    <w:top w:val="single" w:sz="4" w:space="0" w:color="auto"/>
                    <w:left w:val="single" w:sz="4" w:space="0" w:color="auto"/>
                    <w:bottom w:val="single" w:sz="4" w:space="0" w:color="auto"/>
                    <w:right w:val="single" w:sz="4" w:space="0" w:color="auto"/>
                  </w:tcBorders>
                  <w:vAlign w:val="center"/>
                </w:tcPr>
                <w:p w14:paraId="720ACAFA"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kL/10a</w:t>
                  </w:r>
                </w:p>
              </w:tc>
              <w:tc>
                <w:tcPr>
                  <w:tcW w:w="1903" w:type="dxa"/>
                  <w:tcBorders>
                    <w:top w:val="single" w:sz="4" w:space="0" w:color="auto"/>
                    <w:left w:val="single" w:sz="4" w:space="0" w:color="auto"/>
                    <w:bottom w:val="single" w:sz="4" w:space="0" w:color="auto"/>
                    <w:right w:val="single" w:sz="12" w:space="0" w:color="auto"/>
                  </w:tcBorders>
                  <w:vAlign w:val="center"/>
                </w:tcPr>
                <w:p w14:paraId="2319DD72" w14:textId="77777777" w:rsidR="0069496B" w:rsidRPr="0069496B" w:rsidRDefault="0069496B" w:rsidP="00B95857">
                  <w:pPr>
                    <w:framePr w:hSpace="142" w:wrap="around" w:vAnchor="page" w:hAnchor="margin" w:x="-5" w:y="2326"/>
                    <w:overflowPunct w:val="0"/>
                    <w:adjustRightInd w:val="0"/>
                    <w:spacing w:line="400" w:lineRule="exact"/>
                    <w:ind w:firstLineChars="500" w:firstLine="1110"/>
                    <w:jc w:val="right"/>
                    <w:textAlignment w:val="baseline"/>
                    <w:rPr>
                      <w:rFonts w:cs="Times New Roman"/>
                      <w:spacing w:val="2"/>
                      <w:kern w:val="0"/>
                      <w:szCs w:val="21"/>
                    </w:rPr>
                  </w:pPr>
                  <w:r w:rsidRPr="0069496B">
                    <w:rPr>
                      <w:rFonts w:cs="Times New Roman" w:hint="eastAsia"/>
                      <w:spacing w:val="2"/>
                      <w:kern w:val="0"/>
                      <w:szCs w:val="21"/>
                    </w:rPr>
                    <w:t>％</w:t>
                  </w:r>
                </w:p>
              </w:tc>
            </w:tr>
            <w:tr w:rsidR="0069496B" w:rsidRPr="0069496B" w14:paraId="293B3294" w14:textId="77777777" w:rsidTr="00721B87">
              <w:trPr>
                <w:trHeight w:val="316"/>
              </w:trPr>
              <w:tc>
                <w:tcPr>
                  <w:tcW w:w="1903" w:type="dxa"/>
                  <w:tcBorders>
                    <w:top w:val="single" w:sz="4" w:space="0" w:color="auto"/>
                    <w:left w:val="single" w:sz="12" w:space="0" w:color="auto"/>
                    <w:bottom w:val="single" w:sz="4" w:space="0" w:color="auto"/>
                    <w:right w:val="single" w:sz="4" w:space="0" w:color="auto"/>
                  </w:tcBorders>
                  <w:vAlign w:val="center"/>
                </w:tcPr>
                <w:p w14:paraId="6E1387DF" w14:textId="77777777" w:rsidR="0069496B" w:rsidRPr="0069496B" w:rsidRDefault="0069496B" w:rsidP="00B95857">
                  <w:pPr>
                    <w:framePr w:hSpace="142" w:wrap="around" w:vAnchor="page" w:hAnchor="margin" w:x="-5" w:y="2326"/>
                    <w:overflowPunct w:val="0"/>
                    <w:adjustRightInd w:val="0"/>
                    <w:spacing w:line="400" w:lineRule="exact"/>
                    <w:textAlignment w:val="baseline"/>
                    <w:rPr>
                      <w:rFonts w:cs="Times New Roman"/>
                      <w:spacing w:val="2"/>
                      <w:kern w:val="0"/>
                      <w:szCs w:val="21"/>
                      <w:lang w:eastAsia="zh-TW"/>
                    </w:rPr>
                  </w:pPr>
                  <w:r w:rsidRPr="0069496B">
                    <w:rPr>
                      <w:rFonts w:cs="Times New Roman" w:hint="eastAsia"/>
                      <w:spacing w:val="2"/>
                      <w:kern w:val="0"/>
                      <w:szCs w:val="21"/>
                      <w:lang w:eastAsia="zh-TW"/>
                    </w:rPr>
                    <w:t>令和〇事業年度</w:t>
                  </w:r>
                </w:p>
                <w:p w14:paraId="7E507875" w14:textId="77777777" w:rsidR="0069496B" w:rsidRPr="0069496B" w:rsidRDefault="0069496B" w:rsidP="00B95857">
                  <w:pPr>
                    <w:framePr w:hSpace="142" w:wrap="around" w:vAnchor="page" w:hAnchor="margin" w:x="-5" w:y="2326"/>
                    <w:overflowPunct w:val="0"/>
                    <w:adjustRightInd w:val="0"/>
                    <w:spacing w:line="400" w:lineRule="exact"/>
                    <w:textAlignment w:val="baseline"/>
                    <w:rPr>
                      <w:rFonts w:cs="Times New Roman"/>
                      <w:spacing w:val="2"/>
                      <w:kern w:val="0"/>
                      <w:szCs w:val="21"/>
                      <w:lang w:eastAsia="zh-TW"/>
                    </w:rPr>
                  </w:pPr>
                  <w:r w:rsidRPr="0069496B">
                    <w:rPr>
                      <w:rFonts w:cs="Times New Roman" w:hint="eastAsia"/>
                      <w:spacing w:val="2"/>
                      <w:kern w:val="0"/>
                      <w:szCs w:val="21"/>
                      <w:lang w:eastAsia="zh-TW"/>
                    </w:rPr>
                    <w:t>（２年目）</w:t>
                  </w:r>
                </w:p>
              </w:tc>
              <w:tc>
                <w:tcPr>
                  <w:tcW w:w="1903" w:type="dxa"/>
                  <w:tcBorders>
                    <w:top w:val="single" w:sz="4" w:space="0" w:color="auto"/>
                    <w:left w:val="single" w:sz="4" w:space="0" w:color="auto"/>
                    <w:bottom w:val="single" w:sz="4" w:space="0" w:color="auto"/>
                    <w:right w:val="single" w:sz="4" w:space="0" w:color="auto"/>
                  </w:tcBorders>
                  <w:vAlign w:val="center"/>
                </w:tcPr>
                <w:p w14:paraId="702A29D8"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 w:val="24"/>
                    </w:rPr>
                  </w:pPr>
                  <w:r w:rsidRPr="0069496B">
                    <w:rPr>
                      <w:rFonts w:cs="Times New Roman"/>
                      <w:spacing w:val="2"/>
                      <w:kern w:val="0"/>
                      <w:sz w:val="24"/>
                    </w:rPr>
                    <w:t>a</w:t>
                  </w:r>
                </w:p>
              </w:tc>
              <w:tc>
                <w:tcPr>
                  <w:tcW w:w="1903" w:type="dxa"/>
                  <w:tcBorders>
                    <w:top w:val="single" w:sz="4" w:space="0" w:color="auto"/>
                    <w:left w:val="single" w:sz="4" w:space="0" w:color="auto"/>
                    <w:bottom w:val="single" w:sz="4" w:space="0" w:color="auto"/>
                    <w:right w:val="single" w:sz="4" w:space="0" w:color="auto"/>
                  </w:tcBorders>
                  <w:vAlign w:val="center"/>
                </w:tcPr>
                <w:p w14:paraId="1C9441BA"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w:t>
                  </w:r>
                </w:p>
              </w:tc>
              <w:tc>
                <w:tcPr>
                  <w:tcW w:w="1903" w:type="dxa"/>
                  <w:tcBorders>
                    <w:top w:val="single" w:sz="4" w:space="0" w:color="auto"/>
                    <w:left w:val="single" w:sz="4" w:space="0" w:color="auto"/>
                    <w:bottom w:val="single" w:sz="4" w:space="0" w:color="auto"/>
                    <w:right w:val="single" w:sz="4" w:space="0" w:color="auto"/>
                  </w:tcBorders>
                  <w:vAlign w:val="center"/>
                </w:tcPr>
                <w:p w14:paraId="7EAA3297"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kL/10a</w:t>
                  </w:r>
                </w:p>
              </w:tc>
              <w:tc>
                <w:tcPr>
                  <w:tcW w:w="1903" w:type="dxa"/>
                  <w:tcBorders>
                    <w:top w:val="single" w:sz="4" w:space="0" w:color="auto"/>
                    <w:left w:val="single" w:sz="4" w:space="0" w:color="auto"/>
                    <w:bottom w:val="single" w:sz="4" w:space="0" w:color="auto"/>
                    <w:right w:val="single" w:sz="12" w:space="0" w:color="auto"/>
                  </w:tcBorders>
                  <w:vAlign w:val="center"/>
                </w:tcPr>
                <w:p w14:paraId="6263C9A2"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w:t>
                  </w:r>
                </w:p>
              </w:tc>
            </w:tr>
            <w:tr w:rsidR="0069496B" w:rsidRPr="0069496B" w14:paraId="142280F9" w14:textId="77777777" w:rsidTr="00721B87">
              <w:trPr>
                <w:trHeight w:val="573"/>
              </w:trPr>
              <w:tc>
                <w:tcPr>
                  <w:tcW w:w="1903" w:type="dxa"/>
                  <w:tcBorders>
                    <w:top w:val="single" w:sz="4" w:space="0" w:color="auto"/>
                    <w:left w:val="single" w:sz="12" w:space="0" w:color="auto"/>
                    <w:bottom w:val="single" w:sz="12" w:space="0" w:color="auto"/>
                    <w:right w:val="single" w:sz="4" w:space="0" w:color="auto"/>
                  </w:tcBorders>
                  <w:vAlign w:val="center"/>
                </w:tcPr>
                <w:p w14:paraId="5F1032BA" w14:textId="77777777" w:rsidR="0069496B" w:rsidRPr="0069496B" w:rsidRDefault="0069496B" w:rsidP="00B95857">
                  <w:pPr>
                    <w:framePr w:hSpace="142" w:wrap="around" w:vAnchor="page" w:hAnchor="margin" w:x="-5" w:y="2326"/>
                    <w:overflowPunct w:val="0"/>
                    <w:adjustRightInd w:val="0"/>
                    <w:spacing w:line="400" w:lineRule="exact"/>
                    <w:textAlignment w:val="baseline"/>
                    <w:rPr>
                      <w:rFonts w:cs="Times New Roman"/>
                      <w:spacing w:val="2"/>
                      <w:kern w:val="0"/>
                      <w:szCs w:val="21"/>
                      <w:lang w:eastAsia="zh-TW"/>
                    </w:rPr>
                  </w:pPr>
                  <w:r w:rsidRPr="0069496B">
                    <w:rPr>
                      <w:rFonts w:cs="Times New Roman" w:hint="eastAsia"/>
                      <w:spacing w:val="2"/>
                      <w:kern w:val="0"/>
                      <w:szCs w:val="21"/>
                      <w:lang w:eastAsia="zh-TW"/>
                    </w:rPr>
                    <w:t>令和〇事業年度（３年目）</w:t>
                  </w:r>
                </w:p>
              </w:tc>
              <w:tc>
                <w:tcPr>
                  <w:tcW w:w="1903" w:type="dxa"/>
                  <w:tcBorders>
                    <w:top w:val="single" w:sz="4" w:space="0" w:color="auto"/>
                    <w:left w:val="single" w:sz="4" w:space="0" w:color="auto"/>
                    <w:bottom w:val="single" w:sz="12" w:space="0" w:color="auto"/>
                    <w:right w:val="single" w:sz="4" w:space="0" w:color="auto"/>
                  </w:tcBorders>
                  <w:vAlign w:val="center"/>
                </w:tcPr>
                <w:p w14:paraId="0B76F70B"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 w:val="24"/>
                    </w:rPr>
                  </w:pPr>
                  <w:r w:rsidRPr="0069496B">
                    <w:rPr>
                      <w:rFonts w:cs="Times New Roman"/>
                      <w:spacing w:val="2"/>
                      <w:kern w:val="0"/>
                      <w:sz w:val="24"/>
                    </w:rPr>
                    <w:t>a</w:t>
                  </w:r>
                </w:p>
              </w:tc>
              <w:tc>
                <w:tcPr>
                  <w:tcW w:w="1903" w:type="dxa"/>
                  <w:tcBorders>
                    <w:top w:val="single" w:sz="4" w:space="0" w:color="auto"/>
                    <w:left w:val="single" w:sz="4" w:space="0" w:color="auto"/>
                    <w:bottom w:val="single" w:sz="12" w:space="0" w:color="auto"/>
                    <w:right w:val="single" w:sz="4" w:space="0" w:color="auto"/>
                  </w:tcBorders>
                  <w:vAlign w:val="center"/>
                </w:tcPr>
                <w:p w14:paraId="6DF022EE"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w:t>
                  </w:r>
                </w:p>
              </w:tc>
              <w:tc>
                <w:tcPr>
                  <w:tcW w:w="1903" w:type="dxa"/>
                  <w:tcBorders>
                    <w:top w:val="single" w:sz="4" w:space="0" w:color="auto"/>
                    <w:left w:val="single" w:sz="4" w:space="0" w:color="auto"/>
                    <w:bottom w:val="single" w:sz="12" w:space="0" w:color="auto"/>
                    <w:right w:val="single" w:sz="4" w:space="0" w:color="auto"/>
                  </w:tcBorders>
                  <w:vAlign w:val="center"/>
                </w:tcPr>
                <w:p w14:paraId="3078FEAC"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kL/10a</w:t>
                  </w:r>
                </w:p>
              </w:tc>
              <w:tc>
                <w:tcPr>
                  <w:tcW w:w="1903" w:type="dxa"/>
                  <w:tcBorders>
                    <w:top w:val="single" w:sz="4" w:space="0" w:color="auto"/>
                    <w:left w:val="single" w:sz="4" w:space="0" w:color="auto"/>
                    <w:bottom w:val="single" w:sz="12" w:space="0" w:color="auto"/>
                    <w:right w:val="single" w:sz="12" w:space="0" w:color="auto"/>
                  </w:tcBorders>
                  <w:vAlign w:val="center"/>
                </w:tcPr>
                <w:p w14:paraId="2CCEC9DA" w14:textId="77777777" w:rsidR="0069496B" w:rsidRPr="0069496B" w:rsidRDefault="0069496B"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w:t>
                  </w:r>
                </w:p>
              </w:tc>
            </w:tr>
          </w:tbl>
          <w:p w14:paraId="0ABA7C98" w14:textId="77777777" w:rsidR="0069496B" w:rsidRPr="0069496B" w:rsidRDefault="0069496B" w:rsidP="0069496B">
            <w:pPr>
              <w:overflowPunct w:val="0"/>
              <w:adjustRightInd w:val="0"/>
              <w:spacing w:line="260" w:lineRule="exact"/>
              <w:ind w:left="556" w:hangingChars="275" w:hanging="556"/>
              <w:jc w:val="left"/>
              <w:textAlignment w:val="baseline"/>
              <w:rPr>
                <w:rFonts w:ascii="ＭＳ Ｐ明朝" w:eastAsia="ＭＳ Ｐ明朝" w:hAnsi="ＭＳ Ｐ明朝" w:cs="Times New Roman"/>
                <w:spacing w:val="2"/>
                <w:kern w:val="0"/>
                <w:sz w:val="20"/>
                <w:szCs w:val="20"/>
              </w:rPr>
            </w:pPr>
            <w:r w:rsidRPr="0069496B">
              <w:rPr>
                <w:rFonts w:ascii="ＭＳ Ｐ明朝" w:eastAsia="ＭＳ Ｐ明朝" w:hAnsi="ＭＳ Ｐ明朝" w:cs="Times New Roman" w:hint="eastAsia"/>
                <w:spacing w:val="2"/>
                <w:kern w:val="0"/>
                <w:sz w:val="20"/>
                <w:szCs w:val="20"/>
              </w:rPr>
              <w:t>（注１）　「年間(加温期間)使用量実績」欄は、省エネ加速化特例取組計画に取り組んだ年度における使用量実績（小数点以下第１位を四捨五入）を記載する。</w:t>
            </w:r>
          </w:p>
          <w:p w14:paraId="2F4A862C" w14:textId="7E6054B2" w:rsidR="0069496B" w:rsidRDefault="0069496B" w:rsidP="0069496B">
            <w:pPr>
              <w:overflowPunct w:val="0"/>
              <w:adjustRightInd w:val="0"/>
              <w:spacing w:line="260" w:lineRule="exact"/>
              <w:ind w:left="574" w:hangingChars="287" w:hanging="574"/>
              <w:textAlignment w:val="baseline"/>
              <w:rPr>
                <w:rFonts w:ascii="ＭＳ Ｐ明朝" w:eastAsia="ＭＳ Ｐ明朝" w:hAnsi="ＭＳ Ｐ明朝" w:cs="ＭＳ 明朝"/>
                <w:kern w:val="0"/>
                <w:sz w:val="20"/>
                <w:szCs w:val="20"/>
              </w:rPr>
            </w:pPr>
            <w:r w:rsidRPr="0069496B">
              <w:rPr>
                <w:rFonts w:ascii="ＭＳ Ｐ明朝" w:eastAsia="ＭＳ Ｐ明朝" w:hAnsi="ＭＳ Ｐ明朝" w:cs="ＭＳ 明朝" w:hint="eastAsia"/>
                <w:kern w:val="0"/>
                <w:sz w:val="20"/>
                <w:szCs w:val="20"/>
              </w:rPr>
              <w:t>（注２）燃料使用量実績の合計欄には、</w:t>
            </w:r>
            <w:r w:rsidRPr="0069496B">
              <w:rPr>
                <w:rFonts w:hAnsi="Times New Roman" w:cs="ＭＳ 明朝" w:hint="eastAsia"/>
                <w:kern w:val="0"/>
                <w:sz w:val="20"/>
                <w:szCs w:val="20"/>
              </w:rPr>
              <w:t>灯油</w:t>
            </w:r>
            <w:r w:rsidRPr="0069496B">
              <w:rPr>
                <w:rFonts w:hAnsi="Times New Roman" w:cs="ＭＳ 明朝"/>
                <w:kern w:val="0"/>
                <w:sz w:val="20"/>
                <w:szCs w:val="20"/>
              </w:rPr>
              <w:t>(L)</w:t>
            </w:r>
            <w:r w:rsidRPr="0069496B">
              <w:rPr>
                <w:rFonts w:hAnsi="Times New Roman" w:cs="ＭＳ 明朝" w:hint="eastAsia"/>
                <w:kern w:val="0"/>
                <w:sz w:val="20"/>
                <w:szCs w:val="20"/>
              </w:rPr>
              <w:t>に</w:t>
            </w:r>
            <w:r w:rsidRPr="0069496B">
              <w:rPr>
                <w:rFonts w:hAnsi="Times New Roman" w:cs="ＭＳ 明朝"/>
                <w:color w:val="EE0000"/>
                <w:kern w:val="0"/>
                <w:sz w:val="20"/>
                <w:szCs w:val="20"/>
                <w:u w:val="single"/>
              </w:rPr>
              <w:t>0.93</w:t>
            </w:r>
            <w:r w:rsidR="008B6EEA" w:rsidRPr="008B6EEA">
              <w:rPr>
                <w:rFonts w:hAnsi="Times New Roman" w:cs="ＭＳ 明朝" w:hint="eastAsia"/>
                <w:color w:val="EE0000"/>
                <w:kern w:val="0"/>
                <w:sz w:val="20"/>
                <w:szCs w:val="20"/>
                <w:u w:val="single"/>
              </w:rPr>
              <w:t>8</w:t>
            </w:r>
            <w:r w:rsidRPr="0069496B">
              <w:rPr>
                <w:rFonts w:hAnsi="Times New Roman" w:cs="ＭＳ 明朝"/>
                <w:kern w:val="0"/>
                <w:sz w:val="20"/>
                <w:szCs w:val="20"/>
              </w:rPr>
              <w:t>を</w:t>
            </w:r>
            <w:r w:rsidRPr="0069496B">
              <w:rPr>
                <w:rFonts w:hAnsi="Times New Roman" w:cs="ＭＳ 明朝" w:hint="eastAsia"/>
                <w:kern w:val="0"/>
                <w:sz w:val="20"/>
                <w:szCs w:val="20"/>
              </w:rPr>
              <w:t>、</w:t>
            </w:r>
            <w:r w:rsidRPr="0069496B">
              <w:rPr>
                <w:rFonts w:ascii="ＭＳ Ｐ明朝" w:eastAsia="ＭＳ Ｐ明朝" w:hAnsi="ＭＳ Ｐ明朝" w:cs="ＭＳ 明朝" w:hint="eastAsia"/>
                <w:kern w:val="0"/>
                <w:sz w:val="20"/>
                <w:szCs w:val="20"/>
              </w:rPr>
              <w:t>LPガス(kg)に</w:t>
            </w:r>
            <w:r w:rsidRPr="0069496B">
              <w:rPr>
                <w:rFonts w:ascii="ＭＳ Ｐ明朝" w:eastAsia="ＭＳ Ｐ明朝" w:hAnsi="ＭＳ Ｐ明朝" w:cs="ＭＳ 明朝" w:hint="eastAsia"/>
                <w:color w:val="EE0000"/>
                <w:kern w:val="0"/>
                <w:sz w:val="20"/>
                <w:szCs w:val="20"/>
                <w:u w:val="single"/>
              </w:rPr>
              <w:t>1.2</w:t>
            </w:r>
            <w:r w:rsidR="008B6EEA" w:rsidRPr="008B6EEA">
              <w:rPr>
                <w:rFonts w:ascii="ＭＳ Ｐ明朝" w:eastAsia="ＭＳ Ｐ明朝" w:hAnsi="ＭＳ Ｐ明朝" w:cs="ＭＳ 明朝" w:hint="eastAsia"/>
                <w:color w:val="EE0000"/>
                <w:kern w:val="0"/>
                <w:sz w:val="20"/>
                <w:szCs w:val="20"/>
                <w:u w:val="single"/>
              </w:rPr>
              <w:t>88</w:t>
            </w:r>
            <w:r w:rsidRPr="0069496B">
              <w:rPr>
                <w:rFonts w:ascii="ＭＳ Ｐ明朝" w:eastAsia="ＭＳ Ｐ明朝" w:hAnsi="ＭＳ Ｐ明朝" w:cs="ＭＳ 明朝" w:hint="eastAsia"/>
                <w:kern w:val="0"/>
                <w:sz w:val="20"/>
                <w:szCs w:val="20"/>
              </w:rPr>
              <w:t>を、LNG(㎥)に</w:t>
            </w:r>
            <w:r w:rsidRPr="0069496B">
              <w:rPr>
                <w:rFonts w:ascii="ＭＳ Ｐ明朝" w:eastAsia="ＭＳ Ｐ明朝" w:hAnsi="ＭＳ Ｐ明朝" w:cs="ＭＳ 明朝" w:hint="eastAsia"/>
                <w:color w:val="EE0000"/>
                <w:kern w:val="0"/>
                <w:sz w:val="20"/>
                <w:szCs w:val="20"/>
                <w:u w:val="single"/>
              </w:rPr>
              <w:t>1.5</w:t>
            </w:r>
            <w:r w:rsidR="008B6EEA" w:rsidRPr="008B6EEA">
              <w:rPr>
                <w:rFonts w:ascii="ＭＳ Ｐ明朝" w:eastAsia="ＭＳ Ｐ明朝" w:hAnsi="ＭＳ Ｐ明朝" w:cs="ＭＳ 明朝" w:hint="eastAsia"/>
                <w:color w:val="EE0000"/>
                <w:kern w:val="0"/>
                <w:sz w:val="20"/>
                <w:szCs w:val="20"/>
                <w:u w:val="single"/>
              </w:rPr>
              <w:t>71</w:t>
            </w:r>
            <w:r w:rsidRPr="0069496B">
              <w:rPr>
                <w:rFonts w:ascii="ＭＳ Ｐ明朝" w:eastAsia="ＭＳ Ｐ明朝" w:hAnsi="ＭＳ Ｐ明朝" w:cs="ＭＳ 明朝" w:hint="eastAsia"/>
                <w:kern w:val="0"/>
                <w:sz w:val="20"/>
                <w:szCs w:val="20"/>
              </w:rPr>
              <w:t>を乗じて、それぞれをA</w:t>
            </w:r>
            <w:r w:rsidRPr="0069496B">
              <w:rPr>
                <w:rFonts w:ascii="ＭＳ Ｐ明朝" w:eastAsia="ＭＳ Ｐ明朝" w:hAnsi="ＭＳ Ｐ明朝" w:cs="ＭＳ 明朝" w:hint="eastAsia"/>
                <w:kern w:val="0"/>
                <w:sz w:val="20"/>
                <w:szCs w:val="20"/>
              </w:rPr>
              <w:lastRenderedPageBreak/>
              <w:t>重油使用量（L）に換算したもの（換算方法について、以下同様）とA重油使用量の合計を記載する。なお、それぞれの数値については小数点以下第１位を四捨五入する。</w:t>
            </w:r>
          </w:p>
          <w:p w14:paraId="3771F699" w14:textId="77777777" w:rsidR="0069496B" w:rsidRPr="0069496B" w:rsidRDefault="0069496B" w:rsidP="0069496B">
            <w:pPr>
              <w:overflowPunct w:val="0"/>
              <w:adjustRightInd w:val="0"/>
              <w:spacing w:line="260" w:lineRule="exact"/>
              <w:ind w:left="574" w:hangingChars="287" w:hanging="574"/>
              <w:textAlignment w:val="baseline"/>
              <w:rPr>
                <w:rFonts w:ascii="ＭＳ Ｐ明朝" w:eastAsia="ＭＳ Ｐ明朝" w:hAnsi="ＭＳ Ｐ明朝" w:cs="ＭＳ 明朝"/>
                <w:kern w:val="0"/>
                <w:sz w:val="20"/>
                <w:szCs w:val="20"/>
              </w:rPr>
            </w:pPr>
          </w:p>
          <w:p w14:paraId="4016946D" w14:textId="77777777" w:rsidR="0069496B" w:rsidRPr="0069496B" w:rsidRDefault="0069496B" w:rsidP="0069496B">
            <w:pPr>
              <w:overflowPunct w:val="0"/>
              <w:jc w:val="left"/>
              <w:textAlignment w:val="baseline"/>
              <w:rPr>
                <w:rFonts w:cs="ＭＳ 明朝"/>
                <w:kern w:val="0"/>
                <w:sz w:val="24"/>
                <w:szCs w:val="21"/>
              </w:rPr>
            </w:pPr>
            <w:r w:rsidRPr="0069496B">
              <w:rPr>
                <w:rFonts w:cs="ＭＳ 明朝" w:hint="eastAsia"/>
                <w:kern w:val="0"/>
                <w:sz w:val="24"/>
                <w:szCs w:val="21"/>
              </w:rPr>
              <w:t>（単位生産量当たり燃料使用量を削減する目標）</w:t>
            </w:r>
          </w:p>
          <w:tbl>
            <w:tblPr>
              <w:tblW w:w="9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903"/>
              <w:gridCol w:w="1903"/>
              <w:gridCol w:w="1903"/>
              <w:gridCol w:w="1903"/>
            </w:tblGrid>
            <w:tr w:rsidR="0069496B" w:rsidRPr="0069496B" w14:paraId="41B2DDC6" w14:textId="77777777" w:rsidTr="000C10C4">
              <w:trPr>
                <w:trHeight w:val="668"/>
              </w:trPr>
              <w:tc>
                <w:tcPr>
                  <w:tcW w:w="1903" w:type="dxa"/>
                  <w:tcBorders>
                    <w:top w:val="single" w:sz="12" w:space="0" w:color="auto"/>
                    <w:left w:val="single" w:sz="12" w:space="0" w:color="auto"/>
                    <w:bottom w:val="double" w:sz="4" w:space="0" w:color="auto"/>
                  </w:tcBorders>
                </w:tcPr>
                <w:p w14:paraId="3D48F53C" w14:textId="77777777" w:rsidR="0069496B" w:rsidRPr="0069496B" w:rsidRDefault="0069496B" w:rsidP="00B95857">
                  <w:pPr>
                    <w:framePr w:hSpace="142" w:wrap="around" w:vAnchor="page" w:hAnchor="margin" w:x="-5" w:y="2326"/>
                    <w:overflowPunct w:val="0"/>
                    <w:adjustRightInd w:val="0"/>
                    <w:spacing w:line="400" w:lineRule="exact"/>
                    <w:jc w:val="center"/>
                    <w:textAlignment w:val="baseline"/>
                    <w:rPr>
                      <w:rFonts w:cs="Times New Roman"/>
                      <w:spacing w:val="2"/>
                      <w:kern w:val="0"/>
                      <w:sz w:val="20"/>
                      <w:szCs w:val="20"/>
                    </w:rPr>
                  </w:pPr>
                </w:p>
              </w:tc>
              <w:tc>
                <w:tcPr>
                  <w:tcW w:w="1903" w:type="dxa"/>
                  <w:tcBorders>
                    <w:top w:val="single" w:sz="12" w:space="0" w:color="auto"/>
                    <w:bottom w:val="double" w:sz="4" w:space="0" w:color="auto"/>
                  </w:tcBorders>
                  <w:vAlign w:val="center"/>
                </w:tcPr>
                <w:p w14:paraId="76FF4D2F" w14:textId="509E24BA" w:rsidR="0069496B" w:rsidRPr="0069496B" w:rsidRDefault="0069496B" w:rsidP="00B95857">
                  <w:pPr>
                    <w:framePr w:hSpace="142" w:wrap="around" w:vAnchor="page" w:hAnchor="margin" w:x="-5" w:y="2326"/>
                    <w:overflowPunct w:val="0"/>
                    <w:adjustRightInd w:val="0"/>
                    <w:spacing w:line="400" w:lineRule="exact"/>
                    <w:ind w:leftChars="-1" w:left="-2" w:firstLineChars="1" w:firstLine="2"/>
                    <w:jc w:val="center"/>
                    <w:textAlignment w:val="baseline"/>
                    <w:rPr>
                      <w:rFonts w:cs="Times New Roman"/>
                      <w:spacing w:val="2"/>
                      <w:kern w:val="0"/>
                      <w:szCs w:val="21"/>
                    </w:rPr>
                  </w:pPr>
                  <w:r w:rsidRPr="0069496B">
                    <w:rPr>
                      <w:rFonts w:cs="Times New Roman" w:hint="eastAsia"/>
                      <w:spacing w:val="2"/>
                      <w:kern w:val="0"/>
                      <w:sz w:val="20"/>
                      <w:szCs w:val="20"/>
                    </w:rPr>
                    <w:t>生産量</w:t>
                  </w:r>
                </w:p>
              </w:tc>
              <w:tc>
                <w:tcPr>
                  <w:tcW w:w="1903" w:type="dxa"/>
                  <w:tcBorders>
                    <w:top w:val="single" w:sz="12" w:space="0" w:color="auto"/>
                    <w:bottom w:val="double" w:sz="4" w:space="0" w:color="auto"/>
                  </w:tcBorders>
                  <w:vAlign w:val="center"/>
                </w:tcPr>
                <w:p w14:paraId="47E94DFE" w14:textId="5DF3DB58" w:rsidR="0069496B" w:rsidRPr="0069496B" w:rsidRDefault="0069496B"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lang w:eastAsia="zh-TW"/>
                    </w:rPr>
                  </w:pPr>
                  <w:r w:rsidRPr="0069496B">
                    <w:rPr>
                      <w:rFonts w:cs="Times New Roman" w:hint="eastAsia"/>
                      <w:spacing w:val="2"/>
                      <w:kern w:val="0"/>
                      <w:sz w:val="20"/>
                      <w:szCs w:val="20"/>
                      <w:lang w:eastAsia="zh-TW"/>
                    </w:rPr>
                    <w:t>年間（加温期間）生産量実績</w:t>
                  </w:r>
                </w:p>
              </w:tc>
              <w:tc>
                <w:tcPr>
                  <w:tcW w:w="1903" w:type="dxa"/>
                  <w:tcBorders>
                    <w:top w:val="single" w:sz="12" w:space="0" w:color="auto"/>
                    <w:bottom w:val="double" w:sz="4" w:space="0" w:color="auto"/>
                  </w:tcBorders>
                  <w:vAlign w:val="center"/>
                </w:tcPr>
                <w:p w14:paraId="30DFD1E4" w14:textId="6F32AEC2" w:rsidR="0069496B" w:rsidRPr="0069496B" w:rsidRDefault="0069496B"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rPr>
                  </w:pPr>
                  <w:r w:rsidRPr="0069496B">
                    <w:rPr>
                      <w:rFonts w:cs="Times New Roman" w:hint="eastAsia"/>
                      <w:spacing w:val="2"/>
                      <w:kern w:val="0"/>
                      <w:sz w:val="20"/>
                      <w:szCs w:val="20"/>
                    </w:rPr>
                    <w:t>1t当たりの燃料使用量実績</w:t>
                  </w:r>
                </w:p>
              </w:tc>
              <w:tc>
                <w:tcPr>
                  <w:tcW w:w="1903" w:type="dxa"/>
                  <w:tcBorders>
                    <w:top w:val="single" w:sz="12" w:space="0" w:color="auto"/>
                    <w:bottom w:val="double" w:sz="4" w:space="0" w:color="auto"/>
                    <w:right w:val="single" w:sz="12" w:space="0" w:color="auto"/>
                  </w:tcBorders>
                  <w:vAlign w:val="center"/>
                </w:tcPr>
                <w:p w14:paraId="00F7E904" w14:textId="066748FC" w:rsidR="0069496B" w:rsidRPr="0069496B" w:rsidRDefault="0069496B" w:rsidP="00B95857">
                  <w:pPr>
                    <w:framePr w:hSpace="142" w:wrap="around" w:vAnchor="page" w:hAnchor="margin" w:x="-5" w:y="2326"/>
                    <w:overflowPunct w:val="0"/>
                    <w:adjustRightInd w:val="0"/>
                    <w:spacing w:line="300" w:lineRule="exact"/>
                    <w:jc w:val="center"/>
                    <w:textAlignment w:val="baseline"/>
                    <w:rPr>
                      <w:rFonts w:cs="Times New Roman"/>
                      <w:spacing w:val="2"/>
                      <w:kern w:val="0"/>
                      <w:sz w:val="18"/>
                      <w:szCs w:val="18"/>
                    </w:rPr>
                  </w:pPr>
                  <w:r w:rsidRPr="0069496B">
                    <w:rPr>
                      <w:rFonts w:cs="Times New Roman" w:hint="eastAsia"/>
                      <w:spacing w:val="2"/>
                      <w:kern w:val="0"/>
                      <w:sz w:val="20"/>
                      <w:szCs w:val="20"/>
                    </w:rPr>
                    <w:t>削減率</w:t>
                  </w:r>
                </w:p>
              </w:tc>
            </w:tr>
          </w:tbl>
          <w:p w14:paraId="638AE223" w14:textId="5AA215A2" w:rsidR="006B5544" w:rsidRDefault="006B5544" w:rsidP="00C56B3E">
            <w:pPr>
              <w:spacing w:line="240" w:lineRule="exact"/>
              <w:ind w:leftChars="-54" w:left="361" w:hangingChars="200" w:hanging="480"/>
              <w:rPr>
                <w:sz w:val="24"/>
                <w:szCs w:val="24"/>
                <w:u w:val="single"/>
              </w:rPr>
            </w:pPr>
          </w:p>
          <w:p w14:paraId="4D4D88B4" w14:textId="33C084B1" w:rsidR="00AC1B19" w:rsidRDefault="00AC1B19" w:rsidP="00C56B3E">
            <w:pPr>
              <w:spacing w:line="240" w:lineRule="exact"/>
              <w:ind w:leftChars="-54" w:left="361" w:hangingChars="200" w:hanging="480"/>
              <w:rPr>
                <w:sz w:val="24"/>
                <w:szCs w:val="24"/>
                <w:u w:val="single"/>
              </w:rPr>
            </w:pPr>
          </w:p>
          <w:p w14:paraId="48160464" w14:textId="1724CD15" w:rsidR="00AC1B19" w:rsidRDefault="000C10C4" w:rsidP="00C56B3E">
            <w:pPr>
              <w:spacing w:line="240" w:lineRule="exact"/>
              <w:ind w:leftChars="-54" w:left="361" w:hangingChars="200" w:hanging="480"/>
              <w:rPr>
                <w:sz w:val="24"/>
                <w:szCs w:val="24"/>
                <w:u w:val="single"/>
              </w:rPr>
            </w:pPr>
            <w:r>
              <w:rPr>
                <w:rFonts w:hint="eastAsia"/>
                <w:noProof/>
                <w:sz w:val="24"/>
                <w:szCs w:val="24"/>
                <w:u w:val="single"/>
              </w:rPr>
              <mc:AlternateContent>
                <mc:Choice Requires="wps">
                  <w:drawing>
                    <wp:anchor distT="0" distB="0" distL="114300" distR="114300" simplePos="0" relativeHeight="251680768" behindDoc="0" locked="0" layoutInCell="1" allowOverlap="1" wp14:anchorId="4E8E3289" wp14:editId="11D96531">
                      <wp:simplePos x="0" y="0"/>
                      <wp:positionH relativeFrom="column">
                        <wp:posOffset>-82728</wp:posOffset>
                      </wp:positionH>
                      <wp:positionV relativeFrom="paragraph">
                        <wp:posOffset>71755</wp:posOffset>
                      </wp:positionV>
                      <wp:extent cx="13877925" cy="47625"/>
                      <wp:effectExtent l="0" t="0" r="28575" b="28575"/>
                      <wp:wrapNone/>
                      <wp:docPr id="443781282" name="直線コネクタ 17"/>
                      <wp:cNvGraphicFramePr/>
                      <a:graphic xmlns:a="http://schemas.openxmlformats.org/drawingml/2006/main">
                        <a:graphicData uri="http://schemas.microsoft.com/office/word/2010/wordprocessingShape">
                          <wps:wsp>
                            <wps:cNvCnPr/>
                            <wps:spPr>
                              <a:xfrm>
                                <a:off x="0" y="0"/>
                                <a:ext cx="138779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9324F9" id="直線コネクタ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5pt,5.65pt" to="1086.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" strokecolor="#4472c4 [3204]" strokeweight=".5pt">
                      <v:stroke joinstyle="miter"/>
                    </v:line>
                  </w:pict>
                </mc:Fallback>
              </mc:AlternateContent>
            </w:r>
          </w:p>
          <w:p w14:paraId="7B05F78C" w14:textId="77777777" w:rsidR="006B5544" w:rsidRPr="008B6EEA" w:rsidRDefault="006B5544" w:rsidP="006B5544">
            <w:pPr>
              <w:spacing w:line="240" w:lineRule="exact"/>
              <w:rPr>
                <w:sz w:val="24"/>
                <w:szCs w:val="24"/>
              </w:rPr>
            </w:pPr>
            <w:r w:rsidRPr="008B6EEA">
              <w:rPr>
                <w:rFonts w:hint="eastAsia"/>
                <w:sz w:val="24"/>
                <w:szCs w:val="24"/>
              </w:rPr>
              <w:t>別紙様式第１４－１号（第２４条第１項（４）ア関係）</w:t>
            </w:r>
          </w:p>
          <w:p w14:paraId="2EF6A3DB" w14:textId="77777777" w:rsidR="006B5544" w:rsidRPr="008B6EEA" w:rsidRDefault="006B5544" w:rsidP="006B5544">
            <w:pPr>
              <w:spacing w:line="240" w:lineRule="exact"/>
              <w:jc w:val="right"/>
            </w:pPr>
          </w:p>
          <w:p w14:paraId="46F8D4E9" w14:textId="77777777" w:rsidR="006B5544" w:rsidRPr="008B6EEA" w:rsidRDefault="006B5544" w:rsidP="006B5544">
            <w:pPr>
              <w:spacing w:line="240" w:lineRule="exact"/>
              <w:jc w:val="right"/>
              <w:rPr>
                <w:sz w:val="24"/>
                <w:szCs w:val="24"/>
              </w:rPr>
            </w:pPr>
            <w:r w:rsidRPr="008B6EEA">
              <w:rPr>
                <w:rFonts w:hint="eastAsia"/>
                <w:sz w:val="24"/>
                <w:szCs w:val="24"/>
              </w:rPr>
              <w:t>年　月　日</w:t>
            </w:r>
          </w:p>
          <w:p w14:paraId="530CCC01" w14:textId="77777777" w:rsidR="006B5544" w:rsidRPr="008B6EEA" w:rsidRDefault="006B5544" w:rsidP="006B5544">
            <w:pPr>
              <w:spacing w:line="240" w:lineRule="exact"/>
              <w:jc w:val="right"/>
              <w:rPr>
                <w:sz w:val="24"/>
                <w:szCs w:val="24"/>
              </w:rPr>
            </w:pPr>
          </w:p>
          <w:p w14:paraId="2CFB28A4" w14:textId="77777777" w:rsidR="006B5544" w:rsidRPr="008B6EEA" w:rsidRDefault="006B5544" w:rsidP="006B5544">
            <w:pPr>
              <w:spacing w:line="240" w:lineRule="exact"/>
              <w:ind w:firstLineChars="100" w:firstLine="240"/>
              <w:jc w:val="left"/>
              <w:rPr>
                <w:sz w:val="24"/>
                <w:szCs w:val="24"/>
              </w:rPr>
            </w:pPr>
            <w:r w:rsidRPr="008B6EEA">
              <w:rPr>
                <w:rFonts w:hint="eastAsia"/>
                <w:sz w:val="24"/>
                <w:szCs w:val="24"/>
              </w:rPr>
              <w:t>〇〇〇〇　殿</w:t>
            </w:r>
          </w:p>
          <w:p w14:paraId="3A52F318" w14:textId="77777777" w:rsidR="006B5544" w:rsidRPr="008B6EEA" w:rsidRDefault="006B5544" w:rsidP="006B5544">
            <w:pPr>
              <w:spacing w:line="240" w:lineRule="exact"/>
              <w:jc w:val="right"/>
            </w:pPr>
          </w:p>
          <w:p w14:paraId="1B44BF8E" w14:textId="77777777" w:rsidR="006B5544" w:rsidRPr="008B6EEA" w:rsidRDefault="006B5544" w:rsidP="006B5544">
            <w:pPr>
              <w:spacing w:line="240" w:lineRule="exact"/>
              <w:ind w:right="440"/>
              <w:jc w:val="right"/>
              <w:rPr>
                <w:sz w:val="24"/>
                <w:szCs w:val="24"/>
                <w:lang w:eastAsia="zh-TW"/>
              </w:rPr>
            </w:pPr>
            <w:r w:rsidRPr="008B6EEA">
              <w:rPr>
                <w:sz w:val="24"/>
                <w:szCs w:val="24"/>
                <w:lang w:eastAsia="zh-TW"/>
              </w:rPr>
              <w:t>記入者名</w:t>
            </w:r>
            <w:r w:rsidRPr="008B6EEA">
              <w:rPr>
                <w:rFonts w:hint="eastAsia"/>
                <w:lang w:eastAsia="zh-TW"/>
              </w:rPr>
              <w:t xml:space="preserve">　　</w:t>
            </w:r>
            <w:r w:rsidRPr="008B6EEA">
              <w:rPr>
                <w:lang w:eastAsia="zh-TW"/>
              </w:rPr>
              <w:t xml:space="preserve">　</w:t>
            </w:r>
          </w:p>
          <w:p w14:paraId="37756A47" w14:textId="77777777" w:rsidR="006B5544" w:rsidRPr="008B6EEA" w:rsidRDefault="006B5544" w:rsidP="006B5544">
            <w:pPr>
              <w:pStyle w:val="Word"/>
              <w:spacing w:line="240" w:lineRule="exact"/>
              <w:jc w:val="center"/>
              <w:rPr>
                <w:rFonts w:hint="default"/>
                <w:color w:val="auto"/>
                <w:lang w:eastAsia="zh-TW"/>
              </w:rPr>
            </w:pPr>
          </w:p>
          <w:p w14:paraId="2E7AE868" w14:textId="77777777" w:rsidR="006B5544" w:rsidRPr="008B6EEA" w:rsidRDefault="006B5544" w:rsidP="006B5544">
            <w:pPr>
              <w:pStyle w:val="Word"/>
              <w:spacing w:line="240" w:lineRule="exact"/>
              <w:jc w:val="center"/>
              <w:rPr>
                <w:rFonts w:hint="default"/>
                <w:color w:val="auto"/>
                <w:lang w:eastAsia="zh-TW"/>
              </w:rPr>
            </w:pPr>
            <w:r w:rsidRPr="008B6EEA">
              <w:rPr>
                <w:color w:val="auto"/>
                <w:lang w:eastAsia="zh-TW"/>
              </w:rPr>
              <w:t>施設園芸等燃料価格高騰対策（○事業年度）</w:t>
            </w:r>
          </w:p>
          <w:p w14:paraId="3C32A39D" w14:textId="77777777" w:rsidR="006B5544" w:rsidRPr="008B6EEA" w:rsidRDefault="006B5544" w:rsidP="006B5544">
            <w:pPr>
              <w:pStyle w:val="Word"/>
              <w:spacing w:line="240" w:lineRule="exact"/>
              <w:jc w:val="center"/>
              <w:rPr>
                <w:rFonts w:hint="default"/>
                <w:color w:val="auto"/>
                <w:szCs w:val="24"/>
              </w:rPr>
            </w:pPr>
            <w:r w:rsidRPr="008B6EEA">
              <w:rPr>
                <w:color w:val="auto"/>
                <w:szCs w:val="24"/>
              </w:rPr>
              <w:t>環境負荷低減のクロスコンプライアンスチェックシート（農業経営体向け）</w:t>
            </w:r>
          </w:p>
          <w:p w14:paraId="7DBBA2F6" w14:textId="77777777" w:rsidR="006B5544" w:rsidRPr="008B6EEA" w:rsidRDefault="006B5544" w:rsidP="006B5544">
            <w:pPr>
              <w:pStyle w:val="Word"/>
              <w:spacing w:line="240" w:lineRule="exact"/>
              <w:jc w:val="center"/>
              <w:rPr>
                <w:rFonts w:hint="default"/>
                <w:color w:val="auto"/>
              </w:rPr>
            </w:pPr>
          </w:p>
          <w:p w14:paraId="3CA535F4" w14:textId="77777777" w:rsidR="006B5544" w:rsidRPr="0069496B" w:rsidRDefault="006B5544" w:rsidP="006B5544">
            <w:pPr>
              <w:spacing w:line="240" w:lineRule="exact"/>
              <w:ind w:right="1178"/>
              <w:rPr>
                <w:sz w:val="24"/>
                <w:szCs w:val="24"/>
                <w:u w:val="single"/>
              </w:rPr>
            </w:pPr>
          </w:p>
          <w:tbl>
            <w:tblPr>
              <w:tblStyle w:val="a7"/>
              <w:tblW w:w="9067" w:type="dxa"/>
              <w:tblLayout w:type="fixed"/>
              <w:tblLook w:val="04A0" w:firstRow="1" w:lastRow="0" w:firstColumn="1" w:lastColumn="0" w:noHBand="0" w:noVBand="1"/>
            </w:tblPr>
            <w:tblGrid>
              <w:gridCol w:w="1555"/>
              <w:gridCol w:w="708"/>
              <w:gridCol w:w="5245"/>
              <w:gridCol w:w="1559"/>
            </w:tblGrid>
            <w:tr w:rsidR="00CB5FED" w:rsidRPr="00CB5FED" w14:paraId="4172CFA5" w14:textId="77777777" w:rsidTr="00721B87">
              <w:tc>
                <w:tcPr>
                  <w:tcW w:w="1555" w:type="dxa"/>
                  <w:vAlign w:val="center"/>
                </w:tcPr>
                <w:p w14:paraId="40B0D11D"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申請時</w:t>
                  </w:r>
                </w:p>
                <w:p w14:paraId="5A531927"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08" w:type="dxa"/>
                </w:tcPr>
                <w:p w14:paraId="40F8E248"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270DBA53" w14:textId="77777777" w:rsidR="00CB5FED" w:rsidRPr="00CB5FED" w:rsidRDefault="00CB5FED"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１　適切な施肥</w:t>
                  </w:r>
                </w:p>
              </w:tc>
              <w:tc>
                <w:tcPr>
                  <w:tcW w:w="1559" w:type="dxa"/>
                </w:tcPr>
                <w:p w14:paraId="54B1D7A5"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報告時</w:t>
                  </w:r>
                </w:p>
                <w:p w14:paraId="45AAB872" w14:textId="77777777" w:rsidR="00CB5FED" w:rsidRPr="00CB5FED" w:rsidRDefault="00CB5FED" w:rsidP="00B95857">
                  <w:pPr>
                    <w:framePr w:hSpace="142" w:wrap="around" w:vAnchor="page" w:hAnchor="margin" w:x="-5" w:y="2326"/>
                    <w:tabs>
                      <w:tab w:val="left" w:pos="879"/>
                    </w:tabs>
                    <w:overflowPunct w:val="0"/>
                    <w:spacing w:line="320" w:lineRule="exact"/>
                    <w:ind w:left="420" w:hangingChars="191" w:hanging="42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（しました）</w:t>
                  </w:r>
                </w:p>
              </w:tc>
            </w:tr>
            <w:tr w:rsidR="00CB5FED" w:rsidRPr="00CB5FED" w14:paraId="4923D798" w14:textId="77777777" w:rsidTr="00721B87">
              <w:tc>
                <w:tcPr>
                  <w:tcW w:w="1555" w:type="dxa"/>
                  <w:vAlign w:val="center"/>
                </w:tcPr>
                <w:p w14:paraId="6C94CBCC"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235B4FAA"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w:t>
                  </w:r>
                </w:p>
              </w:tc>
              <w:tc>
                <w:tcPr>
                  <w:tcW w:w="5245" w:type="dxa"/>
                  <w:vAlign w:val="center"/>
                </w:tcPr>
                <w:p w14:paraId="010BFEA9"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肥料の適切な保管</w:t>
                  </w:r>
                </w:p>
              </w:tc>
              <w:tc>
                <w:tcPr>
                  <w:tcW w:w="1559" w:type="dxa"/>
                  <w:vAlign w:val="center"/>
                </w:tcPr>
                <w:p w14:paraId="44353AF6"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31A5E07F" w14:textId="77777777" w:rsidTr="00721B87">
              <w:tc>
                <w:tcPr>
                  <w:tcW w:w="1555" w:type="dxa"/>
                  <w:vAlign w:val="center"/>
                </w:tcPr>
                <w:p w14:paraId="7F12BA8E"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0C8BDFB6"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(2)</w:t>
                  </w:r>
                </w:p>
              </w:tc>
              <w:tc>
                <w:tcPr>
                  <w:tcW w:w="5245" w:type="dxa"/>
                  <w:vAlign w:val="center"/>
                </w:tcPr>
                <w:p w14:paraId="6D1201FC"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肥料の使用状況等の記録・保存に努める</w:t>
                  </w:r>
                </w:p>
              </w:tc>
              <w:tc>
                <w:tcPr>
                  <w:tcW w:w="1559" w:type="dxa"/>
                  <w:vAlign w:val="center"/>
                </w:tcPr>
                <w:p w14:paraId="66E31B94"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2A91F627" w14:textId="77777777" w:rsidTr="00721B87">
              <w:tc>
                <w:tcPr>
                  <w:tcW w:w="1555" w:type="dxa"/>
                  <w:vAlign w:val="center"/>
                </w:tcPr>
                <w:p w14:paraId="43A238E9"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416E1524"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(3)</w:t>
                  </w:r>
                </w:p>
              </w:tc>
              <w:tc>
                <w:tcPr>
                  <w:tcW w:w="5245" w:type="dxa"/>
                  <w:vAlign w:val="center"/>
                </w:tcPr>
                <w:p w14:paraId="372DDF65"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作物特性やデータに基づく施肥設計を検討</w:t>
                  </w:r>
                </w:p>
              </w:tc>
              <w:tc>
                <w:tcPr>
                  <w:tcW w:w="1559" w:type="dxa"/>
                  <w:vAlign w:val="center"/>
                </w:tcPr>
                <w:p w14:paraId="75DFECF2"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2123E4D5" w14:textId="77777777" w:rsidTr="00721B87">
              <w:tc>
                <w:tcPr>
                  <w:tcW w:w="1555" w:type="dxa"/>
                  <w:vAlign w:val="center"/>
                </w:tcPr>
                <w:p w14:paraId="3C9D01EC"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6E5F86B6"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(4)</w:t>
                  </w:r>
                </w:p>
              </w:tc>
              <w:tc>
                <w:tcPr>
                  <w:tcW w:w="5245" w:type="dxa"/>
                  <w:vAlign w:val="center"/>
                </w:tcPr>
                <w:p w14:paraId="61BFD4FF"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有機物の適切な施用による土づくりを検討</w:t>
                  </w:r>
                </w:p>
              </w:tc>
              <w:tc>
                <w:tcPr>
                  <w:tcW w:w="1559" w:type="dxa"/>
                  <w:vAlign w:val="center"/>
                </w:tcPr>
                <w:p w14:paraId="175B3599"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bl>
          <w:p w14:paraId="59169E5B" w14:textId="77777777" w:rsidR="006B5544" w:rsidRPr="008C6B93" w:rsidRDefault="006B5544" w:rsidP="006B5544">
            <w:pPr>
              <w:widowControl/>
              <w:overflowPunct w:val="0"/>
              <w:spacing w:line="240" w:lineRule="exact"/>
              <w:jc w:val="left"/>
              <w:textAlignment w:val="baseline"/>
              <w:rPr>
                <w:rFonts w:cs="ＭＳ 明朝"/>
                <w:kern w:val="0"/>
                <w:sz w:val="24"/>
                <w:szCs w:val="24"/>
                <w:u w:val="single"/>
              </w:rPr>
            </w:pPr>
          </w:p>
          <w:tbl>
            <w:tblPr>
              <w:tblStyle w:val="a7"/>
              <w:tblW w:w="9067" w:type="dxa"/>
              <w:tblLayout w:type="fixed"/>
              <w:tblLook w:val="04A0" w:firstRow="1" w:lastRow="0" w:firstColumn="1" w:lastColumn="0" w:noHBand="0" w:noVBand="1"/>
            </w:tblPr>
            <w:tblGrid>
              <w:gridCol w:w="1548"/>
              <w:gridCol w:w="715"/>
              <w:gridCol w:w="5245"/>
              <w:gridCol w:w="1559"/>
            </w:tblGrid>
            <w:tr w:rsidR="00CB5FED" w:rsidRPr="00CB5FED" w14:paraId="27D239C5" w14:textId="77777777" w:rsidTr="00721B87">
              <w:tc>
                <w:tcPr>
                  <w:tcW w:w="1548" w:type="dxa"/>
                  <w:vAlign w:val="center"/>
                </w:tcPr>
                <w:p w14:paraId="239D661D"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申請時</w:t>
                  </w:r>
                </w:p>
                <w:p w14:paraId="68633941"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15" w:type="dxa"/>
                  <w:vAlign w:val="center"/>
                </w:tcPr>
                <w:p w14:paraId="419860D5"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0DC7ACA4" w14:textId="77777777" w:rsidR="00CB5FED" w:rsidRPr="00CB5FED" w:rsidRDefault="00CB5FED"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２　適正な防除</w:t>
                  </w:r>
                </w:p>
              </w:tc>
              <w:tc>
                <w:tcPr>
                  <w:tcW w:w="1559" w:type="dxa"/>
                </w:tcPr>
                <w:p w14:paraId="4036BA36"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rPr>
                  </w:pPr>
                  <w:r w:rsidRPr="00CB5FED">
                    <w:rPr>
                      <w:rFonts w:asciiTheme="minorEastAsia" w:eastAsiaTheme="minorEastAsia" w:hAnsiTheme="minorEastAsia" w:cs="ＭＳ 明朝"/>
                      <w:color w:val="EE0000"/>
                      <w:kern w:val="0"/>
                    </w:rPr>
                    <w:t>報告時</w:t>
                  </w:r>
                </w:p>
                <w:p w14:paraId="0E929106" w14:textId="77777777" w:rsidR="00CB5FED" w:rsidRPr="00CB5FED" w:rsidRDefault="00CB5FED" w:rsidP="00B95857">
                  <w:pPr>
                    <w:framePr w:hSpace="142" w:wrap="around" w:vAnchor="page" w:hAnchor="margin" w:x="-5" w:y="2326"/>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rPr>
                  </w:pPr>
                  <w:r w:rsidRPr="00CB5FED">
                    <w:rPr>
                      <w:rFonts w:asciiTheme="minorEastAsia" w:eastAsiaTheme="minorEastAsia" w:hAnsiTheme="minorEastAsia" w:cs="ＭＳ 明朝"/>
                      <w:color w:val="EE0000"/>
                      <w:kern w:val="0"/>
                    </w:rPr>
                    <w:t>（しました）</w:t>
                  </w:r>
                </w:p>
              </w:tc>
            </w:tr>
            <w:tr w:rsidR="00CB5FED" w:rsidRPr="00CB5FED" w14:paraId="3065CAA1" w14:textId="77777777" w:rsidTr="00721B87">
              <w:tc>
                <w:tcPr>
                  <w:tcW w:w="1548" w:type="dxa"/>
                  <w:vAlign w:val="center"/>
                </w:tcPr>
                <w:p w14:paraId="46FF02F2"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15" w:type="dxa"/>
                  <w:vAlign w:val="center"/>
                </w:tcPr>
                <w:p w14:paraId="4020E996"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(5)</w:t>
                  </w:r>
                </w:p>
              </w:tc>
              <w:tc>
                <w:tcPr>
                  <w:tcW w:w="5245" w:type="dxa"/>
                  <w:vAlign w:val="center"/>
                </w:tcPr>
                <w:p w14:paraId="49ADFA01"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病害虫・雑草が発生しにくい生産条件の整備を検討</w:t>
                  </w:r>
                </w:p>
              </w:tc>
              <w:tc>
                <w:tcPr>
                  <w:tcW w:w="1559" w:type="dxa"/>
                  <w:vAlign w:val="center"/>
                </w:tcPr>
                <w:p w14:paraId="325CE263"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0033F0D7" w14:textId="77777777" w:rsidTr="00721B87">
              <w:tc>
                <w:tcPr>
                  <w:tcW w:w="1548" w:type="dxa"/>
                  <w:vAlign w:val="center"/>
                </w:tcPr>
                <w:p w14:paraId="4C1B5416"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15" w:type="dxa"/>
                  <w:vAlign w:val="center"/>
                </w:tcPr>
                <w:p w14:paraId="4F75A26A"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(6)</w:t>
                  </w:r>
                </w:p>
              </w:tc>
              <w:tc>
                <w:tcPr>
                  <w:tcW w:w="5245" w:type="dxa"/>
                  <w:vAlign w:val="center"/>
                </w:tcPr>
                <w:p w14:paraId="6EE48EDA"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病害虫・雑草の発生状況を把握した上で防除の要否及びタイミングの判断に努める</w:t>
                  </w:r>
                </w:p>
              </w:tc>
              <w:tc>
                <w:tcPr>
                  <w:tcW w:w="1559" w:type="dxa"/>
                  <w:vAlign w:val="center"/>
                </w:tcPr>
                <w:p w14:paraId="514932F0"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5E125E4A" w14:textId="77777777" w:rsidTr="00721B87">
              <w:tc>
                <w:tcPr>
                  <w:tcW w:w="1548" w:type="dxa"/>
                  <w:vAlign w:val="center"/>
                </w:tcPr>
                <w:p w14:paraId="63AB1EC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15" w:type="dxa"/>
                  <w:vAlign w:val="center"/>
                </w:tcPr>
                <w:p w14:paraId="36C98F3E"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(7)</w:t>
                  </w:r>
                </w:p>
              </w:tc>
              <w:tc>
                <w:tcPr>
                  <w:tcW w:w="5245" w:type="dxa"/>
                  <w:vAlign w:val="center"/>
                </w:tcPr>
                <w:p w14:paraId="6D890D8B"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多様な防除方法（防除資材、使用方法）を活用した防除を検討</w:t>
                  </w:r>
                </w:p>
              </w:tc>
              <w:tc>
                <w:tcPr>
                  <w:tcW w:w="1559" w:type="dxa"/>
                  <w:vAlign w:val="center"/>
                </w:tcPr>
                <w:p w14:paraId="3DD98D66"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1AB80950" w14:textId="77777777" w:rsidTr="00721B87">
              <w:tc>
                <w:tcPr>
                  <w:tcW w:w="1548" w:type="dxa"/>
                  <w:vAlign w:val="center"/>
                </w:tcPr>
                <w:p w14:paraId="01B82DBB"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15" w:type="dxa"/>
                  <w:vAlign w:val="center"/>
                </w:tcPr>
                <w:p w14:paraId="11BF012E"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(8)</w:t>
                  </w:r>
                </w:p>
              </w:tc>
              <w:tc>
                <w:tcPr>
                  <w:tcW w:w="5245" w:type="dxa"/>
                  <w:vAlign w:val="center"/>
                </w:tcPr>
                <w:p w14:paraId="679CF590"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農薬の適正な使用・保管</w:t>
                  </w:r>
                </w:p>
              </w:tc>
              <w:tc>
                <w:tcPr>
                  <w:tcW w:w="1559" w:type="dxa"/>
                  <w:vAlign w:val="center"/>
                </w:tcPr>
                <w:p w14:paraId="0B857A78"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22AAEA61" w14:textId="77777777" w:rsidTr="00721B87">
              <w:tc>
                <w:tcPr>
                  <w:tcW w:w="1548" w:type="dxa"/>
                  <w:vAlign w:val="center"/>
                </w:tcPr>
                <w:p w14:paraId="214A12F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15" w:type="dxa"/>
                  <w:vAlign w:val="center"/>
                </w:tcPr>
                <w:p w14:paraId="31C72DFB"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(9)</w:t>
                  </w:r>
                </w:p>
              </w:tc>
              <w:tc>
                <w:tcPr>
                  <w:tcW w:w="5245" w:type="dxa"/>
                  <w:vAlign w:val="center"/>
                </w:tcPr>
                <w:p w14:paraId="413BC742"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農薬の使用状況等の記録・保存</w:t>
                  </w:r>
                </w:p>
              </w:tc>
              <w:tc>
                <w:tcPr>
                  <w:tcW w:w="1559" w:type="dxa"/>
                </w:tcPr>
                <w:p w14:paraId="2D57F6FC"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bl>
          <w:p w14:paraId="11EE53FF" w14:textId="77777777" w:rsidR="00CB5FED" w:rsidRPr="00CB5FED" w:rsidRDefault="00CB5FED" w:rsidP="00CB5FED">
            <w:pPr>
              <w:widowControl/>
              <w:overflowPunct w:val="0"/>
              <w:jc w:val="left"/>
              <w:textAlignment w:val="baseline"/>
              <w:rPr>
                <w:rFonts w:cs="ＭＳ 明朝"/>
                <w:kern w:val="0"/>
                <w:sz w:val="24"/>
                <w:szCs w:val="24"/>
              </w:rPr>
            </w:pPr>
          </w:p>
          <w:tbl>
            <w:tblPr>
              <w:tblStyle w:val="a7"/>
              <w:tblW w:w="9060" w:type="dxa"/>
              <w:tblLook w:val="04A0" w:firstRow="1" w:lastRow="0" w:firstColumn="1" w:lastColumn="0" w:noHBand="0" w:noVBand="1"/>
            </w:tblPr>
            <w:tblGrid>
              <w:gridCol w:w="1555"/>
              <w:gridCol w:w="708"/>
              <w:gridCol w:w="5245"/>
              <w:gridCol w:w="1552"/>
            </w:tblGrid>
            <w:tr w:rsidR="00CB5FED" w:rsidRPr="00CB5FED" w14:paraId="0CCB7563" w14:textId="77777777" w:rsidTr="00721B87">
              <w:tc>
                <w:tcPr>
                  <w:tcW w:w="1555" w:type="dxa"/>
                  <w:vAlign w:val="center"/>
                </w:tcPr>
                <w:p w14:paraId="7F191F6C"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申請時</w:t>
                  </w:r>
                </w:p>
                <w:p w14:paraId="01D75E83"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08" w:type="dxa"/>
                  <w:vAlign w:val="center"/>
                </w:tcPr>
                <w:p w14:paraId="3E5166D6"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53E2EFC4" w14:textId="77777777" w:rsidR="00CB5FED" w:rsidRPr="00CB5FED" w:rsidRDefault="00CB5FED"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３　エネルギーの節減</w:t>
                  </w:r>
                </w:p>
              </w:tc>
              <w:tc>
                <w:tcPr>
                  <w:tcW w:w="1552" w:type="dxa"/>
                </w:tcPr>
                <w:p w14:paraId="441522BF"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報告時</w:t>
                  </w:r>
                </w:p>
                <w:p w14:paraId="79E2CC7B" w14:textId="77777777" w:rsidR="00CB5FED" w:rsidRPr="00CB5FED" w:rsidRDefault="00CB5FED" w:rsidP="00B95857">
                  <w:pPr>
                    <w:framePr w:hSpace="142" w:wrap="around" w:vAnchor="page" w:hAnchor="margin" w:x="-5" w:y="2326"/>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（しました）</w:t>
                  </w:r>
                </w:p>
              </w:tc>
            </w:tr>
            <w:tr w:rsidR="00CB5FED" w:rsidRPr="00CB5FED" w14:paraId="6AFC0ECA" w14:textId="77777777" w:rsidTr="00721B87">
              <w:tc>
                <w:tcPr>
                  <w:tcW w:w="1555" w:type="dxa"/>
                  <w:vAlign w:val="center"/>
                </w:tcPr>
                <w:p w14:paraId="7462FD40"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149A797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(10)</w:t>
                  </w:r>
                </w:p>
              </w:tc>
              <w:tc>
                <w:tcPr>
                  <w:tcW w:w="5245" w:type="dxa"/>
                  <w:vAlign w:val="center"/>
                </w:tcPr>
                <w:p w14:paraId="05335FFE"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農機、ハウス等の電気・燃料の使用状況の記録・保存に努める</w:t>
                  </w:r>
                </w:p>
              </w:tc>
              <w:tc>
                <w:tcPr>
                  <w:tcW w:w="1552" w:type="dxa"/>
                  <w:vAlign w:val="center"/>
                </w:tcPr>
                <w:p w14:paraId="1EF653D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304B4C07" w14:textId="77777777" w:rsidTr="00721B87">
              <w:tc>
                <w:tcPr>
                  <w:tcW w:w="1555" w:type="dxa"/>
                  <w:vAlign w:val="center"/>
                </w:tcPr>
                <w:p w14:paraId="62D03C7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69AD70D5"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(11)</w:t>
                  </w:r>
                </w:p>
              </w:tc>
              <w:tc>
                <w:tcPr>
                  <w:tcW w:w="5245" w:type="dxa"/>
                  <w:vAlign w:val="center"/>
                </w:tcPr>
                <w:p w14:paraId="3DCE8B06"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省エネを意識し、不必要・非効率なエネルギーの消費をしないよう努める</w:t>
                  </w:r>
                </w:p>
              </w:tc>
              <w:tc>
                <w:tcPr>
                  <w:tcW w:w="1552" w:type="dxa"/>
                  <w:vAlign w:val="center"/>
                </w:tcPr>
                <w:p w14:paraId="37B83162"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bl>
          <w:p w14:paraId="53B070B3" w14:textId="77777777" w:rsidR="00CB5FED" w:rsidRPr="00CB5FED" w:rsidRDefault="00CB5FED" w:rsidP="00CB5FED">
            <w:pPr>
              <w:overflowPunct w:val="0"/>
              <w:spacing w:line="365" w:lineRule="exact"/>
              <w:textAlignment w:val="baseline"/>
              <w:rPr>
                <w:rFonts w:cs="ＭＳ 明朝"/>
                <w:kern w:val="0"/>
                <w:sz w:val="24"/>
                <w:szCs w:val="20"/>
              </w:rPr>
            </w:pPr>
          </w:p>
          <w:tbl>
            <w:tblPr>
              <w:tblStyle w:val="a7"/>
              <w:tblW w:w="9060" w:type="dxa"/>
              <w:tblLook w:val="04A0" w:firstRow="1" w:lastRow="0" w:firstColumn="1" w:lastColumn="0" w:noHBand="0" w:noVBand="1"/>
            </w:tblPr>
            <w:tblGrid>
              <w:gridCol w:w="1555"/>
              <w:gridCol w:w="708"/>
              <w:gridCol w:w="5245"/>
              <w:gridCol w:w="1552"/>
            </w:tblGrid>
            <w:tr w:rsidR="00CB5FED" w:rsidRPr="00CB5FED" w14:paraId="6033B397" w14:textId="77777777" w:rsidTr="00C77796">
              <w:trPr>
                <w:trHeight w:val="756"/>
              </w:trPr>
              <w:tc>
                <w:tcPr>
                  <w:tcW w:w="1555" w:type="dxa"/>
                  <w:vAlign w:val="center"/>
                </w:tcPr>
                <w:p w14:paraId="32E059CC"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bookmarkStart w:id="10" w:name="_Hlk211004652"/>
                  <w:r w:rsidRPr="00CB5FED">
                    <w:rPr>
                      <w:rFonts w:asciiTheme="minorEastAsia" w:eastAsiaTheme="minorEastAsia" w:hAnsiTheme="minorEastAsia" w:cs="ＭＳ 明朝"/>
                      <w:color w:val="000000"/>
                      <w:kern w:val="0"/>
                    </w:rPr>
                    <w:t>申請時</w:t>
                  </w:r>
                </w:p>
                <w:p w14:paraId="63E1A79F"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08" w:type="dxa"/>
                  <w:vAlign w:val="center"/>
                </w:tcPr>
                <w:p w14:paraId="62E867A9"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08DDA3A0" w14:textId="77777777" w:rsidR="00CB5FED" w:rsidRPr="00CB5FED" w:rsidRDefault="00CB5FED"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４　悪臭及び害虫の発生防止</w:t>
                  </w:r>
                </w:p>
              </w:tc>
              <w:tc>
                <w:tcPr>
                  <w:tcW w:w="1552" w:type="dxa"/>
                  <w:vAlign w:val="center"/>
                </w:tcPr>
                <w:p w14:paraId="39DAF3D0"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報告時</w:t>
                  </w:r>
                </w:p>
                <w:p w14:paraId="1FC83F5E" w14:textId="77777777" w:rsidR="00CB5FED" w:rsidRPr="00CB5FED" w:rsidRDefault="00CB5FED" w:rsidP="00B95857">
                  <w:pPr>
                    <w:framePr w:hSpace="142" w:wrap="around" w:vAnchor="page" w:hAnchor="margin" w:x="-5" w:y="2326"/>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（しました）</w:t>
                  </w:r>
                </w:p>
              </w:tc>
            </w:tr>
            <w:tr w:rsidR="00CB5FED" w:rsidRPr="00CB5FED" w14:paraId="21E1734D" w14:textId="77777777" w:rsidTr="00721B87">
              <w:tc>
                <w:tcPr>
                  <w:tcW w:w="1555" w:type="dxa"/>
                  <w:vAlign w:val="center"/>
                </w:tcPr>
                <w:p w14:paraId="3A7D9BC5"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lastRenderedPageBreak/>
                    <w:t>□</w:t>
                  </w:r>
                </w:p>
              </w:tc>
              <w:tc>
                <w:tcPr>
                  <w:tcW w:w="708" w:type="dxa"/>
                  <w:vAlign w:val="center"/>
                </w:tcPr>
                <w:p w14:paraId="7FCDAE54"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(12)</w:t>
                  </w:r>
                </w:p>
              </w:tc>
              <w:tc>
                <w:tcPr>
                  <w:tcW w:w="5245" w:type="dxa"/>
                  <w:vAlign w:val="center"/>
                </w:tcPr>
                <w:p w14:paraId="10A5BD96"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悪臭・害虫の発生防止・低減に努める</w:t>
                  </w:r>
                </w:p>
              </w:tc>
              <w:tc>
                <w:tcPr>
                  <w:tcW w:w="1552" w:type="dxa"/>
                  <w:vAlign w:val="center"/>
                </w:tcPr>
                <w:p w14:paraId="4166DAB7"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bookmarkEnd w:id="10"/>
          </w:tbl>
          <w:p w14:paraId="61111C20" w14:textId="77777777" w:rsidR="00CB5FED" w:rsidRPr="00CB5FED" w:rsidRDefault="00CB5FED" w:rsidP="00CB5FED">
            <w:pPr>
              <w:overflowPunct w:val="0"/>
              <w:spacing w:line="365" w:lineRule="exact"/>
              <w:textAlignment w:val="baseline"/>
              <w:rPr>
                <w:rFonts w:cs="ＭＳ 明朝"/>
                <w:kern w:val="0"/>
                <w:sz w:val="24"/>
                <w:szCs w:val="24"/>
              </w:rPr>
            </w:pPr>
          </w:p>
          <w:tbl>
            <w:tblPr>
              <w:tblStyle w:val="a7"/>
              <w:tblW w:w="9060" w:type="dxa"/>
              <w:tblLook w:val="04A0" w:firstRow="1" w:lastRow="0" w:firstColumn="1" w:lastColumn="0" w:noHBand="0" w:noVBand="1"/>
            </w:tblPr>
            <w:tblGrid>
              <w:gridCol w:w="1555"/>
              <w:gridCol w:w="708"/>
              <w:gridCol w:w="5245"/>
              <w:gridCol w:w="1552"/>
            </w:tblGrid>
            <w:tr w:rsidR="00CB5FED" w:rsidRPr="00CB5FED" w14:paraId="5C943B48" w14:textId="77777777" w:rsidTr="00721B87">
              <w:tc>
                <w:tcPr>
                  <w:tcW w:w="1555" w:type="dxa"/>
                  <w:vAlign w:val="center"/>
                </w:tcPr>
                <w:p w14:paraId="6870D894"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申請時</w:t>
                  </w:r>
                </w:p>
                <w:p w14:paraId="4C31A79E"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08" w:type="dxa"/>
                  <w:vAlign w:val="center"/>
                </w:tcPr>
                <w:p w14:paraId="27F829EC"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766D0E2F"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５　廃棄物の発生抑制、適切な循環的な利用及び適正な処分</w:t>
                  </w:r>
                </w:p>
              </w:tc>
              <w:tc>
                <w:tcPr>
                  <w:tcW w:w="1552" w:type="dxa"/>
                </w:tcPr>
                <w:p w14:paraId="50C61DE7"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報告時</w:t>
                  </w:r>
                </w:p>
                <w:p w14:paraId="5B76186F"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（しました）</w:t>
                  </w:r>
                </w:p>
              </w:tc>
            </w:tr>
            <w:tr w:rsidR="00CB5FED" w:rsidRPr="00CB5FED" w14:paraId="655DEBFF" w14:textId="77777777" w:rsidTr="00721B87">
              <w:tc>
                <w:tcPr>
                  <w:tcW w:w="1555" w:type="dxa"/>
                  <w:vAlign w:val="center"/>
                </w:tcPr>
                <w:p w14:paraId="3DB314A5"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1A2BCF77"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(13)</w:t>
                  </w:r>
                </w:p>
              </w:tc>
              <w:tc>
                <w:tcPr>
                  <w:tcW w:w="5245" w:type="dxa"/>
                  <w:vAlign w:val="center"/>
                </w:tcPr>
                <w:p w14:paraId="1DC2D3B0"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プラ等廃棄物の削減に努め、適正に処理</w:t>
                  </w:r>
                </w:p>
              </w:tc>
              <w:tc>
                <w:tcPr>
                  <w:tcW w:w="1552" w:type="dxa"/>
                </w:tcPr>
                <w:p w14:paraId="563FB70A"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bl>
          <w:p w14:paraId="5F338F05" w14:textId="77777777" w:rsidR="00CB5FED" w:rsidRPr="00CB5FED" w:rsidRDefault="00CB5FED" w:rsidP="00CB5FED">
            <w:pPr>
              <w:overflowPunct w:val="0"/>
              <w:spacing w:line="365" w:lineRule="exact"/>
              <w:textAlignment w:val="baseline"/>
              <w:rPr>
                <w:rFonts w:cs="ＭＳ 明朝"/>
                <w:kern w:val="0"/>
                <w:sz w:val="24"/>
                <w:szCs w:val="24"/>
              </w:rPr>
            </w:pPr>
          </w:p>
          <w:tbl>
            <w:tblPr>
              <w:tblStyle w:val="a7"/>
              <w:tblW w:w="9060" w:type="dxa"/>
              <w:tblLook w:val="04A0" w:firstRow="1" w:lastRow="0" w:firstColumn="1" w:lastColumn="0" w:noHBand="0" w:noVBand="1"/>
            </w:tblPr>
            <w:tblGrid>
              <w:gridCol w:w="1555"/>
              <w:gridCol w:w="708"/>
              <w:gridCol w:w="5245"/>
              <w:gridCol w:w="1552"/>
            </w:tblGrid>
            <w:tr w:rsidR="00CB5FED" w:rsidRPr="00CB5FED" w14:paraId="43A2A93E" w14:textId="77777777" w:rsidTr="00721B87">
              <w:tc>
                <w:tcPr>
                  <w:tcW w:w="1555" w:type="dxa"/>
                  <w:vAlign w:val="center"/>
                </w:tcPr>
                <w:p w14:paraId="5802968B"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申請時</w:t>
                  </w:r>
                </w:p>
                <w:p w14:paraId="765649A1"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08" w:type="dxa"/>
                  <w:vAlign w:val="center"/>
                </w:tcPr>
                <w:p w14:paraId="67539E58"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0DEE95BA"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６　生物多様性への悪影響の防止</w:t>
                  </w:r>
                </w:p>
              </w:tc>
              <w:tc>
                <w:tcPr>
                  <w:tcW w:w="1552" w:type="dxa"/>
                </w:tcPr>
                <w:p w14:paraId="14F2A86F"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報告時</w:t>
                  </w:r>
                </w:p>
                <w:p w14:paraId="3C347614"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（しました）</w:t>
                  </w:r>
                </w:p>
              </w:tc>
            </w:tr>
            <w:tr w:rsidR="00CB5FED" w:rsidRPr="00CB5FED" w14:paraId="76EAF34E" w14:textId="77777777" w:rsidTr="00721B87">
              <w:tc>
                <w:tcPr>
                  <w:tcW w:w="1555" w:type="dxa"/>
                  <w:vAlign w:val="center"/>
                </w:tcPr>
                <w:p w14:paraId="52439068"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0507BA4E"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(14)</w:t>
                  </w:r>
                </w:p>
              </w:tc>
              <w:tc>
                <w:tcPr>
                  <w:tcW w:w="5245" w:type="dxa"/>
                  <w:vAlign w:val="center"/>
                </w:tcPr>
                <w:p w14:paraId="1482F19E"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病害虫・雑草の発生状況を把握した上で防除の要否及びタイミングの判断に努める（再掲）</w:t>
                  </w:r>
                </w:p>
              </w:tc>
              <w:tc>
                <w:tcPr>
                  <w:tcW w:w="1552" w:type="dxa"/>
                </w:tcPr>
                <w:p w14:paraId="7E7C0579"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4908DB59" w14:textId="77777777" w:rsidTr="00721B87">
              <w:tc>
                <w:tcPr>
                  <w:tcW w:w="1555" w:type="dxa"/>
                  <w:vAlign w:val="center"/>
                </w:tcPr>
                <w:p w14:paraId="2E84FD62"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3EF970CB"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(15)</w:t>
                  </w:r>
                </w:p>
              </w:tc>
              <w:tc>
                <w:tcPr>
                  <w:tcW w:w="5245" w:type="dxa"/>
                  <w:vAlign w:val="center"/>
                </w:tcPr>
                <w:p w14:paraId="0268ED92"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多様な防除方法（防除資材、使用方法）を活用した防除を検討（再掲）</w:t>
                  </w:r>
                </w:p>
              </w:tc>
              <w:tc>
                <w:tcPr>
                  <w:tcW w:w="1552" w:type="dxa"/>
                </w:tcPr>
                <w:p w14:paraId="0E6EBB01"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bl>
          <w:p w14:paraId="73D3C8D5" w14:textId="77777777" w:rsidR="00CB5FED" w:rsidRPr="00CB5FED" w:rsidRDefault="00CB5FED" w:rsidP="00CB5FED">
            <w:pPr>
              <w:overflowPunct w:val="0"/>
              <w:spacing w:line="365" w:lineRule="exact"/>
              <w:textAlignment w:val="baseline"/>
              <w:rPr>
                <w:rFonts w:cs="ＭＳ 明朝"/>
                <w:kern w:val="0"/>
                <w:sz w:val="24"/>
                <w:szCs w:val="24"/>
              </w:rPr>
            </w:pPr>
          </w:p>
          <w:tbl>
            <w:tblPr>
              <w:tblStyle w:val="a7"/>
              <w:tblW w:w="9060" w:type="dxa"/>
              <w:tblLook w:val="04A0" w:firstRow="1" w:lastRow="0" w:firstColumn="1" w:lastColumn="0" w:noHBand="0" w:noVBand="1"/>
            </w:tblPr>
            <w:tblGrid>
              <w:gridCol w:w="1555"/>
              <w:gridCol w:w="708"/>
              <w:gridCol w:w="5245"/>
              <w:gridCol w:w="1552"/>
            </w:tblGrid>
            <w:tr w:rsidR="00CB5FED" w:rsidRPr="00CB5FED" w14:paraId="6F99D600" w14:textId="77777777" w:rsidTr="00721B87">
              <w:tc>
                <w:tcPr>
                  <w:tcW w:w="1555" w:type="dxa"/>
                  <w:vAlign w:val="center"/>
                </w:tcPr>
                <w:p w14:paraId="1ECC9BFA"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申請時</w:t>
                  </w:r>
                </w:p>
                <w:p w14:paraId="2A887E65"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（します）</w:t>
                  </w:r>
                </w:p>
              </w:tc>
              <w:tc>
                <w:tcPr>
                  <w:tcW w:w="708" w:type="dxa"/>
                  <w:vAlign w:val="center"/>
                </w:tcPr>
                <w:p w14:paraId="5165A17C" w14:textId="77777777" w:rsidR="00CB5FED" w:rsidRPr="00CB5FED" w:rsidRDefault="00CB5FED"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5245" w:type="dxa"/>
                  <w:vAlign w:val="center"/>
                </w:tcPr>
                <w:p w14:paraId="42F1061C"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７　環境関連法令の遵守等</w:t>
                  </w:r>
                </w:p>
              </w:tc>
              <w:tc>
                <w:tcPr>
                  <w:tcW w:w="1552" w:type="dxa"/>
                </w:tcPr>
                <w:p w14:paraId="338447E0" w14:textId="77777777" w:rsidR="00CB5FED" w:rsidRPr="00CB5FED" w:rsidRDefault="00CB5FED" w:rsidP="00B95857">
                  <w:pPr>
                    <w:framePr w:hSpace="142" w:wrap="around" w:vAnchor="page" w:hAnchor="margin" w:x="-5" w:y="2326"/>
                    <w:tabs>
                      <w:tab w:val="left" w:pos="440"/>
                    </w:tabs>
                    <w:overflowPunct w:val="0"/>
                    <w:spacing w:line="320" w:lineRule="exact"/>
                    <w:ind w:left="440" w:hangingChars="200" w:hanging="440"/>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報告時</w:t>
                  </w:r>
                </w:p>
                <w:p w14:paraId="74C61ED5"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（しました）</w:t>
                  </w:r>
                </w:p>
              </w:tc>
            </w:tr>
            <w:tr w:rsidR="00CB5FED" w:rsidRPr="00CB5FED" w14:paraId="1B583C43" w14:textId="77777777" w:rsidTr="00721B87">
              <w:tc>
                <w:tcPr>
                  <w:tcW w:w="1555" w:type="dxa"/>
                  <w:vAlign w:val="center"/>
                </w:tcPr>
                <w:p w14:paraId="7BB3AB51"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36C0433A"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(16)</w:t>
                  </w:r>
                </w:p>
              </w:tc>
              <w:tc>
                <w:tcPr>
                  <w:tcW w:w="5245" w:type="dxa"/>
                  <w:vAlign w:val="center"/>
                </w:tcPr>
                <w:p w14:paraId="08DFEB34"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みどりの食料システム戦略の理解</w:t>
                  </w:r>
                </w:p>
              </w:tc>
              <w:tc>
                <w:tcPr>
                  <w:tcW w:w="1552" w:type="dxa"/>
                </w:tcPr>
                <w:p w14:paraId="114EE948"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4C1C5EFC" w14:textId="77777777" w:rsidTr="00721B87">
              <w:tc>
                <w:tcPr>
                  <w:tcW w:w="1555" w:type="dxa"/>
                  <w:vAlign w:val="center"/>
                </w:tcPr>
                <w:p w14:paraId="230C864C"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3288CEA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 xml:space="preserve">(17) </w:t>
                  </w:r>
                </w:p>
              </w:tc>
              <w:tc>
                <w:tcPr>
                  <w:tcW w:w="5245" w:type="dxa"/>
                  <w:vAlign w:val="center"/>
                </w:tcPr>
                <w:p w14:paraId="456D9E1C"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関係法令の遵守</w:t>
                  </w:r>
                </w:p>
              </w:tc>
              <w:tc>
                <w:tcPr>
                  <w:tcW w:w="1552" w:type="dxa"/>
                </w:tcPr>
                <w:p w14:paraId="19577B28"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55FF012A" w14:textId="77777777" w:rsidTr="00721B87">
              <w:tc>
                <w:tcPr>
                  <w:tcW w:w="1555" w:type="dxa"/>
                  <w:vAlign w:val="center"/>
                </w:tcPr>
                <w:p w14:paraId="7774BEE3"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54CC0665"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(18)</w:t>
                  </w:r>
                </w:p>
              </w:tc>
              <w:tc>
                <w:tcPr>
                  <w:tcW w:w="5245" w:type="dxa"/>
                  <w:vAlign w:val="center"/>
                </w:tcPr>
                <w:p w14:paraId="321E3B51"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農業機械等の装置・車両の適切な整備と管理の実施に努める</w:t>
                  </w:r>
                </w:p>
              </w:tc>
              <w:tc>
                <w:tcPr>
                  <w:tcW w:w="1552" w:type="dxa"/>
                </w:tcPr>
                <w:p w14:paraId="4CD6581C"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r w:rsidR="00CB5FED" w:rsidRPr="00CB5FED" w14:paraId="7F40F155" w14:textId="77777777" w:rsidTr="00721B87">
              <w:tc>
                <w:tcPr>
                  <w:tcW w:w="1555" w:type="dxa"/>
                  <w:vAlign w:val="center"/>
                </w:tcPr>
                <w:p w14:paraId="32DC7DAD"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w:t>
                  </w:r>
                </w:p>
              </w:tc>
              <w:tc>
                <w:tcPr>
                  <w:tcW w:w="708" w:type="dxa"/>
                  <w:vAlign w:val="center"/>
                </w:tcPr>
                <w:p w14:paraId="4FCE3262"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(19)</w:t>
                  </w:r>
                </w:p>
              </w:tc>
              <w:tc>
                <w:tcPr>
                  <w:tcW w:w="5245" w:type="dxa"/>
                  <w:vAlign w:val="center"/>
                </w:tcPr>
                <w:p w14:paraId="346FBFF4" w14:textId="77777777" w:rsidR="00CB5FED" w:rsidRPr="00CB5FED" w:rsidRDefault="00CB5FED"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CB5FED">
                    <w:rPr>
                      <w:rFonts w:asciiTheme="minorEastAsia" w:eastAsiaTheme="minorEastAsia" w:hAnsiTheme="minorEastAsia" w:cs="ＭＳ 明朝"/>
                      <w:color w:val="000000"/>
                      <w:kern w:val="0"/>
                    </w:rPr>
                    <w:t>正しい知識に基づく作業安全に努める</w:t>
                  </w:r>
                </w:p>
              </w:tc>
              <w:tc>
                <w:tcPr>
                  <w:tcW w:w="1552" w:type="dxa"/>
                </w:tcPr>
                <w:p w14:paraId="3E23D220" w14:textId="77777777" w:rsidR="00CB5FED" w:rsidRPr="00CB5FED" w:rsidRDefault="00CB5FED"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EE0000"/>
                      <w:kern w:val="0"/>
                      <w:u w:val="single"/>
                    </w:rPr>
                  </w:pPr>
                  <w:r w:rsidRPr="00CB5FED">
                    <w:rPr>
                      <w:rFonts w:asciiTheme="minorEastAsia" w:eastAsiaTheme="minorEastAsia" w:hAnsiTheme="minorEastAsia" w:cs="ＭＳ 明朝"/>
                      <w:color w:val="EE0000"/>
                      <w:kern w:val="0"/>
                      <w:u w:val="single"/>
                    </w:rPr>
                    <w:t>□</w:t>
                  </w:r>
                </w:p>
              </w:tc>
            </w:tr>
          </w:tbl>
          <w:p w14:paraId="797756AA" w14:textId="641EBC93" w:rsidR="00CB5FED" w:rsidRDefault="00503990" w:rsidP="00CB5FED">
            <w:pPr>
              <w:numPr>
                <w:ilvl w:val="0"/>
                <w:numId w:val="30"/>
              </w:numPr>
              <w:overflowPunct w:val="0"/>
              <w:spacing w:line="300" w:lineRule="exact"/>
              <w:ind w:left="851" w:hanging="851"/>
              <w:textAlignment w:val="baseline"/>
              <w:rPr>
                <w:rFonts w:cs="ＭＳ 明朝"/>
                <w:kern w:val="0"/>
                <w:sz w:val="21"/>
                <w:szCs w:val="16"/>
              </w:rPr>
            </w:pPr>
            <w:r>
              <w:rPr>
                <w:rFonts w:cs="ＭＳ 明朝" w:hint="eastAsia"/>
                <w:kern w:val="0"/>
                <w:sz w:val="21"/>
                <w:szCs w:val="16"/>
              </w:rPr>
              <w:t xml:space="preserve"> </w:t>
            </w:r>
            <w:r w:rsidR="00D64C8F" w:rsidRPr="0097598B">
              <w:rPr>
                <w:sz w:val="21"/>
                <w:szCs w:val="16"/>
              </w:rPr>
              <w:t>第</w:t>
            </w:r>
            <w:r w:rsidR="00D64C8F">
              <w:rPr>
                <w:sz w:val="21"/>
                <w:szCs w:val="16"/>
              </w:rPr>
              <w:t>２４</w:t>
            </w:r>
            <w:r w:rsidR="00D64C8F" w:rsidRPr="0097598B">
              <w:rPr>
                <w:sz w:val="21"/>
                <w:szCs w:val="16"/>
              </w:rPr>
              <w:t>条第</w:t>
            </w:r>
            <w:r w:rsidR="00D64C8F">
              <w:rPr>
                <w:sz w:val="21"/>
                <w:szCs w:val="16"/>
              </w:rPr>
              <w:t>１</w:t>
            </w:r>
            <w:r w:rsidR="00D64C8F" w:rsidRPr="0097598B">
              <w:rPr>
                <w:sz w:val="21"/>
                <w:szCs w:val="16"/>
              </w:rPr>
              <w:t>項（</w:t>
            </w:r>
            <w:r w:rsidR="00D64C8F">
              <w:rPr>
                <w:sz w:val="21"/>
                <w:szCs w:val="16"/>
              </w:rPr>
              <w:t>４</w:t>
            </w:r>
            <w:r w:rsidR="00D64C8F" w:rsidRPr="0097598B">
              <w:rPr>
                <w:sz w:val="21"/>
                <w:szCs w:val="16"/>
              </w:rPr>
              <w:t>）</w:t>
            </w:r>
            <w:r w:rsidR="00D64C8F">
              <w:rPr>
                <w:sz w:val="21"/>
                <w:szCs w:val="16"/>
              </w:rPr>
              <w:t>イ</w:t>
            </w:r>
            <w:r w:rsidR="00CB5FED" w:rsidRPr="00CB5FED">
              <w:rPr>
                <w:rFonts w:cs="ＭＳ 明朝"/>
                <w:kern w:val="0"/>
                <w:sz w:val="21"/>
                <w:szCs w:val="16"/>
              </w:rPr>
              <w:t>の規定による支援対象者への提出に当たっては、事業申請時には「申請時（します）」欄の「□」に、</w:t>
            </w:r>
            <w:r w:rsidR="00CB5FED" w:rsidRPr="00CB5FED">
              <w:rPr>
                <w:rFonts w:cs="ＭＳ 明朝"/>
                <w:color w:val="EE0000"/>
                <w:kern w:val="0"/>
                <w:sz w:val="21"/>
                <w:szCs w:val="16"/>
                <w:u w:val="single"/>
              </w:rPr>
              <w:t>実施報告時には「報告時（しました）」欄の「□」に</w:t>
            </w:r>
            <w:r w:rsidR="00CB5FED" w:rsidRPr="00CB5FED">
              <w:rPr>
                <w:rFonts w:cs="ＭＳ 明朝"/>
                <w:kern w:val="0"/>
                <w:sz w:val="21"/>
                <w:szCs w:val="16"/>
              </w:rPr>
              <w:t>、チェックすること。</w:t>
            </w:r>
          </w:p>
          <w:p w14:paraId="6CE76D90" w14:textId="77777777" w:rsidR="00503990" w:rsidRPr="00CB5FED" w:rsidRDefault="00503990" w:rsidP="00503990">
            <w:pPr>
              <w:overflowPunct w:val="0"/>
              <w:spacing w:line="300" w:lineRule="exact"/>
              <w:textAlignment w:val="baseline"/>
              <w:rPr>
                <w:rFonts w:cs="ＭＳ 明朝"/>
                <w:kern w:val="0"/>
                <w:sz w:val="21"/>
                <w:szCs w:val="16"/>
              </w:rPr>
            </w:pPr>
          </w:p>
          <w:p w14:paraId="1F9B46A1" w14:textId="656E2F25" w:rsidR="00CB5FED" w:rsidRDefault="00503990" w:rsidP="00CB5FED">
            <w:pPr>
              <w:widowControl/>
              <w:spacing w:line="300" w:lineRule="exact"/>
              <w:jc w:val="left"/>
              <w:rPr>
                <w:rFonts w:cs="ＭＳ 明朝"/>
                <w:color w:val="000000"/>
                <w:kern w:val="0"/>
                <w:sz w:val="24"/>
                <w:szCs w:val="20"/>
              </w:rPr>
            </w:pPr>
            <w:r>
              <w:rPr>
                <w:rFonts w:cs="ＭＳ 明朝" w:hint="eastAsia"/>
                <w:color w:val="000000"/>
                <w:kern w:val="0"/>
                <w:sz w:val="24"/>
                <w:szCs w:val="20"/>
              </w:rPr>
              <w:t>（略）</w:t>
            </w:r>
          </w:p>
          <w:p w14:paraId="5329F6BC" w14:textId="7C5757D3" w:rsidR="00503990" w:rsidRDefault="00503990" w:rsidP="00CB5FED">
            <w:pPr>
              <w:widowControl/>
              <w:spacing w:line="300" w:lineRule="exact"/>
              <w:jc w:val="left"/>
              <w:rPr>
                <w:rFonts w:cs="ＭＳ 明朝"/>
                <w:color w:val="000000"/>
                <w:kern w:val="0"/>
                <w:sz w:val="24"/>
                <w:szCs w:val="20"/>
              </w:rPr>
            </w:pPr>
            <w:r w:rsidRPr="00CB5FED">
              <w:rPr>
                <w:rFonts w:cs="ＭＳ 明朝"/>
                <w:noProof/>
                <w:color w:val="000000"/>
                <w:kern w:val="0"/>
                <w:sz w:val="24"/>
                <w:szCs w:val="20"/>
              </w:rPr>
              <mc:AlternateContent>
                <mc:Choice Requires="wps">
                  <w:drawing>
                    <wp:anchor distT="0" distB="0" distL="114300" distR="114300" simplePos="0" relativeHeight="251682816" behindDoc="0" locked="0" layoutInCell="1" allowOverlap="1" wp14:anchorId="6CF39BC9" wp14:editId="176DBA6C">
                      <wp:simplePos x="0" y="0"/>
                      <wp:positionH relativeFrom="column">
                        <wp:posOffset>-37758</wp:posOffset>
                      </wp:positionH>
                      <wp:positionV relativeFrom="paragraph">
                        <wp:posOffset>180340</wp:posOffset>
                      </wp:positionV>
                      <wp:extent cx="6791218" cy="1232899"/>
                      <wp:effectExtent l="0" t="0" r="10160" b="24765"/>
                      <wp:wrapNone/>
                      <wp:docPr id="431834201" name="正方形/長方形 1"/>
                      <wp:cNvGraphicFramePr/>
                      <a:graphic xmlns:a="http://schemas.openxmlformats.org/drawingml/2006/main">
                        <a:graphicData uri="http://schemas.microsoft.com/office/word/2010/wordprocessingShape">
                          <wps:wsp>
                            <wps:cNvSpPr/>
                            <wps:spPr>
                              <a:xfrm>
                                <a:off x="0" y="0"/>
                                <a:ext cx="6791218" cy="1232899"/>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AA2C4" id="正方形/長方形 1" o:spid="_x0000_s1026" style="position:absolute;margin-left:-2.95pt;margin-top:14.2pt;width:534.75pt;height:9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" filled="f" strokecolor="red" strokeweight="1pt"/>
                  </w:pict>
                </mc:Fallback>
              </mc:AlternateContent>
            </w:r>
          </w:p>
          <w:p w14:paraId="22F15898" w14:textId="31C20C1C" w:rsidR="00CB5FED" w:rsidRPr="00CB5FED" w:rsidRDefault="00CB5FED" w:rsidP="00CB5FED">
            <w:pPr>
              <w:widowControl/>
              <w:spacing w:line="300" w:lineRule="exact"/>
              <w:jc w:val="left"/>
              <w:rPr>
                <w:rFonts w:cs="ＭＳ 明朝"/>
                <w:color w:val="EE0000"/>
                <w:kern w:val="0"/>
                <w:sz w:val="24"/>
                <w:szCs w:val="20"/>
                <w:u w:val="single"/>
              </w:rPr>
            </w:pPr>
            <w:r w:rsidRPr="00CB5FED">
              <w:rPr>
                <w:rFonts w:cs="ＭＳ 明朝"/>
                <w:color w:val="EE0000"/>
                <w:kern w:val="0"/>
                <w:sz w:val="24"/>
                <w:szCs w:val="20"/>
                <w:u w:val="single"/>
              </w:rPr>
              <w:t>＜報告内容の確認と個人情報の取り扱いについて＞</w:t>
            </w:r>
          </w:p>
          <w:p w14:paraId="1FE08B59" w14:textId="38C9A8D9" w:rsidR="00CB5FED" w:rsidRPr="00CB5FED" w:rsidRDefault="00CB5FED" w:rsidP="00CB5FED">
            <w:pPr>
              <w:widowControl/>
              <w:spacing w:line="300" w:lineRule="exact"/>
              <w:ind w:left="240" w:hangingChars="100" w:hanging="240"/>
              <w:jc w:val="left"/>
              <w:rPr>
                <w:rFonts w:cs="ＭＳ 明朝"/>
                <w:color w:val="EE0000"/>
                <w:kern w:val="0"/>
                <w:sz w:val="24"/>
                <w:szCs w:val="20"/>
                <w:u w:val="single"/>
              </w:rPr>
            </w:pPr>
            <w:r w:rsidRPr="00CB5FED">
              <w:rPr>
                <w:rFonts w:cs="ＭＳ 明朝"/>
                <w:color w:val="EE0000"/>
                <w:kern w:val="0"/>
                <w:sz w:val="24"/>
                <w:szCs w:val="20"/>
                <w:u w:val="single"/>
              </w:rPr>
              <w:t xml:space="preserve"> ・ 本チェックシートにて報告された内容については、農林水産省が対象者を抽出し、実施状況の確認を行います。</w:t>
            </w:r>
          </w:p>
          <w:p w14:paraId="044E9DCB" w14:textId="77777777" w:rsidR="00CB5FED" w:rsidRPr="00CB5FED" w:rsidRDefault="00CB5FED" w:rsidP="00CB5FED">
            <w:pPr>
              <w:widowControl/>
              <w:spacing w:line="300" w:lineRule="exact"/>
              <w:ind w:left="240" w:hangingChars="100" w:hanging="240"/>
              <w:jc w:val="left"/>
              <w:rPr>
                <w:rFonts w:cs="ＭＳ 明朝"/>
                <w:color w:val="EE0000"/>
                <w:kern w:val="0"/>
                <w:sz w:val="24"/>
                <w:szCs w:val="20"/>
                <w:u w:val="single"/>
              </w:rPr>
            </w:pPr>
            <w:r w:rsidRPr="00CB5FED">
              <w:rPr>
                <w:rFonts w:cs="ＭＳ 明朝"/>
                <w:color w:val="EE0000"/>
                <w:kern w:val="0"/>
                <w:sz w:val="24"/>
                <w:szCs w:val="20"/>
                <w:u w:val="single"/>
              </w:rPr>
              <w:t xml:space="preserve"> ・ 記入いただいた個人情報については、本チェックシートの実施状況確認のために農林水産省で使用し、ご本人の同意がなければ第三者に提供することはありません。</w:t>
            </w:r>
          </w:p>
          <w:p w14:paraId="57081AA9" w14:textId="645E50D1" w:rsidR="00CB5FED" w:rsidRPr="00CB5FED" w:rsidRDefault="00CB5FED" w:rsidP="00DC0244">
            <w:pPr>
              <w:widowControl/>
              <w:spacing w:line="300" w:lineRule="exact"/>
              <w:ind w:leftChars="100" w:left="220" w:firstLineChars="2637" w:firstLine="6329"/>
              <w:jc w:val="left"/>
              <w:rPr>
                <w:rFonts w:cs="ＭＳ 明朝"/>
                <w:color w:val="EE0000"/>
                <w:kern w:val="0"/>
                <w:sz w:val="24"/>
                <w:szCs w:val="20"/>
                <w:u w:val="single"/>
              </w:rPr>
            </w:pPr>
            <w:r w:rsidRPr="00CB5FED">
              <w:rPr>
                <w:rFonts w:cs="ＭＳ 明朝"/>
                <w:color w:val="EE0000"/>
                <w:kern w:val="0"/>
                <w:sz w:val="24"/>
                <w:szCs w:val="20"/>
                <w:u w:val="single"/>
              </w:rPr>
              <w:t>上記について、確認しました→□</w:t>
            </w:r>
          </w:p>
          <w:p w14:paraId="51B1AAB4" w14:textId="0AA7CBA0" w:rsidR="006B5544" w:rsidRPr="005B4407" w:rsidRDefault="006B5544" w:rsidP="00503990">
            <w:pPr>
              <w:pStyle w:val="Word"/>
              <w:spacing w:line="240" w:lineRule="exact"/>
              <w:rPr>
                <w:rFonts w:hint="default"/>
                <w:color w:val="auto"/>
                <w:sz w:val="22"/>
                <w:szCs w:val="22"/>
                <w:u w:val="single"/>
              </w:rPr>
            </w:pPr>
          </w:p>
          <w:p w14:paraId="27EEAB56" w14:textId="77777777" w:rsidR="006B5544" w:rsidRPr="00C6664D" w:rsidRDefault="006B5544" w:rsidP="006B5544">
            <w:pPr>
              <w:spacing w:line="240" w:lineRule="exact"/>
              <w:rPr>
                <w:sz w:val="24"/>
                <w:szCs w:val="24"/>
                <w:u w:val="single"/>
              </w:rPr>
            </w:pPr>
            <w:r>
              <w:rPr>
                <w:noProof/>
                <w:sz w:val="24"/>
                <w:szCs w:val="24"/>
                <w:u w:val="single"/>
              </w:rPr>
              <mc:AlternateContent>
                <mc:Choice Requires="wps">
                  <w:drawing>
                    <wp:anchor distT="0" distB="0" distL="114300" distR="114300" simplePos="0" relativeHeight="251679744" behindDoc="0" locked="0" layoutInCell="1" allowOverlap="1" wp14:anchorId="6D80AC56" wp14:editId="7C603EB3">
                      <wp:simplePos x="0" y="0"/>
                      <wp:positionH relativeFrom="column">
                        <wp:posOffset>-92710</wp:posOffset>
                      </wp:positionH>
                      <wp:positionV relativeFrom="paragraph">
                        <wp:posOffset>92710</wp:posOffset>
                      </wp:positionV>
                      <wp:extent cx="13887450" cy="0"/>
                      <wp:effectExtent l="0" t="0" r="0" b="0"/>
                      <wp:wrapNone/>
                      <wp:docPr id="208907105" name="直線コネクタ 2"/>
                      <wp:cNvGraphicFramePr/>
                      <a:graphic xmlns:a="http://schemas.openxmlformats.org/drawingml/2006/main">
                        <a:graphicData uri="http://schemas.microsoft.com/office/word/2010/wordprocessingShape">
                          <wps:wsp>
                            <wps:cNvCnPr/>
                            <wps:spPr>
                              <a:xfrm>
                                <a:off x="0" y="0"/>
                                <a:ext cx="13887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54997C" id="直線コネクタ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7.3pt" to="1086.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" strokecolor="#4472c4" strokeweight=".5pt">
                      <v:stroke joinstyle="miter"/>
                    </v:line>
                  </w:pict>
                </mc:Fallback>
              </mc:AlternateContent>
            </w:r>
          </w:p>
          <w:p w14:paraId="657D4CF1" w14:textId="77777777" w:rsidR="006B5544" w:rsidRDefault="006B5544" w:rsidP="006B5544">
            <w:pPr>
              <w:spacing w:line="240" w:lineRule="exact"/>
              <w:rPr>
                <w:sz w:val="24"/>
                <w:szCs w:val="24"/>
                <w:u w:val="single"/>
              </w:rPr>
            </w:pPr>
          </w:p>
          <w:p w14:paraId="12FDA992" w14:textId="77777777" w:rsidR="006B5544" w:rsidRPr="00503990" w:rsidRDefault="006B5544" w:rsidP="006B5544">
            <w:pPr>
              <w:pStyle w:val="Word"/>
              <w:spacing w:line="240" w:lineRule="exact"/>
              <w:rPr>
                <w:rFonts w:hint="default"/>
                <w:color w:val="auto"/>
                <w:szCs w:val="24"/>
              </w:rPr>
            </w:pPr>
            <w:r w:rsidRPr="00503990">
              <w:rPr>
                <w:szCs w:val="24"/>
              </w:rPr>
              <w:t>別紙様式第１４</w:t>
            </w:r>
            <w:r w:rsidRPr="00503990">
              <w:rPr>
                <w:szCs w:val="24"/>
                <w:lang w:eastAsia="zh-CN"/>
              </w:rPr>
              <w:t>－</w:t>
            </w:r>
            <w:r w:rsidRPr="00503990">
              <w:rPr>
                <w:szCs w:val="24"/>
              </w:rPr>
              <w:t>２号</w:t>
            </w:r>
            <w:r w:rsidRPr="00503990">
              <w:rPr>
                <w:color w:val="auto"/>
                <w:szCs w:val="24"/>
              </w:rPr>
              <w:t>（第２４条第１項（４）イ関係）</w:t>
            </w:r>
          </w:p>
          <w:p w14:paraId="285F0EB9" w14:textId="77777777" w:rsidR="006B5544" w:rsidRPr="00503990" w:rsidRDefault="006B5544" w:rsidP="006B5544">
            <w:pPr>
              <w:spacing w:line="240" w:lineRule="exact"/>
              <w:rPr>
                <w:sz w:val="24"/>
                <w:szCs w:val="24"/>
              </w:rPr>
            </w:pPr>
          </w:p>
          <w:p w14:paraId="61C48A06" w14:textId="77777777" w:rsidR="006B5544" w:rsidRPr="00503990" w:rsidRDefault="006B5544" w:rsidP="006B5544">
            <w:pPr>
              <w:spacing w:line="240" w:lineRule="exact"/>
              <w:jc w:val="center"/>
              <w:rPr>
                <w:sz w:val="24"/>
                <w:szCs w:val="24"/>
              </w:rPr>
            </w:pPr>
            <w:r w:rsidRPr="00503990">
              <w:rPr>
                <w:rFonts w:hint="eastAsia"/>
                <w:sz w:val="24"/>
                <w:szCs w:val="24"/>
              </w:rPr>
              <w:t>環境負荷低減のクロスコンプライアンス</w:t>
            </w:r>
            <w:r w:rsidRPr="00503990">
              <w:rPr>
                <w:sz w:val="24"/>
                <w:szCs w:val="24"/>
              </w:rPr>
              <w:t>チェックシート</w:t>
            </w:r>
            <w:r w:rsidRPr="00503990">
              <w:rPr>
                <w:rFonts w:hint="eastAsia"/>
                <w:sz w:val="24"/>
                <w:szCs w:val="24"/>
              </w:rPr>
              <w:t>実施者リスト</w:t>
            </w:r>
          </w:p>
          <w:p w14:paraId="4BEFF892" w14:textId="77777777" w:rsidR="006B5544" w:rsidRPr="00503990" w:rsidRDefault="006B5544" w:rsidP="006B5544">
            <w:pPr>
              <w:spacing w:line="240" w:lineRule="exact"/>
              <w:jc w:val="center"/>
              <w:rPr>
                <w:sz w:val="24"/>
                <w:szCs w:val="24"/>
              </w:rPr>
            </w:pPr>
          </w:p>
          <w:p w14:paraId="501FE48F" w14:textId="77777777" w:rsidR="006B5544" w:rsidRPr="00503990" w:rsidRDefault="006B5544" w:rsidP="006B5544">
            <w:pPr>
              <w:spacing w:line="240" w:lineRule="exact"/>
              <w:ind w:right="240"/>
              <w:jc w:val="right"/>
              <w:rPr>
                <w:sz w:val="24"/>
                <w:szCs w:val="24"/>
              </w:rPr>
            </w:pPr>
            <w:r w:rsidRPr="00503990">
              <w:rPr>
                <w:rFonts w:hint="eastAsia"/>
                <w:sz w:val="24"/>
                <w:szCs w:val="24"/>
              </w:rPr>
              <w:t>年　月　日</w:t>
            </w:r>
          </w:p>
          <w:p w14:paraId="729034E3" w14:textId="77777777" w:rsidR="006B5544" w:rsidRPr="00503990" w:rsidRDefault="006B5544" w:rsidP="006B5544">
            <w:pPr>
              <w:spacing w:line="240" w:lineRule="exact"/>
              <w:jc w:val="center"/>
              <w:rPr>
                <w:sz w:val="24"/>
                <w:szCs w:val="24"/>
              </w:rPr>
            </w:pPr>
          </w:p>
          <w:p w14:paraId="2149DABC" w14:textId="77777777" w:rsidR="006B5544" w:rsidRPr="00503990" w:rsidRDefault="006B5544" w:rsidP="006B5544">
            <w:pPr>
              <w:spacing w:line="240" w:lineRule="exact"/>
              <w:ind w:firstLineChars="100" w:firstLine="240"/>
              <w:rPr>
                <w:sz w:val="24"/>
                <w:szCs w:val="24"/>
              </w:rPr>
            </w:pPr>
            <w:r w:rsidRPr="00503990">
              <w:rPr>
                <w:rFonts w:hint="eastAsia"/>
                <w:sz w:val="24"/>
                <w:szCs w:val="24"/>
              </w:rPr>
              <w:t>○○○○　殿</w:t>
            </w:r>
          </w:p>
          <w:p w14:paraId="295911ED" w14:textId="77777777" w:rsidR="006B5544" w:rsidRPr="00503990" w:rsidRDefault="006B5544" w:rsidP="006B5544">
            <w:pPr>
              <w:spacing w:line="240" w:lineRule="exact"/>
              <w:ind w:firstLineChars="100" w:firstLine="240"/>
              <w:rPr>
                <w:sz w:val="24"/>
                <w:szCs w:val="24"/>
              </w:rPr>
            </w:pPr>
          </w:p>
          <w:p w14:paraId="59116A57" w14:textId="77777777" w:rsidR="006B5544" w:rsidRPr="00503990" w:rsidRDefault="006B5544" w:rsidP="006B5544">
            <w:pPr>
              <w:spacing w:line="240" w:lineRule="exact"/>
              <w:ind w:right="480"/>
              <w:jc w:val="right"/>
              <w:rPr>
                <w:sz w:val="24"/>
                <w:szCs w:val="24"/>
              </w:rPr>
            </w:pPr>
            <w:r w:rsidRPr="00503990">
              <w:rPr>
                <w:rFonts w:hint="eastAsia"/>
                <w:sz w:val="24"/>
                <w:szCs w:val="24"/>
              </w:rPr>
              <w:t>リスト作成団体名</w:t>
            </w:r>
          </w:p>
          <w:p w14:paraId="0C29831F" w14:textId="77777777" w:rsidR="006B5544" w:rsidRPr="00503990" w:rsidRDefault="006B5544" w:rsidP="006B5544">
            <w:pPr>
              <w:spacing w:line="240" w:lineRule="exact"/>
              <w:jc w:val="right"/>
              <w:rPr>
                <w:sz w:val="24"/>
                <w:szCs w:val="24"/>
              </w:rPr>
            </w:pPr>
          </w:p>
          <w:p w14:paraId="2F97E4E0" w14:textId="7F7A5818" w:rsidR="006B5544" w:rsidRPr="00503990" w:rsidRDefault="006B5544" w:rsidP="006B5544">
            <w:pPr>
              <w:spacing w:line="240" w:lineRule="exact"/>
              <w:ind w:right="152" w:firstLineChars="100" w:firstLine="240"/>
              <w:rPr>
                <w:sz w:val="24"/>
                <w:szCs w:val="24"/>
              </w:rPr>
            </w:pPr>
            <w:r w:rsidRPr="00503990">
              <w:rPr>
                <w:rFonts w:hint="eastAsia"/>
                <w:sz w:val="24"/>
                <w:szCs w:val="24"/>
              </w:rPr>
              <w:t>以下の者は、環境負荷低減のクロスコンプライアンスチェックシート（別紙様式第１</w:t>
            </w:r>
            <w:r w:rsidR="00961B63" w:rsidRPr="00503990">
              <w:rPr>
                <w:rFonts w:hint="eastAsia"/>
                <w:sz w:val="24"/>
                <w:szCs w:val="24"/>
              </w:rPr>
              <w:t>４</w:t>
            </w:r>
            <w:r w:rsidRPr="00503990">
              <w:rPr>
                <w:rFonts w:hint="eastAsia"/>
                <w:sz w:val="24"/>
                <w:szCs w:val="24"/>
              </w:rPr>
              <w:t xml:space="preserve">－１号）に記載された各取組について、事業実施期間中に実施することを報告します。　</w:t>
            </w:r>
          </w:p>
          <w:p w14:paraId="71342A15" w14:textId="77777777" w:rsidR="006B5544" w:rsidRPr="00DC5E2A" w:rsidRDefault="006B5544" w:rsidP="006B5544">
            <w:pPr>
              <w:spacing w:line="240" w:lineRule="exact"/>
              <w:ind w:right="1920"/>
              <w:rPr>
                <w:sz w:val="24"/>
                <w:szCs w:val="24"/>
                <w:u w:val="single"/>
              </w:rPr>
            </w:pPr>
            <w:r w:rsidRPr="00DC5E2A">
              <w:rPr>
                <w:rFonts w:cs="ＭＳ 明朝" w:hint="eastAsia"/>
                <w:kern w:val="0"/>
                <w:sz w:val="24"/>
                <w:szCs w:val="24"/>
                <w:u w:val="single"/>
              </w:rPr>
              <w:t xml:space="preserve">　　　　　　　　</w:t>
            </w:r>
            <w:r w:rsidRPr="00DC5E2A">
              <w:rPr>
                <w:rFonts w:hint="eastAsia"/>
                <w:sz w:val="24"/>
                <w:szCs w:val="24"/>
                <w:u w:val="single"/>
              </w:rPr>
              <w:t xml:space="preserve">　　　</w:t>
            </w:r>
          </w:p>
          <w:tbl>
            <w:tblPr>
              <w:tblStyle w:val="a7"/>
              <w:tblW w:w="0" w:type="auto"/>
              <w:tblInd w:w="137" w:type="dxa"/>
              <w:tblLook w:val="04A0" w:firstRow="1" w:lastRow="0" w:firstColumn="1" w:lastColumn="0" w:noHBand="0" w:noVBand="1"/>
            </w:tblPr>
            <w:tblGrid>
              <w:gridCol w:w="727"/>
              <w:gridCol w:w="7069"/>
              <w:gridCol w:w="1707"/>
            </w:tblGrid>
            <w:tr w:rsidR="00CB5FED" w:rsidRPr="00CB5FED" w14:paraId="150015B2" w14:textId="77777777" w:rsidTr="00721B87">
              <w:trPr>
                <w:trHeight w:val="690"/>
              </w:trPr>
              <w:tc>
                <w:tcPr>
                  <w:tcW w:w="727" w:type="dxa"/>
                  <w:vAlign w:val="center"/>
                </w:tcPr>
                <w:p w14:paraId="13F6CA98"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p>
              </w:tc>
              <w:tc>
                <w:tcPr>
                  <w:tcW w:w="7069" w:type="dxa"/>
                  <w:vAlign w:val="center"/>
                </w:tcPr>
                <w:p w14:paraId="7DC6E0AA"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事業参加者氏名</w:t>
                  </w:r>
                </w:p>
              </w:tc>
              <w:tc>
                <w:tcPr>
                  <w:tcW w:w="1707" w:type="dxa"/>
                </w:tcPr>
                <w:p w14:paraId="51A5C37B"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報告時</w:t>
                  </w:r>
                </w:p>
                <w:p w14:paraId="5F492AE9"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（しました）</w:t>
                  </w:r>
                </w:p>
              </w:tc>
            </w:tr>
            <w:tr w:rsidR="00CB5FED" w:rsidRPr="00CB5FED" w14:paraId="370045D7" w14:textId="77777777" w:rsidTr="00721B87">
              <w:tc>
                <w:tcPr>
                  <w:tcW w:w="727" w:type="dxa"/>
                </w:tcPr>
                <w:p w14:paraId="3F4D1A77"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lastRenderedPageBreak/>
                    <w:t>１</w:t>
                  </w:r>
                </w:p>
              </w:tc>
              <w:tc>
                <w:tcPr>
                  <w:tcW w:w="7069" w:type="dxa"/>
                </w:tcPr>
                <w:p w14:paraId="0BFD280B" w14:textId="27D2E36D" w:rsidR="00CB5FED" w:rsidRPr="00CB5FED" w:rsidRDefault="00CB5FED" w:rsidP="00B95857">
                  <w:pPr>
                    <w:framePr w:hSpace="142" w:wrap="around" w:vAnchor="page" w:hAnchor="margin" w:x="-5" w:y="2326"/>
                    <w:autoSpaceDE w:val="0"/>
                    <w:autoSpaceDN w:val="0"/>
                    <w:jc w:val="left"/>
                    <w:rPr>
                      <w:rFonts w:cs="ＭＳ 明朝"/>
                      <w:kern w:val="0"/>
                      <w:sz w:val="24"/>
                      <w:szCs w:val="24"/>
                    </w:rPr>
                  </w:pPr>
                </w:p>
              </w:tc>
              <w:tc>
                <w:tcPr>
                  <w:tcW w:w="1707" w:type="dxa"/>
                  <w:vAlign w:val="center"/>
                </w:tcPr>
                <w:p w14:paraId="09F5D530"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r w:rsidR="00CB5FED" w:rsidRPr="00CB5FED" w14:paraId="3F4DB15E" w14:textId="77777777" w:rsidTr="00721B87">
              <w:tc>
                <w:tcPr>
                  <w:tcW w:w="727" w:type="dxa"/>
                </w:tcPr>
                <w:p w14:paraId="208413D0"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２</w:t>
                  </w:r>
                </w:p>
              </w:tc>
              <w:tc>
                <w:tcPr>
                  <w:tcW w:w="7069" w:type="dxa"/>
                  <w:vAlign w:val="center"/>
                </w:tcPr>
                <w:p w14:paraId="05F8C9B7" w14:textId="5F92C19A" w:rsidR="00CB5FED" w:rsidRPr="00CB5FED" w:rsidRDefault="00CB5FED" w:rsidP="00B95857">
                  <w:pPr>
                    <w:framePr w:hSpace="142" w:wrap="around" w:vAnchor="page" w:hAnchor="margin" w:x="-5" w:y="2326"/>
                    <w:autoSpaceDE w:val="0"/>
                    <w:autoSpaceDN w:val="0"/>
                    <w:rPr>
                      <w:rFonts w:cs="ＭＳ 明朝"/>
                      <w:kern w:val="0"/>
                      <w:sz w:val="24"/>
                      <w:szCs w:val="24"/>
                    </w:rPr>
                  </w:pPr>
                </w:p>
              </w:tc>
              <w:tc>
                <w:tcPr>
                  <w:tcW w:w="1707" w:type="dxa"/>
                  <w:vAlign w:val="center"/>
                </w:tcPr>
                <w:p w14:paraId="345F18F8"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r w:rsidR="00CB5FED" w:rsidRPr="00CB5FED" w14:paraId="4C3146CA" w14:textId="77777777" w:rsidTr="00721B87">
              <w:tc>
                <w:tcPr>
                  <w:tcW w:w="727" w:type="dxa"/>
                </w:tcPr>
                <w:p w14:paraId="229A43BC"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３</w:t>
                  </w:r>
                </w:p>
              </w:tc>
              <w:tc>
                <w:tcPr>
                  <w:tcW w:w="7069" w:type="dxa"/>
                  <w:vAlign w:val="center"/>
                </w:tcPr>
                <w:p w14:paraId="13253BF2" w14:textId="77777777" w:rsidR="00CB5FED" w:rsidRPr="00CB5FED" w:rsidRDefault="00CB5FED" w:rsidP="00B95857">
                  <w:pPr>
                    <w:framePr w:hSpace="142" w:wrap="around" w:vAnchor="page" w:hAnchor="margin" w:x="-5" w:y="2326"/>
                    <w:autoSpaceDE w:val="0"/>
                    <w:autoSpaceDN w:val="0"/>
                    <w:rPr>
                      <w:rFonts w:cs="ＭＳ 明朝"/>
                      <w:kern w:val="0"/>
                      <w:sz w:val="24"/>
                      <w:szCs w:val="24"/>
                    </w:rPr>
                  </w:pPr>
                </w:p>
              </w:tc>
              <w:tc>
                <w:tcPr>
                  <w:tcW w:w="1707" w:type="dxa"/>
                  <w:vAlign w:val="center"/>
                </w:tcPr>
                <w:p w14:paraId="167972AE"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r w:rsidR="00CB5FED" w:rsidRPr="00CB5FED" w14:paraId="306C0C3E" w14:textId="77777777" w:rsidTr="00721B87">
              <w:tc>
                <w:tcPr>
                  <w:tcW w:w="727" w:type="dxa"/>
                </w:tcPr>
                <w:p w14:paraId="19759B76"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４</w:t>
                  </w:r>
                </w:p>
              </w:tc>
              <w:tc>
                <w:tcPr>
                  <w:tcW w:w="7069" w:type="dxa"/>
                  <w:vAlign w:val="center"/>
                </w:tcPr>
                <w:p w14:paraId="4FD9BCCE" w14:textId="77777777" w:rsidR="00CB5FED" w:rsidRPr="00CB5FED" w:rsidRDefault="00CB5FED" w:rsidP="00B95857">
                  <w:pPr>
                    <w:framePr w:hSpace="142" w:wrap="around" w:vAnchor="page" w:hAnchor="margin" w:x="-5" w:y="2326"/>
                    <w:autoSpaceDE w:val="0"/>
                    <w:autoSpaceDN w:val="0"/>
                    <w:rPr>
                      <w:rFonts w:cs="ＭＳ 明朝"/>
                      <w:kern w:val="0"/>
                      <w:sz w:val="24"/>
                      <w:szCs w:val="24"/>
                    </w:rPr>
                  </w:pPr>
                </w:p>
              </w:tc>
              <w:tc>
                <w:tcPr>
                  <w:tcW w:w="1707" w:type="dxa"/>
                  <w:vAlign w:val="center"/>
                </w:tcPr>
                <w:p w14:paraId="6F2D1ADA"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r w:rsidR="00CB5FED" w:rsidRPr="00CB5FED" w14:paraId="30E451F4" w14:textId="77777777" w:rsidTr="00721B87">
              <w:tc>
                <w:tcPr>
                  <w:tcW w:w="727" w:type="dxa"/>
                </w:tcPr>
                <w:p w14:paraId="3C1E617E"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５</w:t>
                  </w:r>
                </w:p>
              </w:tc>
              <w:tc>
                <w:tcPr>
                  <w:tcW w:w="7069" w:type="dxa"/>
                  <w:vAlign w:val="center"/>
                </w:tcPr>
                <w:p w14:paraId="748EF6BD" w14:textId="77777777" w:rsidR="00CB5FED" w:rsidRPr="00CB5FED" w:rsidRDefault="00CB5FED" w:rsidP="00B95857">
                  <w:pPr>
                    <w:framePr w:hSpace="142" w:wrap="around" w:vAnchor="page" w:hAnchor="margin" w:x="-5" w:y="2326"/>
                    <w:autoSpaceDE w:val="0"/>
                    <w:autoSpaceDN w:val="0"/>
                    <w:rPr>
                      <w:rFonts w:cs="ＭＳ 明朝"/>
                      <w:kern w:val="0"/>
                      <w:sz w:val="24"/>
                      <w:szCs w:val="24"/>
                    </w:rPr>
                  </w:pPr>
                </w:p>
              </w:tc>
              <w:tc>
                <w:tcPr>
                  <w:tcW w:w="1707" w:type="dxa"/>
                  <w:vAlign w:val="center"/>
                </w:tcPr>
                <w:p w14:paraId="2B9C93F1"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r w:rsidR="00CB5FED" w:rsidRPr="00CB5FED" w14:paraId="7EF3F315" w14:textId="77777777" w:rsidTr="00721B87">
              <w:tc>
                <w:tcPr>
                  <w:tcW w:w="727" w:type="dxa"/>
                </w:tcPr>
                <w:p w14:paraId="4228C978"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６</w:t>
                  </w:r>
                </w:p>
              </w:tc>
              <w:tc>
                <w:tcPr>
                  <w:tcW w:w="7069" w:type="dxa"/>
                  <w:vAlign w:val="center"/>
                </w:tcPr>
                <w:p w14:paraId="31C5D38A" w14:textId="77777777" w:rsidR="00CB5FED" w:rsidRPr="00CB5FED" w:rsidRDefault="00CB5FED" w:rsidP="00B95857">
                  <w:pPr>
                    <w:framePr w:hSpace="142" w:wrap="around" w:vAnchor="page" w:hAnchor="margin" w:x="-5" w:y="2326"/>
                    <w:autoSpaceDE w:val="0"/>
                    <w:autoSpaceDN w:val="0"/>
                    <w:rPr>
                      <w:rFonts w:cs="ＭＳ 明朝"/>
                      <w:kern w:val="0"/>
                      <w:sz w:val="24"/>
                      <w:szCs w:val="24"/>
                    </w:rPr>
                  </w:pPr>
                </w:p>
              </w:tc>
              <w:tc>
                <w:tcPr>
                  <w:tcW w:w="1707" w:type="dxa"/>
                  <w:vAlign w:val="center"/>
                </w:tcPr>
                <w:p w14:paraId="0D5131E6"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r w:rsidR="00CB5FED" w:rsidRPr="00CB5FED" w14:paraId="7DD85EBE" w14:textId="77777777" w:rsidTr="00721B87">
              <w:tc>
                <w:tcPr>
                  <w:tcW w:w="727" w:type="dxa"/>
                </w:tcPr>
                <w:p w14:paraId="6FC1651C" w14:textId="77777777" w:rsidR="00CB5FED" w:rsidRPr="00CB5FED" w:rsidRDefault="00CB5FED" w:rsidP="00B95857">
                  <w:pPr>
                    <w:framePr w:hSpace="142" w:wrap="around" w:vAnchor="page" w:hAnchor="margin" w:x="-5" w:y="2326"/>
                    <w:autoSpaceDE w:val="0"/>
                    <w:autoSpaceDN w:val="0"/>
                    <w:jc w:val="center"/>
                    <w:rPr>
                      <w:rFonts w:cs="ＭＳ 明朝"/>
                      <w:kern w:val="0"/>
                      <w:sz w:val="24"/>
                      <w:szCs w:val="24"/>
                    </w:rPr>
                  </w:pPr>
                  <w:r w:rsidRPr="00CB5FED">
                    <w:rPr>
                      <w:rFonts w:cs="ＭＳ 明朝" w:hint="eastAsia"/>
                      <w:kern w:val="0"/>
                      <w:sz w:val="24"/>
                      <w:szCs w:val="24"/>
                    </w:rPr>
                    <w:t>７</w:t>
                  </w:r>
                </w:p>
              </w:tc>
              <w:tc>
                <w:tcPr>
                  <w:tcW w:w="7069" w:type="dxa"/>
                  <w:vAlign w:val="center"/>
                </w:tcPr>
                <w:p w14:paraId="6950E65E" w14:textId="77777777" w:rsidR="00CB5FED" w:rsidRPr="00CB5FED" w:rsidRDefault="00CB5FED" w:rsidP="00B95857">
                  <w:pPr>
                    <w:framePr w:hSpace="142" w:wrap="around" w:vAnchor="page" w:hAnchor="margin" w:x="-5" w:y="2326"/>
                    <w:autoSpaceDE w:val="0"/>
                    <w:autoSpaceDN w:val="0"/>
                    <w:rPr>
                      <w:rFonts w:cs="ＭＳ 明朝"/>
                      <w:kern w:val="0"/>
                      <w:sz w:val="24"/>
                      <w:szCs w:val="24"/>
                    </w:rPr>
                  </w:pPr>
                </w:p>
              </w:tc>
              <w:tc>
                <w:tcPr>
                  <w:tcW w:w="1707" w:type="dxa"/>
                  <w:vAlign w:val="center"/>
                </w:tcPr>
                <w:p w14:paraId="5FA2A672" w14:textId="77777777" w:rsidR="00CB5FED" w:rsidRPr="00CB5FED" w:rsidRDefault="00CB5FED" w:rsidP="00B95857">
                  <w:pPr>
                    <w:framePr w:hSpace="142" w:wrap="around" w:vAnchor="page" w:hAnchor="margin" w:x="-5" w:y="2326"/>
                    <w:autoSpaceDE w:val="0"/>
                    <w:autoSpaceDN w:val="0"/>
                    <w:jc w:val="center"/>
                    <w:rPr>
                      <w:rFonts w:cs="ＭＳ 明朝"/>
                      <w:color w:val="EE0000"/>
                      <w:kern w:val="0"/>
                      <w:sz w:val="24"/>
                      <w:szCs w:val="24"/>
                      <w:u w:val="single"/>
                    </w:rPr>
                  </w:pPr>
                  <w:r w:rsidRPr="00CB5FED">
                    <w:rPr>
                      <w:rFonts w:cs="ＭＳ 明朝" w:hint="eastAsia"/>
                      <w:color w:val="EE0000"/>
                      <w:kern w:val="0"/>
                      <w:sz w:val="24"/>
                      <w:szCs w:val="24"/>
                      <w:u w:val="single"/>
                    </w:rPr>
                    <w:t>□</w:t>
                  </w:r>
                </w:p>
              </w:tc>
            </w:tr>
          </w:tbl>
          <w:p w14:paraId="6C74DD22" w14:textId="77777777" w:rsidR="006B5544" w:rsidRPr="00AD5A02" w:rsidRDefault="006B5544" w:rsidP="006B5544">
            <w:pPr>
              <w:spacing w:line="240" w:lineRule="exact"/>
              <w:ind w:right="1920"/>
              <w:rPr>
                <w:sz w:val="24"/>
                <w:szCs w:val="24"/>
                <w:u w:val="single"/>
              </w:rPr>
            </w:pPr>
          </w:p>
          <w:p w14:paraId="3551450F" w14:textId="77777777" w:rsidR="00CB5FED" w:rsidRPr="00CB5FED" w:rsidRDefault="00CB5FED" w:rsidP="00CB5FED">
            <w:pPr>
              <w:autoSpaceDE w:val="0"/>
              <w:autoSpaceDN w:val="0"/>
              <w:ind w:left="665" w:hangingChars="277" w:hanging="665"/>
              <w:jc w:val="left"/>
              <w:rPr>
                <w:rFonts w:cs="ＭＳ 明朝"/>
                <w:kern w:val="0"/>
                <w:sz w:val="24"/>
                <w:szCs w:val="24"/>
              </w:rPr>
            </w:pPr>
            <w:r w:rsidRPr="00CB5FED">
              <w:rPr>
                <w:rFonts w:cs="ＭＳ 明朝" w:hint="eastAsia"/>
                <w:kern w:val="0"/>
                <w:sz w:val="24"/>
                <w:szCs w:val="24"/>
              </w:rPr>
              <w:t>（注１）環境負荷低減のクロスコンプライアンスに取り組む全ての者を上記の表に記載してください。必要に応じて行を増やしてください。</w:t>
            </w:r>
          </w:p>
          <w:p w14:paraId="7C5CC5F0" w14:textId="3A4A6E66" w:rsidR="00E424E3" w:rsidRPr="004507FB" w:rsidRDefault="00CB5FED" w:rsidP="00503990">
            <w:pPr>
              <w:autoSpaceDE w:val="0"/>
              <w:autoSpaceDN w:val="0"/>
              <w:jc w:val="left"/>
              <w:rPr>
                <w:sz w:val="24"/>
                <w:szCs w:val="24"/>
                <w:u w:val="single"/>
              </w:rPr>
            </w:pPr>
            <w:r w:rsidRPr="00CB5FED">
              <w:rPr>
                <w:rFonts w:cs="ＭＳ 明朝" w:hint="eastAsia"/>
                <w:color w:val="EE0000"/>
                <w:kern w:val="0"/>
                <w:sz w:val="24"/>
                <w:szCs w:val="24"/>
                <w:u w:val="single"/>
              </w:rPr>
              <w:t>（注２）実績報告時には、</w:t>
            </w:r>
            <w:r w:rsidRPr="00CB5FED">
              <w:rPr>
                <w:rFonts w:cs="ＭＳ 明朝"/>
                <w:color w:val="EE0000"/>
                <w:kern w:val="0"/>
                <w:sz w:val="24"/>
                <w:szCs w:val="24"/>
                <w:u w:val="single"/>
              </w:rPr>
              <w:t>「報告時（しました）」欄の「□」にチェック</w:t>
            </w:r>
            <w:r w:rsidRPr="00CB5FED">
              <w:rPr>
                <w:rFonts w:cs="ＭＳ 明朝" w:hint="eastAsia"/>
                <w:color w:val="EE0000"/>
                <w:kern w:val="0"/>
                <w:sz w:val="24"/>
                <w:szCs w:val="24"/>
                <w:u w:val="single"/>
              </w:rPr>
              <w:t>をしてください</w:t>
            </w:r>
            <w:r w:rsidRPr="00CB5FED">
              <w:rPr>
                <w:rFonts w:cs="ＭＳ 明朝"/>
                <w:color w:val="EE0000"/>
                <w:kern w:val="0"/>
                <w:sz w:val="24"/>
                <w:szCs w:val="24"/>
                <w:u w:val="single"/>
              </w:rPr>
              <w:t>。</w:t>
            </w:r>
          </w:p>
        </w:tc>
        <w:tc>
          <w:tcPr>
            <w:tcW w:w="10915" w:type="dxa"/>
            <w:tcBorders>
              <w:top w:val="nil"/>
              <w:bottom w:val="single" w:sz="4" w:space="0" w:color="auto"/>
            </w:tcBorders>
          </w:tcPr>
          <w:p w14:paraId="32FE6D11" w14:textId="77777777" w:rsidR="004D704B" w:rsidRDefault="004D704B" w:rsidP="00E04B24">
            <w:pPr>
              <w:spacing w:line="240" w:lineRule="exact"/>
              <w:ind w:leftChars="-54" w:left="361" w:hangingChars="200" w:hanging="480"/>
              <w:rPr>
                <w:sz w:val="24"/>
                <w:szCs w:val="24"/>
              </w:rPr>
            </w:pPr>
          </w:p>
          <w:p w14:paraId="3FF614E2" w14:textId="77777777" w:rsidR="00321176" w:rsidRPr="00321176" w:rsidRDefault="00321176" w:rsidP="00321176">
            <w:pPr>
              <w:jc w:val="left"/>
              <w:rPr>
                <w:rFonts w:cs="Times New Roman"/>
                <w:sz w:val="24"/>
              </w:rPr>
            </w:pPr>
            <w:r w:rsidRPr="00321176">
              <w:rPr>
                <w:rFonts w:cs="Times New Roman" w:hint="eastAsia"/>
                <w:sz w:val="24"/>
              </w:rPr>
              <w:t>（事業年度及び実施期間）</w:t>
            </w:r>
          </w:p>
          <w:p w14:paraId="5E8C0B99" w14:textId="77777777" w:rsidR="00321176" w:rsidRPr="00321176" w:rsidRDefault="00321176" w:rsidP="00321176">
            <w:pPr>
              <w:ind w:left="240" w:hangingChars="100" w:hanging="240"/>
              <w:jc w:val="left"/>
              <w:rPr>
                <w:rFonts w:cs="Times New Roman"/>
                <w:sz w:val="24"/>
              </w:rPr>
            </w:pPr>
            <w:r w:rsidRPr="00321176">
              <w:rPr>
                <w:rFonts w:cs="Times New Roman" w:hint="eastAsia"/>
                <w:sz w:val="24"/>
              </w:rPr>
              <w:t>第４条　対策における事業年度は、当該年の７月から翌年６月までとする。</w:t>
            </w:r>
          </w:p>
          <w:p w14:paraId="3DA5E332" w14:textId="77777777" w:rsidR="00321176" w:rsidRPr="00321176" w:rsidRDefault="00321176" w:rsidP="00321176">
            <w:pPr>
              <w:ind w:left="163" w:hangingChars="68" w:hanging="163"/>
              <w:jc w:val="left"/>
              <w:rPr>
                <w:rFonts w:cs="Times New Roman"/>
                <w:sz w:val="24"/>
              </w:rPr>
            </w:pPr>
            <w:r w:rsidRPr="00321176">
              <w:rPr>
                <w:rFonts w:cs="Times New Roman" w:hint="eastAsia"/>
                <w:sz w:val="24"/>
              </w:rPr>
              <w:t>２　対策の実施期間は、施設園芸セーフティネット構築事業においては、平成２５年２月１日から</w:t>
            </w:r>
            <w:r w:rsidRPr="00321176">
              <w:rPr>
                <w:rFonts w:cs="Times New Roman" w:hint="eastAsia"/>
                <w:sz w:val="24"/>
                <w:u w:val="single"/>
              </w:rPr>
              <w:t>令和８</w:t>
            </w:r>
            <w:r w:rsidRPr="00321176">
              <w:rPr>
                <w:rFonts w:cs="Times New Roman" w:hint="eastAsia"/>
                <w:sz w:val="24"/>
              </w:rPr>
              <w:t>年６月３０日までとし、推進事業においては、平成２５年２月２６日から</w:t>
            </w:r>
            <w:r w:rsidRPr="00321176">
              <w:rPr>
                <w:rFonts w:cs="Times New Roman" w:hint="eastAsia"/>
                <w:sz w:val="24"/>
                <w:u w:val="single"/>
              </w:rPr>
              <w:t>令和８</w:t>
            </w:r>
            <w:r w:rsidRPr="00321176">
              <w:rPr>
                <w:rFonts w:cs="Times New Roman" w:hint="eastAsia"/>
                <w:sz w:val="24"/>
              </w:rPr>
              <w:t>年９月３０日までとする。</w:t>
            </w:r>
          </w:p>
          <w:p w14:paraId="6B793476" w14:textId="04D9DA72" w:rsidR="00321176" w:rsidRPr="00C44EF6" w:rsidRDefault="00E667C9" w:rsidP="00E04B24">
            <w:pPr>
              <w:spacing w:line="240" w:lineRule="exact"/>
              <w:ind w:leftChars="-54" w:left="361" w:hangingChars="200" w:hanging="480"/>
              <w:rPr>
                <w:sz w:val="24"/>
                <w:szCs w:val="24"/>
              </w:rPr>
            </w:pPr>
            <w:r w:rsidRPr="00C44EF6">
              <w:rPr>
                <w:rFonts w:hint="eastAsia"/>
                <w:sz w:val="24"/>
                <w:szCs w:val="24"/>
              </w:rPr>
              <w:t>（略）</w:t>
            </w:r>
          </w:p>
          <w:p w14:paraId="5B0300CD" w14:textId="77777777" w:rsidR="00321176" w:rsidRPr="00C44EF6" w:rsidRDefault="00321176" w:rsidP="00E04B24">
            <w:pPr>
              <w:spacing w:line="240" w:lineRule="exact"/>
              <w:ind w:leftChars="-54" w:left="361" w:hangingChars="200" w:hanging="480"/>
              <w:rPr>
                <w:sz w:val="24"/>
                <w:szCs w:val="24"/>
              </w:rPr>
            </w:pPr>
          </w:p>
          <w:p w14:paraId="1D42ACD7" w14:textId="77777777" w:rsidR="00321176" w:rsidRPr="00321176" w:rsidRDefault="00321176" w:rsidP="00321176">
            <w:pPr>
              <w:jc w:val="left"/>
              <w:rPr>
                <w:rFonts w:cs="Times New Roman"/>
                <w:sz w:val="24"/>
              </w:rPr>
            </w:pPr>
            <w:r w:rsidRPr="00321176">
              <w:rPr>
                <w:rFonts w:cs="Times New Roman" w:hint="eastAsia"/>
                <w:sz w:val="24"/>
              </w:rPr>
              <w:t>（対象油種及び対象期間）</w:t>
            </w:r>
          </w:p>
          <w:p w14:paraId="21ED6AF5" w14:textId="77777777" w:rsidR="00321176" w:rsidRPr="00321176" w:rsidRDefault="00321176" w:rsidP="00321176">
            <w:pPr>
              <w:spacing w:line="318" w:lineRule="exact"/>
              <w:ind w:left="242"/>
              <w:rPr>
                <w:rFonts w:cs="Times New Roman"/>
                <w:sz w:val="24"/>
              </w:rPr>
            </w:pPr>
            <w:r w:rsidRPr="00321176">
              <w:rPr>
                <w:rFonts w:cs="Times New Roman" w:hint="eastAsia"/>
                <w:sz w:val="24"/>
              </w:rPr>
              <w:t>第１０条</w:t>
            </w:r>
          </w:p>
          <w:p w14:paraId="2C2CEAFC" w14:textId="77777777" w:rsidR="00321176" w:rsidRPr="00321176" w:rsidRDefault="00321176" w:rsidP="00321176">
            <w:pPr>
              <w:spacing w:line="318" w:lineRule="exact"/>
              <w:ind w:left="242"/>
              <w:rPr>
                <w:rFonts w:cs="Times New Roman"/>
                <w:sz w:val="24"/>
              </w:rPr>
            </w:pPr>
            <w:r w:rsidRPr="00321176">
              <w:rPr>
                <w:rFonts w:cs="Times New Roman"/>
                <w:sz w:val="24"/>
              </w:rPr>
              <w:t>１　対象燃料</w:t>
            </w:r>
          </w:p>
          <w:p w14:paraId="523F7EF1" w14:textId="77777777" w:rsidR="00321176" w:rsidRPr="00321176" w:rsidRDefault="00321176" w:rsidP="00321176">
            <w:pPr>
              <w:spacing w:line="318" w:lineRule="exact"/>
              <w:ind w:left="484" w:firstLine="242"/>
              <w:rPr>
                <w:rFonts w:cs="Times New Roman"/>
                <w:sz w:val="24"/>
              </w:rPr>
            </w:pPr>
            <w:r w:rsidRPr="00321176">
              <w:rPr>
                <w:rFonts w:cs="Times New Roman"/>
                <w:sz w:val="24"/>
              </w:rPr>
              <w:t>施設園芸セーフティネット構築事業は、施設園芸の用に供するＡ重油、灯油、ＬＰガス（プロパンガス）及びＬＮＧ（都市ガス）（</w:t>
            </w:r>
            <w:r w:rsidRPr="00321176">
              <w:rPr>
                <w:rFonts w:cs="Times New Roman"/>
                <w:sz w:val="24"/>
                <w:u w:val="single"/>
              </w:rPr>
              <w:t>以下、</w:t>
            </w:r>
            <w:r w:rsidRPr="00321176">
              <w:rPr>
                <w:rFonts w:cs="Times New Roman"/>
                <w:sz w:val="24"/>
              </w:rPr>
              <w:t>「施設園芸用燃料」という。）を対象とする。なお、本事業で使用する燃料価格については、以下のとおりとする。</w:t>
            </w:r>
          </w:p>
          <w:p w14:paraId="68F5C2A2" w14:textId="77777777" w:rsidR="00321176" w:rsidRPr="00321176" w:rsidRDefault="00321176" w:rsidP="00321176">
            <w:pPr>
              <w:spacing w:line="318" w:lineRule="exact"/>
              <w:ind w:left="484" w:firstLine="242"/>
              <w:rPr>
                <w:rFonts w:cs="Times New Roman"/>
                <w:sz w:val="24"/>
              </w:rPr>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321176" w:rsidRPr="00321176" w14:paraId="3EA20D2B"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38ADF3" w14:textId="77777777" w:rsidR="00321176" w:rsidRPr="00321176" w:rsidRDefault="00321176" w:rsidP="00B95857">
                  <w:pPr>
                    <w:framePr w:hSpace="142" w:wrap="around" w:vAnchor="page" w:hAnchor="margin" w:x="-5" w:y="2326"/>
                    <w:jc w:val="center"/>
                    <w:rPr>
                      <w:rFonts w:cs="MS UI Gothic"/>
                      <w:sz w:val="24"/>
                      <w:szCs w:val="24"/>
                    </w:rPr>
                  </w:pPr>
                  <w:r w:rsidRPr="00321176">
                    <w:rPr>
                      <w:rFonts w:cs="MS UI Gothic"/>
                      <w:spacing w:val="-1"/>
                      <w:sz w:val="24"/>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7608BD" w14:textId="77777777" w:rsidR="00321176" w:rsidRPr="00321176" w:rsidRDefault="00321176" w:rsidP="00B95857">
                  <w:pPr>
                    <w:framePr w:hSpace="142" w:wrap="around" w:vAnchor="page" w:hAnchor="margin" w:x="-5" w:y="2326"/>
                    <w:jc w:val="center"/>
                    <w:rPr>
                      <w:rFonts w:cs="MS UI Gothic"/>
                      <w:sz w:val="24"/>
                      <w:szCs w:val="24"/>
                    </w:rPr>
                  </w:pPr>
                  <w:r w:rsidRPr="00321176">
                    <w:rPr>
                      <w:rFonts w:cs="MS UI Gothic"/>
                      <w:sz w:val="24"/>
                      <w:szCs w:val="24"/>
                    </w:rPr>
                    <w:t>指標</w:t>
                  </w:r>
                </w:p>
              </w:tc>
              <w:tc>
                <w:tcPr>
                  <w:tcW w:w="2139" w:type="dxa"/>
                  <w:tcBorders>
                    <w:top w:val="single" w:sz="4" w:space="0" w:color="000000"/>
                    <w:left w:val="single" w:sz="4" w:space="0" w:color="000000"/>
                    <w:bottom w:val="single" w:sz="4" w:space="0" w:color="000000"/>
                    <w:right w:val="single" w:sz="4" w:space="0" w:color="000000"/>
                  </w:tcBorders>
                </w:tcPr>
                <w:p w14:paraId="0F39FCC0" w14:textId="77777777" w:rsidR="00321176" w:rsidRPr="00321176" w:rsidRDefault="00321176" w:rsidP="00B95857">
                  <w:pPr>
                    <w:framePr w:hSpace="142" w:wrap="around" w:vAnchor="page" w:hAnchor="margin" w:x="-5" w:y="2326"/>
                    <w:jc w:val="center"/>
                    <w:rPr>
                      <w:rFonts w:cs="MS UI Gothic"/>
                      <w:spacing w:val="-1"/>
                      <w:sz w:val="24"/>
                      <w:szCs w:val="24"/>
                    </w:rPr>
                  </w:pPr>
                  <w:r w:rsidRPr="00321176">
                    <w:rPr>
                      <w:rFonts w:cs="MS UI Gothic"/>
                      <w:spacing w:val="-1"/>
                      <w:sz w:val="24"/>
                      <w:szCs w:val="24"/>
                    </w:rPr>
                    <w:t>単位</w:t>
                  </w:r>
                </w:p>
              </w:tc>
            </w:tr>
            <w:tr w:rsidR="00321176" w:rsidRPr="00321176" w14:paraId="658E1629"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E00608" w14:textId="77777777" w:rsidR="00321176" w:rsidRPr="00321176" w:rsidRDefault="00321176" w:rsidP="00B95857">
                  <w:pPr>
                    <w:framePr w:hSpace="142" w:wrap="around" w:vAnchor="page" w:hAnchor="margin" w:x="-5" w:y="2326"/>
                    <w:jc w:val="left"/>
                    <w:rPr>
                      <w:rFonts w:cs="MS UI Gothic"/>
                      <w:spacing w:val="-1"/>
                      <w:sz w:val="24"/>
                      <w:szCs w:val="24"/>
                    </w:rPr>
                  </w:pPr>
                  <w:r w:rsidRPr="00321176">
                    <w:rPr>
                      <w:rFonts w:cs="MS UI Gothic"/>
                      <w:spacing w:val="-1"/>
                      <w:sz w:val="24"/>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5451D3" w14:textId="77777777" w:rsidR="00321176" w:rsidRPr="00321176" w:rsidRDefault="00321176" w:rsidP="00B95857">
                  <w:pPr>
                    <w:framePr w:hSpace="142" w:wrap="around" w:vAnchor="page" w:hAnchor="margin" w:x="-5" w:y="2326"/>
                    <w:rPr>
                      <w:rFonts w:cs="MS UI Gothic"/>
                      <w:sz w:val="24"/>
                      <w:szCs w:val="24"/>
                    </w:rPr>
                  </w:pPr>
                  <w:r w:rsidRPr="00321176">
                    <w:rPr>
                      <w:rFonts w:cs="MS UI Gothic"/>
                      <w:sz w:val="24"/>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07D3DB3B" w14:textId="77777777" w:rsidR="00321176" w:rsidRPr="00321176" w:rsidRDefault="00321176" w:rsidP="00B95857">
                  <w:pPr>
                    <w:framePr w:hSpace="142" w:wrap="around" w:vAnchor="page" w:hAnchor="margin" w:x="-5" w:y="2326"/>
                    <w:rPr>
                      <w:rFonts w:cs="MS UI Gothic"/>
                      <w:sz w:val="24"/>
                      <w:szCs w:val="24"/>
                    </w:rPr>
                  </w:pPr>
                  <w:r w:rsidRPr="00321176">
                    <w:rPr>
                      <w:rFonts w:cs="MS UI Gothic"/>
                      <w:sz w:val="24"/>
                      <w:szCs w:val="24"/>
                    </w:rPr>
                    <w:t>円/リットル</w:t>
                  </w:r>
                </w:p>
              </w:tc>
            </w:tr>
            <w:tr w:rsidR="00321176" w:rsidRPr="00321176" w14:paraId="73FA2478"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F517C9" w14:textId="77777777" w:rsidR="00321176" w:rsidRPr="00321176" w:rsidRDefault="00321176" w:rsidP="00B95857">
                  <w:pPr>
                    <w:framePr w:hSpace="142" w:wrap="around" w:vAnchor="page" w:hAnchor="margin" w:x="-5" w:y="2326"/>
                    <w:jc w:val="left"/>
                    <w:rPr>
                      <w:rFonts w:cs="MS UI Gothic"/>
                      <w:sz w:val="24"/>
                      <w:szCs w:val="24"/>
                    </w:rPr>
                  </w:pPr>
                  <w:r w:rsidRPr="00321176">
                    <w:rPr>
                      <w:rFonts w:cs="MS UI Gothic"/>
                      <w:sz w:val="24"/>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9E3B48" w14:textId="77777777" w:rsidR="00321176" w:rsidRPr="00321176" w:rsidRDefault="00321176" w:rsidP="00B95857">
                  <w:pPr>
                    <w:framePr w:hSpace="142" w:wrap="around" w:vAnchor="page" w:hAnchor="margin" w:x="-5" w:y="2326"/>
                    <w:rPr>
                      <w:rFonts w:cs="MS UI Gothic"/>
                      <w:sz w:val="24"/>
                      <w:szCs w:val="24"/>
                    </w:rPr>
                  </w:pPr>
                  <w:r w:rsidRPr="00321176">
                    <w:rPr>
                      <w:rFonts w:cs="MS UI Gothic"/>
                      <w:sz w:val="24"/>
                      <w:szCs w:val="24"/>
                    </w:rPr>
                    <w:t>A重油価格×</w:t>
                  </w:r>
                  <w:r w:rsidRPr="00321176">
                    <w:rPr>
                      <w:rFonts w:cs="MS UI Gothic"/>
                      <w:sz w:val="24"/>
                      <w:szCs w:val="24"/>
                      <w:u w:val="single"/>
                    </w:rPr>
                    <w:t>1.06</w:t>
                  </w:r>
                </w:p>
              </w:tc>
              <w:tc>
                <w:tcPr>
                  <w:tcW w:w="2139" w:type="dxa"/>
                  <w:tcBorders>
                    <w:top w:val="single" w:sz="4" w:space="0" w:color="000000"/>
                    <w:left w:val="single" w:sz="4" w:space="0" w:color="000000"/>
                    <w:bottom w:val="single" w:sz="4" w:space="0" w:color="000000"/>
                    <w:right w:val="single" w:sz="4" w:space="0" w:color="000000"/>
                  </w:tcBorders>
                </w:tcPr>
                <w:p w14:paraId="78551B02" w14:textId="77777777" w:rsidR="00321176" w:rsidRPr="00321176" w:rsidRDefault="00321176" w:rsidP="00B95857">
                  <w:pPr>
                    <w:framePr w:hSpace="142" w:wrap="around" w:vAnchor="page" w:hAnchor="margin" w:x="-5" w:y="2326"/>
                    <w:rPr>
                      <w:rFonts w:cs="MS UI Gothic"/>
                      <w:spacing w:val="-1"/>
                      <w:sz w:val="24"/>
                      <w:szCs w:val="24"/>
                    </w:rPr>
                  </w:pPr>
                  <w:r w:rsidRPr="00321176">
                    <w:rPr>
                      <w:rFonts w:cs="MS UI Gothic"/>
                      <w:spacing w:val="-1"/>
                      <w:sz w:val="24"/>
                      <w:szCs w:val="24"/>
                    </w:rPr>
                    <w:t>円/リットル</w:t>
                  </w:r>
                </w:p>
              </w:tc>
            </w:tr>
            <w:tr w:rsidR="00321176" w:rsidRPr="00321176" w14:paraId="19A58B40"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55FC77" w14:textId="77777777" w:rsidR="00321176" w:rsidRPr="00321176" w:rsidRDefault="00321176" w:rsidP="00B95857">
                  <w:pPr>
                    <w:framePr w:hSpace="142" w:wrap="around" w:vAnchor="page" w:hAnchor="margin" w:x="-5" w:y="2326"/>
                    <w:jc w:val="left"/>
                    <w:rPr>
                      <w:rFonts w:cs="MS UI Gothic"/>
                      <w:sz w:val="24"/>
                      <w:szCs w:val="24"/>
                    </w:rPr>
                  </w:pPr>
                  <w:r w:rsidRPr="00321176">
                    <w:rPr>
                      <w:rFonts w:cs="MS UI Gothic"/>
                      <w:sz w:val="24"/>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C33839" w14:textId="77777777" w:rsidR="00321176" w:rsidRPr="00321176" w:rsidRDefault="00321176" w:rsidP="00B95857">
                  <w:pPr>
                    <w:framePr w:hSpace="142" w:wrap="around" w:vAnchor="page" w:hAnchor="margin" w:x="-5" w:y="2326"/>
                    <w:rPr>
                      <w:rFonts w:cs="MS UI Gothic"/>
                      <w:sz w:val="24"/>
                      <w:szCs w:val="24"/>
                    </w:rPr>
                  </w:pPr>
                  <w:r w:rsidRPr="00321176">
                    <w:rPr>
                      <w:rFonts w:cs="MS UI Gothic"/>
                      <w:sz w:val="24"/>
                      <w:szCs w:val="24"/>
                    </w:rPr>
                    <w:t>卸売価格</w:t>
                  </w:r>
                </w:p>
                <w:p w14:paraId="1350B821" w14:textId="77777777" w:rsidR="00321176" w:rsidRPr="00321176" w:rsidRDefault="00321176" w:rsidP="00B95857">
                  <w:pPr>
                    <w:framePr w:hSpace="142" w:wrap="around" w:vAnchor="page" w:hAnchor="margin" w:x="-5" w:y="2326"/>
                    <w:rPr>
                      <w:rFonts w:cs="MS UI Gothic"/>
                      <w:sz w:val="24"/>
                      <w:szCs w:val="24"/>
                    </w:rPr>
                  </w:pPr>
                  <w:r w:rsidRPr="00321176">
                    <w:rPr>
                      <w:rFonts w:cs="MS UI Gothic"/>
                      <w:sz w:val="24"/>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tcPr>
                <w:p w14:paraId="1AB4802A" w14:textId="77777777" w:rsidR="00321176" w:rsidRPr="00321176" w:rsidRDefault="00321176" w:rsidP="00B95857">
                  <w:pPr>
                    <w:framePr w:hSpace="142" w:wrap="around" w:vAnchor="page" w:hAnchor="margin" w:x="-5" w:y="2326"/>
                    <w:rPr>
                      <w:rFonts w:cs="MS UI Gothic"/>
                      <w:spacing w:val="-1"/>
                      <w:sz w:val="24"/>
                      <w:szCs w:val="24"/>
                    </w:rPr>
                  </w:pPr>
                  <w:r w:rsidRPr="00321176">
                    <w:rPr>
                      <w:rFonts w:cs="MS UI Gothic"/>
                      <w:spacing w:val="-1"/>
                      <w:sz w:val="24"/>
                      <w:szCs w:val="24"/>
                    </w:rPr>
                    <w:t>円/キログラム</w:t>
                  </w:r>
                </w:p>
              </w:tc>
            </w:tr>
            <w:tr w:rsidR="00321176" w:rsidRPr="00321176" w14:paraId="4EDAE8CE" w14:textId="77777777" w:rsidTr="00721B8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DBCE5E" w14:textId="77777777" w:rsidR="00321176" w:rsidRPr="00321176" w:rsidRDefault="00321176" w:rsidP="00B95857">
                  <w:pPr>
                    <w:framePr w:hSpace="142" w:wrap="around" w:vAnchor="page" w:hAnchor="margin" w:x="-5" w:y="2326"/>
                    <w:jc w:val="left"/>
                    <w:rPr>
                      <w:rFonts w:cs="MS UI Gothic"/>
                      <w:spacing w:val="-1"/>
                      <w:sz w:val="24"/>
                      <w:szCs w:val="24"/>
                    </w:rPr>
                  </w:pPr>
                  <w:r w:rsidRPr="00321176">
                    <w:rPr>
                      <w:rFonts w:cs="MS UI Gothic"/>
                      <w:spacing w:val="-1"/>
                      <w:sz w:val="24"/>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88EE39" w14:textId="77777777" w:rsidR="00321176" w:rsidRPr="00321176" w:rsidRDefault="00321176" w:rsidP="00B95857">
                  <w:pPr>
                    <w:framePr w:hSpace="142" w:wrap="around" w:vAnchor="page" w:hAnchor="margin" w:x="-5" w:y="2326"/>
                    <w:rPr>
                      <w:rFonts w:cs="MS UI Gothic"/>
                      <w:spacing w:val="-1"/>
                      <w:sz w:val="24"/>
                      <w:szCs w:val="24"/>
                    </w:rPr>
                  </w:pPr>
                  <w:r w:rsidRPr="00321176">
                    <w:rPr>
                      <w:rFonts w:cs="MS UI Gothic"/>
                      <w:spacing w:val="-1"/>
                      <w:sz w:val="24"/>
                      <w:szCs w:val="24"/>
                    </w:rPr>
                    <w:t xml:space="preserve">ＬＮＧ輸入価格（円/kg）3か月平均÷0.895 </w:t>
                  </w:r>
                </w:p>
              </w:tc>
              <w:tc>
                <w:tcPr>
                  <w:tcW w:w="2139" w:type="dxa"/>
                  <w:tcBorders>
                    <w:top w:val="single" w:sz="4" w:space="0" w:color="000000"/>
                    <w:left w:val="single" w:sz="4" w:space="0" w:color="000000"/>
                    <w:bottom w:val="single" w:sz="4" w:space="0" w:color="000000"/>
                    <w:right w:val="single" w:sz="4" w:space="0" w:color="000000"/>
                  </w:tcBorders>
                </w:tcPr>
                <w:p w14:paraId="0D27E723" w14:textId="77777777" w:rsidR="00321176" w:rsidRPr="00321176" w:rsidRDefault="00321176" w:rsidP="00B95857">
                  <w:pPr>
                    <w:framePr w:hSpace="142" w:wrap="around" w:vAnchor="page" w:hAnchor="margin" w:x="-5" w:y="2326"/>
                    <w:rPr>
                      <w:rFonts w:cs="MS UI Gothic"/>
                      <w:spacing w:val="-1"/>
                      <w:sz w:val="24"/>
                      <w:szCs w:val="24"/>
                    </w:rPr>
                  </w:pPr>
                  <w:r w:rsidRPr="00321176">
                    <w:rPr>
                      <w:rFonts w:cs="MS UI Gothic"/>
                      <w:spacing w:val="-1"/>
                      <w:sz w:val="24"/>
                      <w:szCs w:val="24"/>
                    </w:rPr>
                    <w:t>円/立</w:t>
                  </w:r>
                  <w:r w:rsidRPr="00321176">
                    <w:rPr>
                      <w:rFonts w:cs="MS UI Gothic" w:hint="eastAsia"/>
                      <w:spacing w:val="-1"/>
                      <w:sz w:val="24"/>
                      <w:szCs w:val="24"/>
                    </w:rPr>
                    <w:t>方</w:t>
                  </w:r>
                  <w:r w:rsidRPr="00321176">
                    <w:rPr>
                      <w:rFonts w:cs="MS UI Gothic"/>
                      <w:spacing w:val="-1"/>
                      <w:sz w:val="24"/>
                      <w:szCs w:val="24"/>
                    </w:rPr>
                    <w:t>メートル</w:t>
                  </w:r>
                </w:p>
              </w:tc>
            </w:tr>
          </w:tbl>
          <w:p w14:paraId="40CB574F" w14:textId="20BAEA3F" w:rsidR="00321176" w:rsidRPr="00C44EF6" w:rsidRDefault="00E667C9" w:rsidP="00E04B24">
            <w:pPr>
              <w:spacing w:line="240" w:lineRule="exact"/>
              <w:ind w:leftChars="-54" w:left="361" w:hangingChars="200" w:hanging="480"/>
              <w:rPr>
                <w:sz w:val="24"/>
                <w:szCs w:val="24"/>
              </w:rPr>
            </w:pPr>
            <w:r w:rsidRPr="00C44EF6">
              <w:rPr>
                <w:rFonts w:hint="eastAsia"/>
                <w:sz w:val="24"/>
                <w:szCs w:val="24"/>
              </w:rPr>
              <w:t>（略）</w:t>
            </w:r>
          </w:p>
          <w:p w14:paraId="3C727705" w14:textId="77777777" w:rsidR="00EC2C7B" w:rsidRPr="00C44EF6" w:rsidRDefault="00EC2C7B" w:rsidP="00E04B24">
            <w:pPr>
              <w:spacing w:line="240" w:lineRule="exact"/>
              <w:ind w:leftChars="-54" w:left="361" w:hangingChars="200" w:hanging="480"/>
              <w:rPr>
                <w:sz w:val="24"/>
                <w:szCs w:val="24"/>
              </w:rPr>
            </w:pPr>
          </w:p>
          <w:p w14:paraId="55FE2BD8" w14:textId="77777777" w:rsidR="00EC2C7B" w:rsidRPr="007D638D" w:rsidRDefault="00EC2C7B" w:rsidP="00EC2C7B">
            <w:pPr>
              <w:ind w:left="283" w:hangingChars="118" w:hanging="283"/>
              <w:jc w:val="left"/>
              <w:rPr>
                <w:rFonts w:cs="Times New Roman"/>
                <w:sz w:val="24"/>
              </w:rPr>
            </w:pPr>
            <w:r w:rsidRPr="007D638D">
              <w:rPr>
                <w:rFonts w:cs="Times New Roman" w:hint="eastAsia"/>
                <w:sz w:val="24"/>
              </w:rPr>
              <w:t>（燃料購入数量等の設定）</w:t>
            </w:r>
          </w:p>
          <w:p w14:paraId="12E4EDB7" w14:textId="77777777" w:rsidR="00EC2C7B" w:rsidRPr="00C44EF6" w:rsidRDefault="00EC2C7B" w:rsidP="00EC2C7B">
            <w:pPr>
              <w:jc w:val="left"/>
              <w:rPr>
                <w:rFonts w:cs="Times New Roman"/>
                <w:sz w:val="24"/>
              </w:rPr>
            </w:pPr>
            <w:r w:rsidRPr="00C44EF6">
              <w:rPr>
                <w:rFonts w:cs="Times New Roman" w:hint="eastAsia"/>
                <w:sz w:val="24"/>
              </w:rPr>
              <w:t>第１４条</w:t>
            </w:r>
          </w:p>
          <w:p w14:paraId="0CD6D1AE" w14:textId="77777777" w:rsidR="00EC2C7B" w:rsidRPr="00C44EF6" w:rsidRDefault="00EC2C7B" w:rsidP="00E04B24">
            <w:pPr>
              <w:spacing w:line="240" w:lineRule="exact"/>
              <w:ind w:leftChars="-54" w:left="361" w:hangingChars="200" w:hanging="480"/>
              <w:rPr>
                <w:sz w:val="24"/>
                <w:szCs w:val="24"/>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EC2C7B" w:rsidRPr="007D638D" w14:paraId="66F8A0C7" w14:textId="77777777" w:rsidTr="00721B87">
              <w:tc>
                <w:tcPr>
                  <w:tcW w:w="3005" w:type="dxa"/>
                  <w:vAlign w:val="center"/>
                </w:tcPr>
                <w:p w14:paraId="0CCBB4F6"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選択肢（積立方式）</w:t>
                  </w:r>
                </w:p>
              </w:tc>
              <w:tc>
                <w:tcPr>
                  <w:tcW w:w="1389" w:type="dxa"/>
                  <w:vAlign w:val="center"/>
                </w:tcPr>
                <w:p w14:paraId="7DE9FA29"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油種</w:t>
                  </w:r>
                </w:p>
              </w:tc>
              <w:tc>
                <w:tcPr>
                  <w:tcW w:w="4848" w:type="dxa"/>
                  <w:vAlign w:val="center"/>
                </w:tcPr>
                <w:p w14:paraId="142EEAF6"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積立額の算出式</w:t>
                  </w:r>
                </w:p>
              </w:tc>
            </w:tr>
            <w:tr w:rsidR="00EC2C7B" w:rsidRPr="007D638D" w14:paraId="0C38738D" w14:textId="77777777" w:rsidTr="00721B87">
              <w:tc>
                <w:tcPr>
                  <w:tcW w:w="3005" w:type="dxa"/>
                  <w:vMerge w:val="restart"/>
                  <w:vAlign w:val="center"/>
                </w:tcPr>
                <w:p w14:paraId="6B3CE215" w14:textId="77777777" w:rsidR="00EC2C7B" w:rsidRPr="007D638D" w:rsidRDefault="00EC2C7B" w:rsidP="00B95857">
                  <w:pPr>
                    <w:framePr w:hSpace="142" w:wrap="around" w:vAnchor="page" w:hAnchor="margin" w:x="-5" w:y="2326"/>
                    <w:rPr>
                      <w:rFonts w:cs="Times New Roman"/>
                      <w:sz w:val="24"/>
                    </w:rPr>
                  </w:pPr>
                  <w:r w:rsidRPr="007D638D">
                    <w:rPr>
                      <w:rFonts w:cs="Times New Roman" w:hint="eastAsia"/>
                      <w:sz w:val="24"/>
                    </w:rPr>
                    <w:t>燃料価格の115％相当までの高騰に備え積み立てる場合</w:t>
                  </w:r>
                </w:p>
              </w:tc>
              <w:tc>
                <w:tcPr>
                  <w:tcW w:w="1389" w:type="dxa"/>
                  <w:vAlign w:val="center"/>
                </w:tcPr>
                <w:p w14:paraId="19BA4022"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193B1F9C" w14:textId="546A69D1"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14.1</w:t>
                  </w:r>
                  <w:r w:rsidR="00EC2C7B" w:rsidRPr="007D638D">
                    <w:rPr>
                      <w:rFonts w:cs="Times New Roman" w:hint="eastAsia"/>
                      <w:sz w:val="24"/>
                      <w:lang w:eastAsia="zh-TW"/>
                    </w:rPr>
                    <w:t>円/ℓ×燃料購入数量×1/2</w:t>
                  </w:r>
                </w:p>
              </w:tc>
            </w:tr>
            <w:tr w:rsidR="00EC2C7B" w:rsidRPr="007D638D" w14:paraId="1D429793" w14:textId="77777777" w:rsidTr="00721B87">
              <w:tc>
                <w:tcPr>
                  <w:tcW w:w="3005" w:type="dxa"/>
                  <w:vMerge/>
                  <w:vAlign w:val="center"/>
                </w:tcPr>
                <w:p w14:paraId="6CB58D76" w14:textId="77777777" w:rsidR="00EC2C7B" w:rsidRPr="007D638D" w:rsidRDefault="00EC2C7B" w:rsidP="00B95857">
                  <w:pPr>
                    <w:framePr w:hSpace="142" w:wrap="around" w:vAnchor="page" w:hAnchor="margin" w:x="-5" w:y="2326"/>
                    <w:jc w:val="center"/>
                    <w:rPr>
                      <w:rFonts w:cs="Times New Roman"/>
                      <w:sz w:val="24"/>
                      <w:lang w:eastAsia="zh-TW"/>
                    </w:rPr>
                  </w:pPr>
                </w:p>
              </w:tc>
              <w:tc>
                <w:tcPr>
                  <w:tcW w:w="1389" w:type="dxa"/>
                  <w:vAlign w:val="center"/>
                </w:tcPr>
                <w:p w14:paraId="0C00CC46"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15A95C32" w14:textId="36C03FD7" w:rsidR="00EC2C7B" w:rsidRPr="007D638D" w:rsidRDefault="00EC2C7B" w:rsidP="00B95857">
                  <w:pPr>
                    <w:framePr w:hSpace="142" w:wrap="around" w:vAnchor="page" w:hAnchor="margin" w:x="-5" w:y="2326"/>
                    <w:rPr>
                      <w:rFonts w:cs="Times New Roman"/>
                      <w:sz w:val="24"/>
                      <w:lang w:eastAsia="zh-TW"/>
                    </w:rPr>
                  </w:pPr>
                  <w:r w:rsidRPr="007D638D">
                    <w:rPr>
                      <w:rFonts w:cs="Times New Roman" w:hint="eastAsia"/>
                      <w:sz w:val="24"/>
                      <w:u w:val="single"/>
                      <w:lang w:eastAsia="zh-TW"/>
                    </w:rPr>
                    <w:t>15.</w:t>
                  </w:r>
                  <w:r w:rsidR="009A4A93" w:rsidRPr="00C44EF6">
                    <w:rPr>
                      <w:rFonts w:cs="Times New Roman" w:hint="eastAsia"/>
                      <w:sz w:val="24"/>
                      <w:u w:val="single"/>
                      <w:lang w:eastAsia="zh-TW"/>
                    </w:rPr>
                    <w:t>0</w:t>
                  </w:r>
                  <w:r w:rsidRPr="007D638D">
                    <w:rPr>
                      <w:rFonts w:cs="Times New Roman" w:hint="eastAsia"/>
                      <w:sz w:val="24"/>
                      <w:lang w:eastAsia="zh-TW"/>
                    </w:rPr>
                    <w:t>円/ℓ×燃料購入数量×1/2</w:t>
                  </w:r>
                </w:p>
              </w:tc>
            </w:tr>
            <w:tr w:rsidR="00EC2C7B" w:rsidRPr="007D638D" w14:paraId="1EBFD8B4" w14:textId="77777777" w:rsidTr="00721B87">
              <w:tc>
                <w:tcPr>
                  <w:tcW w:w="3005" w:type="dxa"/>
                  <w:vMerge/>
                  <w:vAlign w:val="center"/>
                </w:tcPr>
                <w:p w14:paraId="1EBD98BA" w14:textId="77777777" w:rsidR="00EC2C7B" w:rsidRPr="007D638D" w:rsidRDefault="00EC2C7B" w:rsidP="00B95857">
                  <w:pPr>
                    <w:framePr w:hSpace="142" w:wrap="around" w:vAnchor="page" w:hAnchor="margin" w:x="-5" w:y="2326"/>
                    <w:jc w:val="center"/>
                    <w:rPr>
                      <w:rFonts w:cs="Times New Roman"/>
                      <w:sz w:val="24"/>
                      <w:lang w:eastAsia="zh-TW"/>
                    </w:rPr>
                  </w:pPr>
                </w:p>
              </w:tc>
              <w:tc>
                <w:tcPr>
                  <w:tcW w:w="1389" w:type="dxa"/>
                  <w:vAlign w:val="center"/>
                </w:tcPr>
                <w:p w14:paraId="6A98E57E"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06A90F62" w14:textId="3F4E2C9F"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18.6</w:t>
                  </w:r>
                  <w:r w:rsidR="00EC2C7B" w:rsidRPr="007D638D">
                    <w:rPr>
                      <w:rFonts w:cs="Times New Roman" w:hint="eastAsia"/>
                      <w:sz w:val="24"/>
                      <w:lang w:eastAsia="zh-TW"/>
                    </w:rPr>
                    <w:t>円/㎏×燃料購入数量×1/2</w:t>
                  </w:r>
                </w:p>
              </w:tc>
            </w:tr>
            <w:tr w:rsidR="00EC2C7B" w:rsidRPr="007D638D" w14:paraId="7E9192F0" w14:textId="77777777" w:rsidTr="00721B87">
              <w:tc>
                <w:tcPr>
                  <w:tcW w:w="3005" w:type="dxa"/>
                  <w:vMerge/>
                  <w:vAlign w:val="center"/>
                </w:tcPr>
                <w:p w14:paraId="40E92A69" w14:textId="77777777" w:rsidR="00EC2C7B" w:rsidRPr="007D638D" w:rsidRDefault="00EC2C7B" w:rsidP="00B95857">
                  <w:pPr>
                    <w:framePr w:hSpace="142" w:wrap="around" w:vAnchor="page" w:hAnchor="margin" w:x="-5" w:y="2326"/>
                    <w:jc w:val="center"/>
                    <w:rPr>
                      <w:rFonts w:cs="Times New Roman"/>
                      <w:sz w:val="24"/>
                      <w:lang w:eastAsia="zh-TW"/>
                    </w:rPr>
                  </w:pPr>
                </w:p>
              </w:tc>
              <w:tc>
                <w:tcPr>
                  <w:tcW w:w="1389" w:type="dxa"/>
                  <w:vAlign w:val="center"/>
                </w:tcPr>
                <w:p w14:paraId="4C0CE0C0"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25170117" w14:textId="70A02D95"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10.5</w:t>
                  </w:r>
                  <w:r w:rsidR="00EC2C7B" w:rsidRPr="007D638D">
                    <w:rPr>
                      <w:rFonts w:cs="Times New Roman" w:hint="eastAsia"/>
                      <w:sz w:val="24"/>
                      <w:lang w:eastAsia="zh-TW"/>
                    </w:rPr>
                    <w:t>円/㎥×燃料購入数量×1/2</w:t>
                  </w:r>
                </w:p>
              </w:tc>
            </w:tr>
            <w:tr w:rsidR="00EC2C7B" w:rsidRPr="007D638D" w14:paraId="3D3F1BD1" w14:textId="77777777" w:rsidTr="00721B87">
              <w:trPr>
                <w:trHeight w:val="397"/>
              </w:trPr>
              <w:tc>
                <w:tcPr>
                  <w:tcW w:w="3005" w:type="dxa"/>
                  <w:vMerge w:val="restart"/>
                  <w:vAlign w:val="center"/>
                </w:tcPr>
                <w:p w14:paraId="31BEFB3F" w14:textId="77777777" w:rsidR="00EC2C7B" w:rsidRPr="007D638D" w:rsidRDefault="00EC2C7B" w:rsidP="00B95857">
                  <w:pPr>
                    <w:framePr w:hSpace="142" w:wrap="around" w:vAnchor="page" w:hAnchor="margin" w:x="-5" w:y="2326"/>
                    <w:rPr>
                      <w:rFonts w:cs="Times New Roman"/>
                      <w:sz w:val="24"/>
                    </w:rPr>
                  </w:pPr>
                  <w:r w:rsidRPr="007D638D">
                    <w:rPr>
                      <w:rFonts w:cs="Times New Roman" w:hint="eastAsia"/>
                      <w:sz w:val="24"/>
                    </w:rPr>
                    <w:t>燃料価格の130％相当までの高騰に備え積み立てる場合</w:t>
                  </w:r>
                </w:p>
              </w:tc>
              <w:tc>
                <w:tcPr>
                  <w:tcW w:w="1389" w:type="dxa"/>
                  <w:vAlign w:val="center"/>
                </w:tcPr>
                <w:p w14:paraId="06B975AF"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13E46D3B" w14:textId="6337DF17"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28.2</w:t>
                  </w:r>
                  <w:r w:rsidR="00EC2C7B" w:rsidRPr="007D638D">
                    <w:rPr>
                      <w:rFonts w:cs="Times New Roman" w:hint="eastAsia"/>
                      <w:sz w:val="24"/>
                      <w:lang w:eastAsia="zh-TW"/>
                    </w:rPr>
                    <w:t>円/ℓ×燃料購入数量×1/2</w:t>
                  </w:r>
                </w:p>
              </w:tc>
            </w:tr>
            <w:tr w:rsidR="00EC2C7B" w:rsidRPr="007D638D" w14:paraId="06188313" w14:textId="77777777" w:rsidTr="00721B87">
              <w:trPr>
                <w:trHeight w:val="397"/>
              </w:trPr>
              <w:tc>
                <w:tcPr>
                  <w:tcW w:w="3005" w:type="dxa"/>
                  <w:vMerge/>
                  <w:vAlign w:val="center"/>
                </w:tcPr>
                <w:p w14:paraId="391B0149" w14:textId="77777777" w:rsidR="00EC2C7B" w:rsidRPr="007D638D" w:rsidRDefault="00EC2C7B" w:rsidP="00B95857">
                  <w:pPr>
                    <w:framePr w:hSpace="142" w:wrap="around" w:vAnchor="page" w:hAnchor="margin" w:x="-5" w:y="2326"/>
                    <w:rPr>
                      <w:rFonts w:cs="Times New Roman"/>
                      <w:sz w:val="24"/>
                      <w:lang w:eastAsia="zh-TW"/>
                    </w:rPr>
                  </w:pPr>
                </w:p>
              </w:tc>
              <w:tc>
                <w:tcPr>
                  <w:tcW w:w="1389" w:type="dxa"/>
                  <w:vAlign w:val="center"/>
                </w:tcPr>
                <w:p w14:paraId="5C0D179F"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7D502140" w14:textId="40BF0DDA"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29</w:t>
                  </w:r>
                  <w:r w:rsidR="00EC2C7B" w:rsidRPr="007D638D">
                    <w:rPr>
                      <w:rFonts w:cs="Times New Roman" w:hint="eastAsia"/>
                      <w:sz w:val="24"/>
                      <w:u w:val="single"/>
                      <w:lang w:eastAsia="zh-TW"/>
                    </w:rPr>
                    <w:t>.9</w:t>
                  </w:r>
                  <w:r w:rsidR="00EC2C7B" w:rsidRPr="007D638D">
                    <w:rPr>
                      <w:rFonts w:cs="Times New Roman" w:hint="eastAsia"/>
                      <w:sz w:val="24"/>
                      <w:lang w:eastAsia="zh-TW"/>
                    </w:rPr>
                    <w:t>円/ℓ×燃料購入数量×1/2</w:t>
                  </w:r>
                </w:p>
              </w:tc>
            </w:tr>
            <w:tr w:rsidR="00EC2C7B" w:rsidRPr="007D638D" w14:paraId="282F0FBD" w14:textId="77777777" w:rsidTr="00721B87">
              <w:trPr>
                <w:trHeight w:val="397"/>
              </w:trPr>
              <w:tc>
                <w:tcPr>
                  <w:tcW w:w="3005" w:type="dxa"/>
                  <w:vMerge/>
                  <w:vAlign w:val="center"/>
                </w:tcPr>
                <w:p w14:paraId="756915E3" w14:textId="77777777" w:rsidR="00EC2C7B" w:rsidRPr="007D638D" w:rsidRDefault="00EC2C7B" w:rsidP="00B95857">
                  <w:pPr>
                    <w:framePr w:hSpace="142" w:wrap="around" w:vAnchor="page" w:hAnchor="margin" w:x="-5" w:y="2326"/>
                    <w:rPr>
                      <w:rFonts w:cs="Times New Roman"/>
                      <w:sz w:val="24"/>
                      <w:lang w:eastAsia="zh-TW"/>
                    </w:rPr>
                  </w:pPr>
                </w:p>
              </w:tc>
              <w:tc>
                <w:tcPr>
                  <w:tcW w:w="1389" w:type="dxa"/>
                  <w:vAlign w:val="center"/>
                </w:tcPr>
                <w:p w14:paraId="5B79A930"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655C7CDD" w14:textId="4C03D590"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37</w:t>
                  </w:r>
                  <w:r w:rsidR="00EC2C7B" w:rsidRPr="007D638D">
                    <w:rPr>
                      <w:rFonts w:cs="Times New Roman" w:hint="eastAsia"/>
                      <w:sz w:val="24"/>
                      <w:u w:val="single"/>
                      <w:lang w:eastAsia="zh-TW"/>
                    </w:rPr>
                    <w:t>.3</w:t>
                  </w:r>
                  <w:r w:rsidR="00EC2C7B" w:rsidRPr="007D638D">
                    <w:rPr>
                      <w:rFonts w:cs="Times New Roman" w:hint="eastAsia"/>
                      <w:sz w:val="24"/>
                      <w:lang w:eastAsia="zh-TW"/>
                    </w:rPr>
                    <w:t>円/㎏×燃料購入数量×1/2</w:t>
                  </w:r>
                </w:p>
              </w:tc>
            </w:tr>
            <w:tr w:rsidR="00EC2C7B" w:rsidRPr="007D638D" w14:paraId="70C1F304" w14:textId="77777777" w:rsidTr="00721B87">
              <w:trPr>
                <w:trHeight w:val="397"/>
              </w:trPr>
              <w:tc>
                <w:tcPr>
                  <w:tcW w:w="3005" w:type="dxa"/>
                  <w:vMerge/>
                  <w:vAlign w:val="center"/>
                </w:tcPr>
                <w:p w14:paraId="307B9D41" w14:textId="77777777" w:rsidR="00EC2C7B" w:rsidRPr="007D638D" w:rsidRDefault="00EC2C7B" w:rsidP="00B95857">
                  <w:pPr>
                    <w:framePr w:hSpace="142" w:wrap="around" w:vAnchor="page" w:hAnchor="margin" w:x="-5" w:y="2326"/>
                    <w:rPr>
                      <w:rFonts w:cs="Times New Roman"/>
                      <w:sz w:val="24"/>
                      <w:lang w:eastAsia="zh-TW"/>
                    </w:rPr>
                  </w:pPr>
                </w:p>
              </w:tc>
              <w:tc>
                <w:tcPr>
                  <w:tcW w:w="1389" w:type="dxa"/>
                  <w:vAlign w:val="center"/>
                </w:tcPr>
                <w:p w14:paraId="114C870E"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3FE5DFA7" w14:textId="5770FBCD"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21.1</w:t>
                  </w:r>
                  <w:r w:rsidR="00EC2C7B" w:rsidRPr="007D638D">
                    <w:rPr>
                      <w:rFonts w:cs="Times New Roman" w:hint="eastAsia"/>
                      <w:sz w:val="24"/>
                      <w:lang w:eastAsia="zh-TW"/>
                    </w:rPr>
                    <w:t>円</w:t>
                  </w:r>
                  <w:r w:rsidR="00EC2C7B" w:rsidRPr="007D638D">
                    <w:rPr>
                      <w:rFonts w:cs="Times New Roman"/>
                      <w:sz w:val="24"/>
                      <w:lang w:eastAsia="zh-TW"/>
                    </w:rPr>
                    <w:t>/</w:t>
                  </w:r>
                  <w:r w:rsidR="00EC2C7B" w:rsidRPr="007D638D">
                    <w:rPr>
                      <w:rFonts w:cs="Times New Roman" w:hint="eastAsia"/>
                      <w:sz w:val="24"/>
                      <w:lang w:eastAsia="zh-TW"/>
                    </w:rPr>
                    <w:t>㎥×燃料購入数量×</w:t>
                  </w:r>
                  <w:r w:rsidR="00EC2C7B" w:rsidRPr="007D638D">
                    <w:rPr>
                      <w:rFonts w:cs="Times New Roman"/>
                      <w:sz w:val="24"/>
                      <w:lang w:eastAsia="zh-TW"/>
                    </w:rPr>
                    <w:t>1/2</w:t>
                  </w:r>
                </w:p>
              </w:tc>
            </w:tr>
            <w:tr w:rsidR="00EC2C7B" w:rsidRPr="007D638D" w14:paraId="5CBCE91A" w14:textId="77777777" w:rsidTr="00721B87">
              <w:trPr>
                <w:trHeight w:val="397"/>
              </w:trPr>
              <w:tc>
                <w:tcPr>
                  <w:tcW w:w="3005" w:type="dxa"/>
                  <w:vMerge w:val="restart"/>
                  <w:vAlign w:val="center"/>
                </w:tcPr>
                <w:p w14:paraId="5B94C920" w14:textId="77777777" w:rsidR="00EC2C7B" w:rsidRPr="007D638D" w:rsidRDefault="00EC2C7B" w:rsidP="00B95857">
                  <w:pPr>
                    <w:framePr w:hSpace="142" w:wrap="around" w:vAnchor="page" w:hAnchor="margin" w:x="-5" w:y="2326"/>
                    <w:rPr>
                      <w:rFonts w:cs="Times New Roman"/>
                      <w:sz w:val="24"/>
                    </w:rPr>
                  </w:pPr>
                  <w:r w:rsidRPr="007D638D">
                    <w:rPr>
                      <w:rFonts w:cs="Times New Roman" w:hint="eastAsia"/>
                      <w:sz w:val="24"/>
                    </w:rPr>
                    <w:t>燃料価格の150％相当までの高騰に備え積み立てる場合</w:t>
                  </w:r>
                </w:p>
              </w:tc>
              <w:tc>
                <w:tcPr>
                  <w:tcW w:w="1389" w:type="dxa"/>
                  <w:vAlign w:val="center"/>
                </w:tcPr>
                <w:p w14:paraId="75F4C762"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4A91F6FB" w14:textId="7D4F8789"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47</w:t>
                  </w:r>
                  <w:r w:rsidR="00EC2C7B" w:rsidRPr="007D638D">
                    <w:rPr>
                      <w:rFonts w:cs="Times New Roman" w:hint="eastAsia"/>
                      <w:sz w:val="24"/>
                      <w:u w:val="single"/>
                      <w:lang w:eastAsia="zh-TW"/>
                    </w:rPr>
                    <w:t>.1</w:t>
                  </w:r>
                  <w:r w:rsidR="00EC2C7B" w:rsidRPr="007D638D">
                    <w:rPr>
                      <w:rFonts w:cs="Times New Roman" w:hint="eastAsia"/>
                      <w:sz w:val="24"/>
                      <w:lang w:eastAsia="zh-TW"/>
                    </w:rPr>
                    <w:t>円/ℓ×燃料購入数量×1/2</w:t>
                  </w:r>
                </w:p>
              </w:tc>
            </w:tr>
            <w:tr w:rsidR="00EC2C7B" w:rsidRPr="007D638D" w14:paraId="7455197C" w14:textId="77777777" w:rsidTr="00721B87">
              <w:trPr>
                <w:trHeight w:val="397"/>
              </w:trPr>
              <w:tc>
                <w:tcPr>
                  <w:tcW w:w="3005" w:type="dxa"/>
                  <w:vMerge/>
                </w:tcPr>
                <w:p w14:paraId="56477631" w14:textId="77777777" w:rsidR="00EC2C7B" w:rsidRPr="007D638D" w:rsidRDefault="00EC2C7B" w:rsidP="00B95857">
                  <w:pPr>
                    <w:framePr w:hSpace="142" w:wrap="around" w:vAnchor="page" w:hAnchor="margin" w:x="-5" w:y="2326"/>
                    <w:jc w:val="left"/>
                    <w:rPr>
                      <w:rFonts w:cs="Times New Roman"/>
                      <w:sz w:val="24"/>
                      <w:lang w:eastAsia="zh-TW"/>
                    </w:rPr>
                  </w:pPr>
                </w:p>
              </w:tc>
              <w:tc>
                <w:tcPr>
                  <w:tcW w:w="1389" w:type="dxa"/>
                  <w:vAlign w:val="center"/>
                </w:tcPr>
                <w:p w14:paraId="0E8E1749"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7C200B0E" w14:textId="78741F93"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49.9</w:t>
                  </w:r>
                  <w:r w:rsidR="00EC2C7B" w:rsidRPr="007D638D">
                    <w:rPr>
                      <w:rFonts w:cs="Times New Roman" w:hint="eastAsia"/>
                      <w:sz w:val="24"/>
                      <w:lang w:eastAsia="zh-TW"/>
                    </w:rPr>
                    <w:t>円/ℓ×燃料購入数量×1/2</w:t>
                  </w:r>
                </w:p>
              </w:tc>
            </w:tr>
            <w:tr w:rsidR="00EC2C7B" w:rsidRPr="007D638D" w14:paraId="5075F90E" w14:textId="77777777" w:rsidTr="00721B87">
              <w:trPr>
                <w:trHeight w:val="397"/>
              </w:trPr>
              <w:tc>
                <w:tcPr>
                  <w:tcW w:w="3005" w:type="dxa"/>
                  <w:vMerge/>
                </w:tcPr>
                <w:p w14:paraId="7FBF9E8F" w14:textId="77777777" w:rsidR="00EC2C7B" w:rsidRPr="007D638D" w:rsidRDefault="00EC2C7B" w:rsidP="00B95857">
                  <w:pPr>
                    <w:framePr w:hSpace="142" w:wrap="around" w:vAnchor="page" w:hAnchor="margin" w:x="-5" w:y="2326"/>
                    <w:jc w:val="left"/>
                    <w:rPr>
                      <w:rFonts w:cs="Times New Roman"/>
                      <w:sz w:val="24"/>
                      <w:lang w:eastAsia="zh-TW"/>
                    </w:rPr>
                  </w:pPr>
                </w:p>
              </w:tc>
              <w:tc>
                <w:tcPr>
                  <w:tcW w:w="1389" w:type="dxa"/>
                  <w:vAlign w:val="center"/>
                </w:tcPr>
                <w:p w14:paraId="7532BF2B"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36DCD220" w14:textId="6AAA16FA" w:rsidR="00EC2C7B" w:rsidRPr="007D638D" w:rsidRDefault="00EC2C7B" w:rsidP="00B95857">
                  <w:pPr>
                    <w:framePr w:hSpace="142" w:wrap="around" w:vAnchor="page" w:hAnchor="margin" w:x="-5" w:y="2326"/>
                    <w:rPr>
                      <w:rFonts w:cs="Times New Roman"/>
                      <w:sz w:val="24"/>
                      <w:lang w:eastAsia="zh-TW"/>
                    </w:rPr>
                  </w:pPr>
                  <w:r w:rsidRPr="007D638D">
                    <w:rPr>
                      <w:rFonts w:cs="Times New Roman" w:hint="eastAsia"/>
                      <w:sz w:val="24"/>
                      <w:u w:val="single"/>
                      <w:lang w:eastAsia="zh-TW"/>
                    </w:rPr>
                    <w:t>6</w:t>
                  </w:r>
                  <w:r w:rsidR="009A4A93" w:rsidRPr="00C44EF6">
                    <w:rPr>
                      <w:rFonts w:cs="Times New Roman" w:hint="eastAsia"/>
                      <w:sz w:val="24"/>
                      <w:u w:val="single"/>
                      <w:lang w:eastAsia="zh-TW"/>
                    </w:rPr>
                    <w:t>2.1</w:t>
                  </w:r>
                  <w:r w:rsidRPr="007D638D">
                    <w:rPr>
                      <w:rFonts w:cs="Times New Roman" w:hint="eastAsia"/>
                      <w:sz w:val="24"/>
                      <w:lang w:eastAsia="zh-TW"/>
                    </w:rPr>
                    <w:t>円/㎏×燃料購入数量×1/2</w:t>
                  </w:r>
                </w:p>
              </w:tc>
            </w:tr>
            <w:tr w:rsidR="00EC2C7B" w:rsidRPr="007D638D" w14:paraId="66C15F14" w14:textId="77777777" w:rsidTr="00721B87">
              <w:trPr>
                <w:trHeight w:val="397"/>
              </w:trPr>
              <w:tc>
                <w:tcPr>
                  <w:tcW w:w="3005" w:type="dxa"/>
                  <w:vMerge/>
                </w:tcPr>
                <w:p w14:paraId="58E06959" w14:textId="77777777" w:rsidR="00EC2C7B" w:rsidRPr="007D638D" w:rsidRDefault="00EC2C7B" w:rsidP="00B95857">
                  <w:pPr>
                    <w:framePr w:hSpace="142" w:wrap="around" w:vAnchor="page" w:hAnchor="margin" w:x="-5" w:y="2326"/>
                    <w:jc w:val="left"/>
                    <w:rPr>
                      <w:rFonts w:cs="Times New Roman"/>
                      <w:sz w:val="24"/>
                      <w:lang w:eastAsia="zh-TW"/>
                    </w:rPr>
                  </w:pPr>
                </w:p>
              </w:tc>
              <w:tc>
                <w:tcPr>
                  <w:tcW w:w="1389" w:type="dxa"/>
                  <w:vAlign w:val="center"/>
                </w:tcPr>
                <w:p w14:paraId="34365E50"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24CCFAE1" w14:textId="3286E462"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35.1</w:t>
                  </w:r>
                  <w:r w:rsidR="00EC2C7B" w:rsidRPr="007D638D">
                    <w:rPr>
                      <w:rFonts w:cs="Times New Roman" w:hint="eastAsia"/>
                      <w:sz w:val="24"/>
                      <w:lang w:eastAsia="zh-TW"/>
                    </w:rPr>
                    <w:t>円</w:t>
                  </w:r>
                  <w:r w:rsidR="00EC2C7B" w:rsidRPr="007D638D">
                    <w:rPr>
                      <w:rFonts w:cs="Times New Roman"/>
                      <w:sz w:val="24"/>
                      <w:lang w:eastAsia="zh-TW"/>
                    </w:rPr>
                    <w:t>/</w:t>
                  </w:r>
                  <w:r w:rsidR="00EC2C7B" w:rsidRPr="007D638D">
                    <w:rPr>
                      <w:rFonts w:cs="Times New Roman" w:hint="eastAsia"/>
                      <w:sz w:val="24"/>
                      <w:lang w:eastAsia="zh-TW"/>
                    </w:rPr>
                    <w:t>㎥×燃料購入数量×</w:t>
                  </w:r>
                  <w:r w:rsidR="00EC2C7B" w:rsidRPr="007D638D">
                    <w:rPr>
                      <w:rFonts w:cs="Times New Roman"/>
                      <w:sz w:val="24"/>
                      <w:lang w:eastAsia="zh-TW"/>
                    </w:rPr>
                    <w:t>1/2</w:t>
                  </w:r>
                </w:p>
              </w:tc>
            </w:tr>
            <w:tr w:rsidR="00EC2C7B" w:rsidRPr="007D638D" w14:paraId="6214AC62" w14:textId="77777777" w:rsidTr="00721B87">
              <w:trPr>
                <w:trHeight w:val="397"/>
              </w:trPr>
              <w:tc>
                <w:tcPr>
                  <w:tcW w:w="3005" w:type="dxa"/>
                  <w:vMerge w:val="restart"/>
                  <w:vAlign w:val="center"/>
                </w:tcPr>
                <w:p w14:paraId="23697E33" w14:textId="77777777" w:rsidR="00EC2C7B" w:rsidRPr="007D638D" w:rsidRDefault="00EC2C7B" w:rsidP="00B95857">
                  <w:pPr>
                    <w:framePr w:hSpace="142" w:wrap="around" w:vAnchor="page" w:hAnchor="margin" w:x="-5" w:y="2326"/>
                    <w:rPr>
                      <w:rFonts w:cs="Times New Roman"/>
                      <w:sz w:val="24"/>
                    </w:rPr>
                  </w:pPr>
                  <w:r w:rsidRPr="007D638D">
                    <w:rPr>
                      <w:rFonts w:cs="Times New Roman" w:hint="eastAsia"/>
                      <w:sz w:val="24"/>
                    </w:rPr>
                    <w:lastRenderedPageBreak/>
                    <w:t>燃料価格の170％相当までの高騰に備え積み立てる場合</w:t>
                  </w:r>
                </w:p>
              </w:tc>
              <w:tc>
                <w:tcPr>
                  <w:tcW w:w="1389" w:type="dxa"/>
                  <w:vAlign w:val="center"/>
                </w:tcPr>
                <w:p w14:paraId="211B2EA4"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Ａ重油</w:t>
                  </w:r>
                </w:p>
              </w:tc>
              <w:tc>
                <w:tcPr>
                  <w:tcW w:w="4848" w:type="dxa"/>
                  <w:vAlign w:val="center"/>
                </w:tcPr>
                <w:p w14:paraId="2AD90154" w14:textId="47EE635F"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65.9</w:t>
                  </w:r>
                  <w:r w:rsidR="00EC2C7B" w:rsidRPr="007D638D">
                    <w:rPr>
                      <w:rFonts w:cs="Times New Roman" w:hint="eastAsia"/>
                      <w:sz w:val="24"/>
                      <w:lang w:eastAsia="zh-TW"/>
                    </w:rPr>
                    <w:t>円/ℓ×燃料購入数量×1/2</w:t>
                  </w:r>
                </w:p>
              </w:tc>
            </w:tr>
            <w:tr w:rsidR="00EC2C7B" w:rsidRPr="007D638D" w14:paraId="0E5D68A3" w14:textId="77777777" w:rsidTr="00721B87">
              <w:trPr>
                <w:trHeight w:val="397"/>
              </w:trPr>
              <w:tc>
                <w:tcPr>
                  <w:tcW w:w="3005" w:type="dxa"/>
                  <w:vMerge/>
                </w:tcPr>
                <w:p w14:paraId="4E2626A2" w14:textId="77777777" w:rsidR="00EC2C7B" w:rsidRPr="007D638D" w:rsidRDefault="00EC2C7B" w:rsidP="00B95857">
                  <w:pPr>
                    <w:framePr w:hSpace="142" w:wrap="around" w:vAnchor="page" w:hAnchor="margin" w:x="-5" w:y="2326"/>
                    <w:jc w:val="left"/>
                    <w:rPr>
                      <w:rFonts w:cs="Times New Roman"/>
                      <w:sz w:val="24"/>
                      <w:lang w:eastAsia="zh-TW"/>
                    </w:rPr>
                  </w:pPr>
                </w:p>
              </w:tc>
              <w:tc>
                <w:tcPr>
                  <w:tcW w:w="1389" w:type="dxa"/>
                  <w:vAlign w:val="center"/>
                </w:tcPr>
                <w:p w14:paraId="28A4F86F"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灯油</w:t>
                  </w:r>
                </w:p>
              </w:tc>
              <w:tc>
                <w:tcPr>
                  <w:tcW w:w="4848" w:type="dxa"/>
                  <w:vAlign w:val="center"/>
                </w:tcPr>
                <w:p w14:paraId="5BDB7D29" w14:textId="45FD0D87"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69.8</w:t>
                  </w:r>
                  <w:r w:rsidR="00EC2C7B" w:rsidRPr="007D638D">
                    <w:rPr>
                      <w:rFonts w:cs="Times New Roman" w:hint="eastAsia"/>
                      <w:sz w:val="24"/>
                      <w:lang w:eastAsia="zh-TW"/>
                    </w:rPr>
                    <w:t>円/ℓ×燃料購入数量×1/2</w:t>
                  </w:r>
                </w:p>
              </w:tc>
            </w:tr>
            <w:tr w:rsidR="00EC2C7B" w:rsidRPr="007D638D" w14:paraId="345CBB9C" w14:textId="77777777" w:rsidTr="00721B87">
              <w:trPr>
                <w:trHeight w:val="397"/>
              </w:trPr>
              <w:tc>
                <w:tcPr>
                  <w:tcW w:w="3005" w:type="dxa"/>
                  <w:vMerge/>
                </w:tcPr>
                <w:p w14:paraId="3083E76B" w14:textId="77777777" w:rsidR="00EC2C7B" w:rsidRPr="007D638D" w:rsidRDefault="00EC2C7B" w:rsidP="00B95857">
                  <w:pPr>
                    <w:framePr w:hSpace="142" w:wrap="around" w:vAnchor="page" w:hAnchor="margin" w:x="-5" w:y="2326"/>
                    <w:jc w:val="left"/>
                    <w:rPr>
                      <w:rFonts w:cs="Times New Roman"/>
                      <w:sz w:val="24"/>
                      <w:lang w:eastAsia="zh-TW"/>
                    </w:rPr>
                  </w:pPr>
                </w:p>
              </w:tc>
              <w:tc>
                <w:tcPr>
                  <w:tcW w:w="1389" w:type="dxa"/>
                  <w:vAlign w:val="center"/>
                </w:tcPr>
                <w:p w14:paraId="4F51C22C"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ＬＰガス</w:t>
                  </w:r>
                </w:p>
              </w:tc>
              <w:tc>
                <w:tcPr>
                  <w:tcW w:w="4848" w:type="dxa"/>
                  <w:vAlign w:val="center"/>
                </w:tcPr>
                <w:p w14:paraId="0E92E4B5" w14:textId="399B08AD"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86.9</w:t>
                  </w:r>
                  <w:r w:rsidR="00EC2C7B" w:rsidRPr="007D638D">
                    <w:rPr>
                      <w:rFonts w:cs="Times New Roman" w:hint="eastAsia"/>
                      <w:sz w:val="24"/>
                      <w:lang w:eastAsia="zh-TW"/>
                    </w:rPr>
                    <w:t>円/㎏×燃料購入数量×1/2</w:t>
                  </w:r>
                </w:p>
              </w:tc>
            </w:tr>
            <w:tr w:rsidR="00EC2C7B" w:rsidRPr="007D638D" w14:paraId="3F06673C" w14:textId="77777777" w:rsidTr="00721B87">
              <w:trPr>
                <w:trHeight w:val="397"/>
              </w:trPr>
              <w:tc>
                <w:tcPr>
                  <w:tcW w:w="3005" w:type="dxa"/>
                  <w:vMerge/>
                </w:tcPr>
                <w:p w14:paraId="649630ED" w14:textId="77777777" w:rsidR="00EC2C7B" w:rsidRPr="007D638D" w:rsidRDefault="00EC2C7B" w:rsidP="00B95857">
                  <w:pPr>
                    <w:framePr w:hSpace="142" w:wrap="around" w:vAnchor="page" w:hAnchor="margin" w:x="-5" w:y="2326"/>
                    <w:jc w:val="left"/>
                    <w:rPr>
                      <w:rFonts w:cs="Times New Roman"/>
                      <w:sz w:val="24"/>
                      <w:lang w:eastAsia="zh-TW"/>
                    </w:rPr>
                  </w:pPr>
                </w:p>
              </w:tc>
              <w:tc>
                <w:tcPr>
                  <w:tcW w:w="1389" w:type="dxa"/>
                  <w:vAlign w:val="center"/>
                </w:tcPr>
                <w:p w14:paraId="70DFEB75" w14:textId="77777777" w:rsidR="00EC2C7B" w:rsidRPr="007D638D" w:rsidRDefault="00EC2C7B" w:rsidP="00B95857">
                  <w:pPr>
                    <w:framePr w:hSpace="142" w:wrap="around" w:vAnchor="page" w:hAnchor="margin" w:x="-5" w:y="2326"/>
                    <w:jc w:val="center"/>
                    <w:rPr>
                      <w:rFonts w:cs="Times New Roman"/>
                      <w:sz w:val="24"/>
                    </w:rPr>
                  </w:pPr>
                  <w:r w:rsidRPr="007D638D">
                    <w:rPr>
                      <w:rFonts w:cs="Times New Roman" w:hint="eastAsia"/>
                      <w:sz w:val="24"/>
                    </w:rPr>
                    <w:t>ＬＮＧ</w:t>
                  </w:r>
                </w:p>
              </w:tc>
              <w:tc>
                <w:tcPr>
                  <w:tcW w:w="4848" w:type="dxa"/>
                  <w:vAlign w:val="center"/>
                </w:tcPr>
                <w:p w14:paraId="5958CEE7" w14:textId="3502F8F6" w:rsidR="00EC2C7B" w:rsidRPr="007D638D" w:rsidRDefault="009A4A93" w:rsidP="00B95857">
                  <w:pPr>
                    <w:framePr w:hSpace="142" w:wrap="around" w:vAnchor="page" w:hAnchor="margin" w:x="-5" w:y="2326"/>
                    <w:rPr>
                      <w:rFonts w:cs="Times New Roman"/>
                      <w:sz w:val="24"/>
                      <w:lang w:eastAsia="zh-TW"/>
                    </w:rPr>
                  </w:pPr>
                  <w:r w:rsidRPr="00C44EF6">
                    <w:rPr>
                      <w:rFonts w:cs="Times New Roman" w:hint="eastAsia"/>
                      <w:sz w:val="24"/>
                      <w:u w:val="single"/>
                      <w:lang w:eastAsia="zh-TW"/>
                    </w:rPr>
                    <w:t>49.1</w:t>
                  </w:r>
                  <w:r w:rsidR="00EC2C7B" w:rsidRPr="007D638D">
                    <w:rPr>
                      <w:rFonts w:cs="Times New Roman" w:hint="eastAsia"/>
                      <w:sz w:val="24"/>
                      <w:lang w:eastAsia="zh-TW"/>
                    </w:rPr>
                    <w:t>円</w:t>
                  </w:r>
                  <w:r w:rsidR="00EC2C7B" w:rsidRPr="007D638D">
                    <w:rPr>
                      <w:rFonts w:cs="Times New Roman"/>
                      <w:sz w:val="24"/>
                      <w:lang w:eastAsia="zh-TW"/>
                    </w:rPr>
                    <w:t>/</w:t>
                  </w:r>
                  <w:r w:rsidR="00EC2C7B" w:rsidRPr="007D638D">
                    <w:rPr>
                      <w:rFonts w:cs="Times New Roman" w:hint="eastAsia"/>
                      <w:sz w:val="24"/>
                      <w:lang w:eastAsia="zh-TW"/>
                    </w:rPr>
                    <w:t>㎥×燃料購入数量×</w:t>
                  </w:r>
                  <w:r w:rsidR="00EC2C7B" w:rsidRPr="007D638D">
                    <w:rPr>
                      <w:rFonts w:cs="Times New Roman"/>
                      <w:sz w:val="24"/>
                      <w:lang w:eastAsia="zh-TW"/>
                    </w:rPr>
                    <w:t>1/2</w:t>
                  </w:r>
                </w:p>
              </w:tc>
            </w:tr>
          </w:tbl>
          <w:p w14:paraId="499AB7F4" w14:textId="77777777" w:rsidR="00E667C9" w:rsidRPr="00C44EF6" w:rsidRDefault="00E667C9" w:rsidP="00E04B24">
            <w:pPr>
              <w:spacing w:line="240" w:lineRule="exact"/>
              <w:ind w:leftChars="-54" w:left="361" w:hangingChars="200" w:hanging="480"/>
              <w:rPr>
                <w:sz w:val="24"/>
                <w:szCs w:val="24"/>
                <w:lang w:eastAsia="zh-TW"/>
              </w:rPr>
            </w:pPr>
          </w:p>
          <w:p w14:paraId="5F77722B" w14:textId="158C7CC1" w:rsidR="00EC2C7B" w:rsidRPr="00C44EF6" w:rsidRDefault="00E667C9" w:rsidP="00E04B24">
            <w:pPr>
              <w:spacing w:line="240" w:lineRule="exact"/>
              <w:ind w:leftChars="-54" w:left="361" w:hangingChars="200" w:hanging="480"/>
              <w:rPr>
                <w:sz w:val="24"/>
                <w:szCs w:val="24"/>
              </w:rPr>
            </w:pPr>
            <w:r w:rsidRPr="00C44EF6">
              <w:rPr>
                <w:rFonts w:hint="eastAsia"/>
                <w:sz w:val="24"/>
                <w:szCs w:val="24"/>
              </w:rPr>
              <w:t>（略）</w:t>
            </w:r>
          </w:p>
          <w:p w14:paraId="00ADFC1D" w14:textId="77777777" w:rsidR="00EC2C7B" w:rsidRDefault="00EC2C7B" w:rsidP="00E04B24">
            <w:pPr>
              <w:spacing w:line="240" w:lineRule="exact"/>
              <w:ind w:leftChars="-54" w:left="361" w:hangingChars="200" w:hanging="480"/>
              <w:rPr>
                <w:sz w:val="24"/>
                <w:szCs w:val="24"/>
              </w:rPr>
            </w:pPr>
          </w:p>
          <w:p w14:paraId="1D6F1A27" w14:textId="77777777" w:rsidR="00C44EF6" w:rsidRPr="00C44EF6" w:rsidRDefault="00C44EF6" w:rsidP="00E04B24">
            <w:pPr>
              <w:spacing w:line="240" w:lineRule="exact"/>
              <w:ind w:leftChars="-54" w:left="361" w:hangingChars="200" w:hanging="480"/>
              <w:rPr>
                <w:sz w:val="24"/>
                <w:szCs w:val="24"/>
              </w:rPr>
            </w:pPr>
          </w:p>
          <w:p w14:paraId="63E14F08" w14:textId="77777777" w:rsidR="00EC2C7B" w:rsidRPr="00EC2C7B" w:rsidRDefault="00EC2C7B" w:rsidP="00EC2C7B">
            <w:pPr>
              <w:ind w:left="283" w:hangingChars="118" w:hanging="283"/>
              <w:jc w:val="left"/>
              <w:rPr>
                <w:rFonts w:cs="Times New Roman"/>
                <w:sz w:val="24"/>
              </w:rPr>
            </w:pPr>
            <w:r w:rsidRPr="00EC2C7B">
              <w:rPr>
                <w:rFonts w:cs="Times New Roman" w:hint="eastAsia"/>
                <w:sz w:val="24"/>
              </w:rPr>
              <w:t>（留意事項）</w:t>
            </w:r>
          </w:p>
          <w:p w14:paraId="55A1D194" w14:textId="77777777" w:rsidR="00EC2C7B" w:rsidRPr="00EC2C7B" w:rsidRDefault="00EC2C7B" w:rsidP="00EC2C7B">
            <w:pPr>
              <w:rPr>
                <w:rFonts w:cs="Times New Roman"/>
                <w:spacing w:val="6"/>
                <w:kern w:val="0"/>
                <w:sz w:val="24"/>
                <w:szCs w:val="24"/>
              </w:rPr>
            </w:pPr>
            <w:r w:rsidRPr="00EC2C7B">
              <w:rPr>
                <w:rFonts w:cs="Times New Roman" w:hint="eastAsia"/>
                <w:sz w:val="24"/>
              </w:rPr>
              <w:t>第２４条</w:t>
            </w:r>
            <w:r w:rsidRPr="00EC2C7B">
              <w:rPr>
                <w:rFonts w:cs="Times New Roman" w:hint="eastAsia"/>
                <w:sz w:val="24"/>
                <w:szCs w:val="24"/>
              </w:rPr>
              <w:t xml:space="preserve">　</w:t>
            </w:r>
            <w:r w:rsidRPr="00EC2C7B">
              <w:rPr>
                <w:rFonts w:cs="ＭＳ 明朝" w:hint="eastAsia"/>
                <w:kern w:val="0"/>
                <w:sz w:val="24"/>
                <w:szCs w:val="24"/>
              </w:rPr>
              <w:t>対策の実施に当たっては、以下の事項に留意するものとする。</w:t>
            </w:r>
          </w:p>
          <w:p w14:paraId="74AB1F6B" w14:textId="77777777" w:rsidR="00EC2C7B" w:rsidRPr="00C44EF6" w:rsidRDefault="00EC2C7B" w:rsidP="00E04B24">
            <w:pPr>
              <w:spacing w:line="240" w:lineRule="exact"/>
              <w:ind w:leftChars="-54" w:left="361" w:hangingChars="200" w:hanging="480"/>
              <w:rPr>
                <w:sz w:val="24"/>
                <w:szCs w:val="24"/>
              </w:rPr>
            </w:pPr>
          </w:p>
          <w:p w14:paraId="6372AAA8" w14:textId="77777777" w:rsidR="00EC2C7B" w:rsidRPr="00EC2C7B" w:rsidRDefault="00EC2C7B" w:rsidP="00EC2C7B">
            <w:pPr>
              <w:ind w:left="283" w:hangingChars="118" w:hanging="283"/>
              <w:jc w:val="left"/>
              <w:rPr>
                <w:rFonts w:cs="Times New Roman"/>
                <w:sz w:val="24"/>
              </w:rPr>
            </w:pPr>
            <w:r w:rsidRPr="00EC2C7B">
              <w:rPr>
                <w:rFonts w:cs="Times New Roman" w:hint="eastAsia"/>
                <w:sz w:val="24"/>
              </w:rPr>
              <w:t>（４）</w:t>
            </w:r>
            <w:r w:rsidRPr="00EC2C7B">
              <w:rPr>
                <w:rFonts w:cs="Times New Roman"/>
                <w:sz w:val="24"/>
              </w:rPr>
              <w:t>環境負荷低減のクロスコンプライアンス</w:t>
            </w:r>
          </w:p>
          <w:p w14:paraId="4109CC64" w14:textId="77777777" w:rsidR="00EC2C7B" w:rsidRPr="00C44EF6" w:rsidRDefault="00EC2C7B" w:rsidP="00EC2C7B">
            <w:pPr>
              <w:ind w:leftChars="200" w:left="670" w:hangingChars="96" w:hanging="230"/>
              <w:jc w:val="left"/>
              <w:rPr>
                <w:rFonts w:cs="Times New Roman"/>
                <w:sz w:val="24"/>
              </w:rPr>
            </w:pPr>
            <w:r w:rsidRPr="00EC2C7B">
              <w:rPr>
                <w:rFonts w:cs="Times New Roman" w:hint="eastAsia"/>
                <w:sz w:val="24"/>
              </w:rPr>
              <w:t xml:space="preserve">ア　</w:t>
            </w:r>
            <w:r w:rsidRPr="00EC2C7B">
              <w:rPr>
                <w:rFonts w:cs="Times New Roman"/>
                <w:sz w:val="24"/>
              </w:rPr>
              <w:t>事業参加者は、環境負荷低減のクロスコンプライアンスチェックシート（農業経営体向け）別紙様式第１４－１号に記載された各取組について、事業実施期間中に実施する旨をチェックした上で、当該チェックシートを支援対象者に提出するものとする。</w:t>
            </w:r>
          </w:p>
          <w:p w14:paraId="2406EE9E" w14:textId="77777777" w:rsidR="009A4A93" w:rsidRPr="00C44EF6" w:rsidRDefault="009A4A93" w:rsidP="00EC2C7B">
            <w:pPr>
              <w:ind w:leftChars="200" w:left="670" w:hangingChars="96" w:hanging="230"/>
              <w:jc w:val="left"/>
              <w:rPr>
                <w:rFonts w:cs="Times New Roman"/>
                <w:sz w:val="24"/>
              </w:rPr>
            </w:pPr>
          </w:p>
          <w:p w14:paraId="5886CD21" w14:textId="77777777" w:rsidR="009A4A93" w:rsidRPr="00C44EF6" w:rsidRDefault="009A4A93" w:rsidP="00EC2C7B">
            <w:pPr>
              <w:ind w:leftChars="200" w:left="670" w:hangingChars="96" w:hanging="230"/>
              <w:jc w:val="left"/>
              <w:rPr>
                <w:rFonts w:cs="Times New Roman"/>
                <w:sz w:val="24"/>
              </w:rPr>
            </w:pPr>
          </w:p>
          <w:p w14:paraId="46FFA1F9" w14:textId="77777777" w:rsidR="009A4A93" w:rsidRPr="00C44EF6" w:rsidRDefault="009A4A93" w:rsidP="00EC2C7B">
            <w:pPr>
              <w:ind w:leftChars="200" w:left="670" w:hangingChars="96" w:hanging="230"/>
              <w:jc w:val="left"/>
              <w:rPr>
                <w:rFonts w:cs="Times New Roman"/>
                <w:sz w:val="24"/>
              </w:rPr>
            </w:pPr>
          </w:p>
          <w:p w14:paraId="2FF2FE9B" w14:textId="77777777" w:rsidR="00EC2C7B" w:rsidRPr="00EC2C7B" w:rsidRDefault="00EC2C7B" w:rsidP="00EC2C7B">
            <w:pPr>
              <w:ind w:leftChars="179" w:left="675" w:hangingChars="117" w:hanging="281"/>
              <w:jc w:val="left"/>
              <w:rPr>
                <w:rFonts w:cs="Times New Roman"/>
                <w:sz w:val="24"/>
              </w:rPr>
            </w:pPr>
            <w:r w:rsidRPr="00EC2C7B">
              <w:rPr>
                <w:rFonts w:cs="Times New Roman" w:hint="eastAsia"/>
                <w:sz w:val="24"/>
              </w:rPr>
              <w:t xml:space="preserve">イ　</w:t>
            </w:r>
            <w:r w:rsidRPr="00EC2C7B">
              <w:rPr>
                <w:rFonts w:cs="Times New Roman"/>
                <w:sz w:val="24"/>
              </w:rPr>
              <w:t>支援対象者は、事業参加者から当該チェックシートを収集し、</w:t>
            </w:r>
            <w:r w:rsidRPr="00EC2C7B">
              <w:rPr>
                <w:rFonts w:cs="Times New Roman"/>
                <w:sz w:val="24"/>
                <w:u w:val="single"/>
              </w:rPr>
              <w:t>事業の申請</w:t>
            </w:r>
            <w:r w:rsidRPr="00EC2C7B">
              <w:rPr>
                <w:rFonts w:cs="Times New Roman"/>
                <w:sz w:val="24"/>
              </w:rPr>
              <w:t>を行う際に事業実施者に提出するものとする。</w:t>
            </w:r>
          </w:p>
          <w:p w14:paraId="181E57D4" w14:textId="77777777" w:rsidR="00EC2C7B" w:rsidRPr="00EC2C7B" w:rsidRDefault="00EC2C7B" w:rsidP="00EC2C7B">
            <w:pPr>
              <w:ind w:leftChars="296" w:left="651" w:firstLineChars="120" w:firstLine="288"/>
              <w:jc w:val="left"/>
              <w:rPr>
                <w:rFonts w:cs="Times New Roman"/>
                <w:sz w:val="24"/>
              </w:rPr>
            </w:pPr>
            <w:r w:rsidRPr="00EC2C7B">
              <w:rPr>
                <w:rFonts w:cs="Times New Roman"/>
                <w:sz w:val="24"/>
              </w:rPr>
              <w:t>なお、事業参加者が複数の場合、支援対象者が事業参加者全員から当該チェックシートを収集した上で、別紙様式第１</w:t>
            </w:r>
            <w:r w:rsidRPr="00EC2C7B">
              <w:rPr>
                <w:rFonts w:cs="Times New Roman" w:hint="eastAsia"/>
                <w:sz w:val="24"/>
              </w:rPr>
              <w:t>４</w:t>
            </w:r>
            <w:r w:rsidRPr="00EC2C7B">
              <w:rPr>
                <w:rFonts w:cs="Times New Roman"/>
                <w:sz w:val="24"/>
              </w:rPr>
              <w:t>－</w:t>
            </w:r>
            <w:r w:rsidRPr="00EC2C7B">
              <w:rPr>
                <w:rFonts w:cs="Times New Roman" w:hint="eastAsia"/>
                <w:sz w:val="24"/>
              </w:rPr>
              <w:t>２</w:t>
            </w:r>
            <w:r w:rsidRPr="00EC2C7B">
              <w:rPr>
                <w:rFonts w:cs="Times New Roman"/>
                <w:sz w:val="24"/>
              </w:rPr>
              <w:t>号により環境負荷低減のクロスコンプライアンスチェックシート実施者リスト（以下「実施者リスト」という。）を作成し、事業実施者に提出するとともに、当該チェックシートを保管すること。</w:t>
            </w:r>
          </w:p>
          <w:p w14:paraId="5A9B90D2" w14:textId="77777777" w:rsidR="00EC2C7B" w:rsidRDefault="00EC2C7B" w:rsidP="00E04B24">
            <w:pPr>
              <w:spacing w:line="240" w:lineRule="exact"/>
              <w:ind w:leftChars="-54" w:left="361" w:hangingChars="200" w:hanging="480"/>
              <w:rPr>
                <w:sz w:val="24"/>
                <w:szCs w:val="24"/>
              </w:rPr>
            </w:pPr>
          </w:p>
          <w:p w14:paraId="7FCDCF7D" w14:textId="77777777" w:rsidR="005712A1" w:rsidRDefault="005712A1" w:rsidP="00E04B24">
            <w:pPr>
              <w:spacing w:line="240" w:lineRule="exact"/>
              <w:ind w:leftChars="-54" w:left="361" w:hangingChars="200" w:hanging="480"/>
              <w:rPr>
                <w:sz w:val="24"/>
                <w:szCs w:val="24"/>
              </w:rPr>
            </w:pPr>
          </w:p>
          <w:p w14:paraId="64C406C8" w14:textId="77777777" w:rsidR="005712A1" w:rsidRDefault="005712A1" w:rsidP="00E04B24">
            <w:pPr>
              <w:spacing w:line="240" w:lineRule="exact"/>
              <w:ind w:leftChars="-54" w:left="361" w:hangingChars="200" w:hanging="480"/>
              <w:rPr>
                <w:sz w:val="24"/>
                <w:szCs w:val="24"/>
              </w:rPr>
            </w:pPr>
          </w:p>
          <w:p w14:paraId="267B6AF0" w14:textId="77777777" w:rsidR="005712A1" w:rsidRDefault="005712A1" w:rsidP="00E04B24">
            <w:pPr>
              <w:spacing w:line="240" w:lineRule="exact"/>
              <w:ind w:leftChars="-54" w:left="361" w:hangingChars="200" w:hanging="480"/>
              <w:rPr>
                <w:sz w:val="24"/>
                <w:szCs w:val="24"/>
              </w:rPr>
            </w:pPr>
          </w:p>
          <w:p w14:paraId="22DE7D67" w14:textId="77777777" w:rsidR="005712A1" w:rsidRDefault="005712A1" w:rsidP="00E04B24">
            <w:pPr>
              <w:spacing w:line="240" w:lineRule="exact"/>
              <w:ind w:leftChars="-54" w:left="361" w:hangingChars="200" w:hanging="480"/>
              <w:rPr>
                <w:sz w:val="24"/>
                <w:szCs w:val="24"/>
              </w:rPr>
            </w:pPr>
          </w:p>
          <w:p w14:paraId="07DCBCD3" w14:textId="77777777" w:rsidR="005712A1" w:rsidRDefault="005712A1" w:rsidP="00E04B24">
            <w:pPr>
              <w:spacing w:line="240" w:lineRule="exact"/>
              <w:ind w:leftChars="-54" w:left="361" w:hangingChars="200" w:hanging="480"/>
              <w:rPr>
                <w:sz w:val="24"/>
                <w:szCs w:val="24"/>
              </w:rPr>
            </w:pPr>
          </w:p>
          <w:p w14:paraId="2241D73E" w14:textId="77777777" w:rsidR="00824364" w:rsidRDefault="00824364" w:rsidP="00E04B24">
            <w:pPr>
              <w:spacing w:line="240" w:lineRule="exact"/>
              <w:ind w:leftChars="-54" w:left="361" w:hangingChars="200" w:hanging="480"/>
              <w:rPr>
                <w:sz w:val="24"/>
                <w:szCs w:val="24"/>
              </w:rPr>
            </w:pPr>
          </w:p>
          <w:p w14:paraId="4F63EC92" w14:textId="77777777" w:rsidR="00824364" w:rsidRDefault="00824364" w:rsidP="00824364">
            <w:pPr>
              <w:overflowPunct w:val="0"/>
              <w:textAlignment w:val="baseline"/>
              <w:rPr>
                <w:rFonts w:hAnsi="Times New Roman" w:cs="ＭＳ 明朝"/>
                <w:kern w:val="0"/>
                <w:sz w:val="24"/>
                <w:szCs w:val="21"/>
                <w:lang w:eastAsia="zh-TW"/>
              </w:rPr>
            </w:pPr>
            <w:r w:rsidRPr="00824364">
              <w:rPr>
                <w:rFonts w:hAnsi="Times New Roman" w:cs="ＭＳ 明朝" w:hint="eastAsia"/>
                <w:color w:val="000000"/>
                <w:kern w:val="0"/>
                <w:sz w:val="24"/>
                <w:szCs w:val="21"/>
                <w:lang w:eastAsia="zh-TW"/>
              </w:rPr>
              <w:t>別紙様式第</w:t>
            </w:r>
            <w:r w:rsidRPr="00824364">
              <w:rPr>
                <w:rFonts w:hAnsi="Times New Roman" w:cs="ＭＳ 明朝" w:hint="eastAsia"/>
                <w:kern w:val="0"/>
                <w:sz w:val="24"/>
                <w:szCs w:val="21"/>
                <w:lang w:eastAsia="zh-TW"/>
              </w:rPr>
              <w:t>１号（第６条第１項関係）</w:t>
            </w:r>
          </w:p>
          <w:p w14:paraId="47777860" w14:textId="77777777" w:rsidR="00824364" w:rsidRDefault="00824364" w:rsidP="00824364">
            <w:pPr>
              <w:overflowPunct w:val="0"/>
              <w:textAlignment w:val="baseline"/>
              <w:rPr>
                <w:rFonts w:hAnsi="Times New Roman" w:cs="ＭＳ 明朝"/>
                <w:kern w:val="0"/>
                <w:sz w:val="24"/>
                <w:szCs w:val="21"/>
                <w:lang w:eastAsia="zh-TW"/>
              </w:rPr>
            </w:pPr>
          </w:p>
          <w:p w14:paraId="4D51E4D3" w14:textId="77777777" w:rsidR="00824364" w:rsidRDefault="00824364" w:rsidP="00824364">
            <w:pPr>
              <w:overflowPunct w:val="0"/>
              <w:textAlignment w:val="baseline"/>
              <w:rPr>
                <w:rFonts w:hAnsi="Times New Roman" w:cs="ＭＳ 明朝"/>
                <w:kern w:val="0"/>
                <w:sz w:val="24"/>
                <w:szCs w:val="21"/>
              </w:rPr>
            </w:pPr>
            <w:r>
              <w:rPr>
                <w:rFonts w:hAnsi="Times New Roman" w:cs="ＭＳ 明朝" w:hint="eastAsia"/>
                <w:kern w:val="0"/>
                <w:sz w:val="24"/>
                <w:szCs w:val="21"/>
              </w:rPr>
              <w:t>（略）</w:t>
            </w:r>
          </w:p>
          <w:p w14:paraId="59C44659" w14:textId="77777777" w:rsidR="00824364" w:rsidRPr="00824364" w:rsidRDefault="00824364" w:rsidP="00824364">
            <w:pPr>
              <w:overflowPunct w:val="0"/>
              <w:textAlignment w:val="baseline"/>
              <w:rPr>
                <w:rFonts w:hAnsi="Times New Roman" w:cs="ＭＳ 明朝"/>
                <w:kern w:val="0"/>
                <w:sz w:val="24"/>
                <w:szCs w:val="21"/>
              </w:rPr>
            </w:pPr>
          </w:p>
          <w:p w14:paraId="59CB9A0C" w14:textId="77777777" w:rsidR="00824364" w:rsidRPr="00C03010" w:rsidRDefault="00824364" w:rsidP="00824364">
            <w:pPr>
              <w:overflowPunct w:val="0"/>
              <w:spacing w:beforeLines="50" w:before="180" w:line="306" w:lineRule="exact"/>
              <w:ind w:firstLineChars="100" w:firstLine="240"/>
              <w:textAlignment w:val="baseline"/>
              <w:rPr>
                <w:rFonts w:cs="ＭＳ 明朝"/>
                <w:kern w:val="0"/>
                <w:sz w:val="24"/>
                <w:szCs w:val="21"/>
              </w:rPr>
            </w:pPr>
            <w:r w:rsidRPr="00C03010">
              <w:rPr>
                <w:rFonts w:cs="ＭＳ 明朝" w:hint="eastAsia"/>
                <w:kern w:val="0"/>
                <w:sz w:val="24"/>
                <w:szCs w:val="21"/>
              </w:rPr>
              <w:t>（別紙２）</w:t>
            </w:r>
          </w:p>
          <w:p w14:paraId="72E1B6C4" w14:textId="77777777" w:rsidR="00824364" w:rsidRPr="00C03010" w:rsidRDefault="00824364" w:rsidP="00824364">
            <w:pPr>
              <w:spacing w:line="240" w:lineRule="exact"/>
              <w:ind w:leftChars="322" w:left="708"/>
              <w:rPr>
                <w:sz w:val="24"/>
                <w:szCs w:val="24"/>
                <w:u w:val="single"/>
              </w:rPr>
            </w:pPr>
          </w:p>
          <w:p w14:paraId="582D796F" w14:textId="77777777" w:rsidR="00824364" w:rsidRPr="00C03010" w:rsidRDefault="00824364" w:rsidP="00824364">
            <w:pPr>
              <w:overflowPunct w:val="0"/>
              <w:adjustRightInd w:val="0"/>
              <w:spacing w:line="240" w:lineRule="exact"/>
              <w:ind w:leftChars="22" w:left="653" w:hangingChars="250" w:hanging="605"/>
              <w:jc w:val="left"/>
              <w:textAlignment w:val="baseline"/>
              <w:rPr>
                <w:rFonts w:cs="Times New Roman"/>
                <w:spacing w:val="2"/>
                <w:kern w:val="0"/>
                <w:sz w:val="24"/>
                <w:szCs w:val="24"/>
              </w:rPr>
            </w:pPr>
            <w:r w:rsidRPr="00C03010">
              <w:rPr>
                <w:rFonts w:cs="Times New Roman" w:hint="eastAsia"/>
                <w:spacing w:val="2"/>
                <w:kern w:val="0"/>
                <w:sz w:val="24"/>
                <w:szCs w:val="24"/>
              </w:rPr>
              <w:t>３　燃料使用量削減等の目標</w:t>
            </w:r>
          </w:p>
          <w:p w14:paraId="63987775" w14:textId="77777777" w:rsidR="00824364" w:rsidRPr="00C03010" w:rsidRDefault="00824364" w:rsidP="00824364">
            <w:pPr>
              <w:overflowPunct w:val="0"/>
              <w:spacing w:line="0" w:lineRule="atLeast"/>
              <w:jc w:val="left"/>
              <w:textAlignment w:val="baseline"/>
              <w:rPr>
                <w:rFonts w:cs="Times New Roman"/>
                <w:spacing w:val="2"/>
                <w:kern w:val="0"/>
                <w:sz w:val="24"/>
                <w:szCs w:val="24"/>
              </w:rPr>
            </w:pPr>
            <w:r w:rsidRPr="00C03010">
              <w:rPr>
                <w:rFonts w:cs="Times New Roman" w:hint="eastAsia"/>
                <w:spacing w:val="2"/>
                <w:kern w:val="0"/>
                <w:sz w:val="24"/>
                <w:szCs w:val="24"/>
              </w:rPr>
              <w:t>（１）10a当たり燃料使用量を削減する目標</w:t>
            </w:r>
          </w:p>
          <w:p w14:paraId="6B2B9F10" w14:textId="77777777" w:rsidR="00824364" w:rsidRPr="00C03010" w:rsidRDefault="00824364" w:rsidP="00824364">
            <w:pPr>
              <w:spacing w:line="240" w:lineRule="exact"/>
              <w:ind w:leftChars="322" w:left="708"/>
              <w:rPr>
                <w:sz w:val="24"/>
                <w:szCs w:val="24"/>
                <w:u w:val="single"/>
              </w:rPr>
            </w:pPr>
          </w:p>
          <w:p w14:paraId="33389287" w14:textId="7428D45E" w:rsidR="00824364" w:rsidRPr="00C03010" w:rsidRDefault="00824364" w:rsidP="00824364">
            <w:pPr>
              <w:overflowPunct w:val="0"/>
              <w:textAlignment w:val="baseline"/>
              <w:rPr>
                <w:rFonts w:cs="ＭＳ 明朝"/>
                <w:kern w:val="0"/>
                <w:sz w:val="24"/>
                <w:szCs w:val="21"/>
              </w:rPr>
            </w:pPr>
            <w:r w:rsidRPr="00C03010">
              <w:rPr>
                <w:rFonts w:cs="ＭＳ 明朝" w:hint="eastAsia"/>
                <w:kern w:val="0"/>
                <w:sz w:val="24"/>
                <w:szCs w:val="21"/>
              </w:rPr>
              <w:t>（略）</w:t>
            </w:r>
          </w:p>
          <w:p w14:paraId="1C5A22DB" w14:textId="79360743" w:rsidR="00824364" w:rsidRPr="00C03010" w:rsidRDefault="00824364" w:rsidP="00824364">
            <w:pPr>
              <w:spacing w:line="240" w:lineRule="exact"/>
              <w:ind w:leftChars="322" w:left="708"/>
              <w:rPr>
                <w:rFonts w:cs="ＭＳ 明朝"/>
                <w:color w:val="EE0000"/>
                <w:kern w:val="0"/>
                <w:sz w:val="20"/>
                <w:szCs w:val="20"/>
              </w:rPr>
            </w:pPr>
            <w:r w:rsidRPr="00C03010">
              <w:rPr>
                <w:rFonts w:cs="ＭＳ 明朝" w:hint="eastAsia"/>
                <w:kern w:val="0"/>
                <w:sz w:val="20"/>
                <w:szCs w:val="20"/>
              </w:rPr>
              <w:t>（注３）燃料使用量の合計欄には、灯油(</w:t>
            </w:r>
            <w:r w:rsidRPr="00C03010">
              <w:rPr>
                <w:rFonts w:cs="ＭＳ 明朝"/>
                <w:kern w:val="0"/>
                <w:sz w:val="20"/>
                <w:szCs w:val="20"/>
              </w:rPr>
              <w:t>L)</w:t>
            </w:r>
            <w:r w:rsidRPr="00C03010">
              <w:rPr>
                <w:rFonts w:cs="ＭＳ 明朝" w:hint="eastAsia"/>
                <w:kern w:val="0"/>
                <w:sz w:val="20"/>
                <w:szCs w:val="20"/>
              </w:rPr>
              <w:t>に</w:t>
            </w:r>
            <w:r w:rsidRPr="00C03010">
              <w:rPr>
                <w:rFonts w:cs="ＭＳ 明朝" w:hint="eastAsia"/>
                <w:kern w:val="0"/>
                <w:sz w:val="20"/>
                <w:szCs w:val="20"/>
                <w:u w:val="single"/>
              </w:rPr>
              <w:t>0.939</w:t>
            </w:r>
            <w:r w:rsidRPr="00C03010">
              <w:rPr>
                <w:rFonts w:cs="ＭＳ 明朝" w:hint="eastAsia"/>
                <w:kern w:val="0"/>
                <w:sz w:val="20"/>
                <w:szCs w:val="20"/>
              </w:rPr>
              <w:t>を、LPガス(kg)に</w:t>
            </w:r>
            <w:r w:rsidRPr="00C03010">
              <w:rPr>
                <w:rFonts w:cs="ＭＳ 明朝" w:hint="eastAsia"/>
                <w:kern w:val="0"/>
                <w:sz w:val="20"/>
                <w:szCs w:val="20"/>
                <w:u w:val="single"/>
              </w:rPr>
              <w:t>1.299</w:t>
            </w:r>
            <w:r w:rsidRPr="00C03010">
              <w:rPr>
                <w:rFonts w:cs="ＭＳ 明朝" w:hint="eastAsia"/>
                <w:kern w:val="0"/>
                <w:sz w:val="20"/>
                <w:szCs w:val="20"/>
              </w:rPr>
              <w:t>を、LNG(㎥)に</w:t>
            </w:r>
            <w:r w:rsidRPr="00C03010">
              <w:rPr>
                <w:rFonts w:cs="ＭＳ 明朝" w:hint="eastAsia"/>
                <w:kern w:val="0"/>
                <w:sz w:val="20"/>
                <w:szCs w:val="20"/>
                <w:u w:val="single"/>
              </w:rPr>
              <w:t>1.560</w:t>
            </w:r>
            <w:r w:rsidRPr="00C03010">
              <w:rPr>
                <w:rFonts w:cs="ＭＳ 明朝" w:hint="eastAsia"/>
                <w:kern w:val="0"/>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26B766D0" w14:textId="77777777" w:rsidR="00824364" w:rsidRPr="00C03010" w:rsidRDefault="00824364" w:rsidP="00E04B24">
            <w:pPr>
              <w:spacing w:line="240" w:lineRule="exact"/>
              <w:ind w:leftChars="-54" w:left="361" w:hangingChars="200" w:hanging="480"/>
              <w:rPr>
                <w:sz w:val="24"/>
                <w:szCs w:val="24"/>
              </w:rPr>
            </w:pPr>
          </w:p>
          <w:p w14:paraId="064B8C88" w14:textId="77777777" w:rsidR="00824364" w:rsidRPr="00C03010" w:rsidRDefault="00824364" w:rsidP="00824364">
            <w:pPr>
              <w:overflowPunct w:val="0"/>
              <w:spacing w:line="306" w:lineRule="exact"/>
              <w:jc w:val="left"/>
              <w:textAlignment w:val="baseline"/>
              <w:rPr>
                <w:rFonts w:cs="ＭＳ 明朝"/>
                <w:kern w:val="0"/>
                <w:sz w:val="20"/>
                <w:szCs w:val="20"/>
              </w:rPr>
            </w:pPr>
          </w:p>
          <w:p w14:paraId="1B5AEE43" w14:textId="77777777" w:rsidR="00824364" w:rsidRPr="00C03010" w:rsidRDefault="00824364" w:rsidP="00824364">
            <w:pPr>
              <w:overflowPunct w:val="0"/>
              <w:spacing w:line="306" w:lineRule="exact"/>
              <w:jc w:val="left"/>
              <w:textAlignment w:val="baseline"/>
              <w:rPr>
                <w:rFonts w:cs="ＭＳ 明朝"/>
                <w:kern w:val="0"/>
                <w:sz w:val="24"/>
                <w:szCs w:val="24"/>
              </w:rPr>
            </w:pPr>
            <w:r w:rsidRPr="00C03010">
              <w:rPr>
                <w:rFonts w:cs="ＭＳ 明朝" w:hint="eastAsia"/>
                <w:kern w:val="0"/>
                <w:sz w:val="24"/>
                <w:szCs w:val="24"/>
              </w:rPr>
              <w:t>(２)単位生産量当たり燃料使用量を削減する目標</w:t>
            </w:r>
          </w:p>
          <w:p w14:paraId="0A73444E" w14:textId="77777777" w:rsidR="00824364" w:rsidRPr="00824364" w:rsidRDefault="00824364" w:rsidP="00824364">
            <w:pPr>
              <w:spacing w:line="240" w:lineRule="exact"/>
              <w:ind w:leftChars="322" w:left="708"/>
              <w:rPr>
                <w:sz w:val="24"/>
                <w:szCs w:val="24"/>
                <w:u w:val="single"/>
              </w:rPr>
            </w:pPr>
          </w:p>
          <w:p w14:paraId="03100E26" w14:textId="77777777" w:rsidR="00824364" w:rsidRDefault="00824364" w:rsidP="00824364">
            <w:pPr>
              <w:overflowPunct w:val="0"/>
              <w:textAlignment w:val="baseline"/>
              <w:rPr>
                <w:rFonts w:hAnsi="Times New Roman" w:cs="ＭＳ 明朝"/>
                <w:kern w:val="0"/>
                <w:sz w:val="24"/>
                <w:szCs w:val="21"/>
              </w:rPr>
            </w:pPr>
            <w:r>
              <w:rPr>
                <w:rFonts w:hAnsi="Times New Roman" w:cs="ＭＳ 明朝" w:hint="eastAsia"/>
                <w:kern w:val="0"/>
                <w:sz w:val="24"/>
                <w:szCs w:val="21"/>
              </w:rPr>
              <w:t>（略）</w:t>
            </w:r>
          </w:p>
          <w:p w14:paraId="19FB88EC" w14:textId="77777777" w:rsidR="00824364" w:rsidRDefault="00824364" w:rsidP="00824364">
            <w:pPr>
              <w:overflowPunct w:val="0"/>
              <w:textAlignment w:val="baseline"/>
              <w:rPr>
                <w:rFonts w:hAnsi="Times New Roman" w:cs="ＭＳ 明朝"/>
                <w:kern w:val="0"/>
                <w:sz w:val="24"/>
                <w:szCs w:val="21"/>
              </w:rPr>
            </w:pPr>
          </w:p>
          <w:p w14:paraId="680B2586" w14:textId="77777777" w:rsidR="00C77796" w:rsidRPr="00C77796" w:rsidRDefault="00C77796" w:rsidP="00C77796">
            <w:pPr>
              <w:overflowPunct w:val="0"/>
              <w:adjustRightInd w:val="0"/>
              <w:spacing w:line="306" w:lineRule="exact"/>
              <w:ind w:left="280" w:hangingChars="140" w:hanging="280"/>
              <w:textAlignment w:val="baseline"/>
              <w:rPr>
                <w:rFonts w:ascii="ＭＳ Ｐ明朝" w:eastAsia="ＭＳ Ｐ明朝" w:hAnsi="ＭＳ Ｐ明朝" w:cs="ＭＳ 明朝"/>
                <w:kern w:val="0"/>
                <w:sz w:val="20"/>
                <w:szCs w:val="20"/>
              </w:rPr>
            </w:pPr>
            <w:r w:rsidRPr="00C77796">
              <w:rPr>
                <w:rFonts w:ascii="ＭＳ Ｐ明朝" w:eastAsia="ＭＳ Ｐ明朝" w:hAnsi="ＭＳ Ｐ明朝" w:cs="ＭＳ 明朝" w:hint="eastAsia"/>
                <w:kern w:val="0"/>
                <w:sz w:val="20"/>
                <w:szCs w:val="20"/>
              </w:rPr>
              <w:t>（注５）</w:t>
            </w:r>
            <w:r w:rsidRPr="00C77796">
              <w:rPr>
                <w:rFonts w:ascii="ＭＳ Ｐ明朝" w:eastAsia="ＭＳ Ｐ明朝" w:hAnsi="ＭＳ Ｐ明朝" w:cs="ＭＳ 明朝" w:hint="eastAsia"/>
                <w:kern w:val="0"/>
                <w:sz w:val="20"/>
                <w:szCs w:val="20"/>
                <w:u w:val="single"/>
              </w:rPr>
              <w:t>燃料使用量の合計欄には、</w:t>
            </w:r>
            <w:r w:rsidRPr="00C77796">
              <w:rPr>
                <w:rFonts w:cs="ＭＳ 明朝" w:hint="eastAsia"/>
                <w:kern w:val="0"/>
                <w:sz w:val="20"/>
                <w:szCs w:val="20"/>
                <w:u w:val="single"/>
              </w:rPr>
              <w:t>灯油(</w:t>
            </w:r>
            <w:r w:rsidRPr="00C77796">
              <w:rPr>
                <w:rFonts w:cs="ＭＳ 明朝"/>
                <w:kern w:val="0"/>
                <w:sz w:val="20"/>
                <w:szCs w:val="20"/>
                <w:u w:val="single"/>
              </w:rPr>
              <w:t>L)</w:t>
            </w:r>
            <w:r w:rsidRPr="00C77796">
              <w:rPr>
                <w:rFonts w:cs="ＭＳ 明朝" w:hint="eastAsia"/>
                <w:kern w:val="0"/>
                <w:sz w:val="20"/>
                <w:szCs w:val="20"/>
                <w:u w:val="single"/>
              </w:rPr>
              <w:t>に0.939を、</w:t>
            </w:r>
            <w:r w:rsidRPr="00C77796">
              <w:rPr>
                <w:rFonts w:ascii="ＭＳ Ｐ明朝" w:eastAsia="ＭＳ Ｐ明朝" w:hAnsi="ＭＳ Ｐ明朝" w:cs="ＭＳ 明朝" w:hint="eastAsia"/>
                <w:kern w:val="0"/>
                <w:sz w:val="20"/>
                <w:szCs w:val="20"/>
                <w:u w:val="single"/>
              </w:rPr>
              <w:t>LPガス(kg)に1.299を、LNG(㎥)に1.560を乗じて、それぞれをA重油使用量（L）に換算したもの（換算方法について、以下同様）とA重油使用量の合計を記載する。</w:t>
            </w:r>
            <w:r w:rsidRPr="00C77796">
              <w:rPr>
                <w:rFonts w:ascii="ＭＳ Ｐ明朝" w:eastAsia="ＭＳ Ｐ明朝" w:hAnsi="ＭＳ Ｐ明朝" w:cs="ＭＳ 明朝" w:hint="eastAsia"/>
                <w:kern w:val="0"/>
                <w:sz w:val="20"/>
                <w:szCs w:val="20"/>
              </w:rPr>
              <w:t>なお、それぞれの数値については小数点以下第１位を四捨五入する。</w:t>
            </w:r>
          </w:p>
          <w:p w14:paraId="28726135" w14:textId="77777777" w:rsidR="00824364" w:rsidRDefault="00824364" w:rsidP="00824364">
            <w:pPr>
              <w:spacing w:line="240" w:lineRule="exact"/>
              <w:ind w:leftChars="-54" w:left="281" w:hangingChars="200" w:hanging="400"/>
              <w:rPr>
                <w:rFonts w:ascii="ＭＳ Ｐ明朝" w:eastAsia="ＭＳ Ｐ明朝" w:hAnsi="ＭＳ Ｐ明朝" w:cs="ＭＳ 明朝"/>
                <w:kern w:val="0"/>
                <w:sz w:val="20"/>
                <w:szCs w:val="20"/>
              </w:rPr>
            </w:pPr>
          </w:p>
          <w:p w14:paraId="2977B798" w14:textId="77777777" w:rsidR="00C77796" w:rsidRPr="00C77796" w:rsidRDefault="00C77796" w:rsidP="00824364">
            <w:pPr>
              <w:spacing w:line="240" w:lineRule="exact"/>
              <w:ind w:leftChars="-54" w:left="281" w:hangingChars="200" w:hanging="400"/>
              <w:rPr>
                <w:rFonts w:ascii="ＭＳ Ｐ明朝" w:eastAsia="ＭＳ Ｐ明朝" w:hAnsi="ＭＳ Ｐ明朝" w:cs="ＭＳ 明朝"/>
                <w:kern w:val="0"/>
                <w:sz w:val="20"/>
                <w:szCs w:val="20"/>
              </w:rPr>
            </w:pPr>
          </w:p>
          <w:p w14:paraId="19DDB5E3" w14:textId="77777777" w:rsidR="00824364" w:rsidRPr="00824364" w:rsidRDefault="00824364" w:rsidP="00824364">
            <w:pPr>
              <w:spacing w:line="240" w:lineRule="exact"/>
              <w:ind w:leftChars="-54" w:left="361" w:hangingChars="200" w:hanging="480"/>
              <w:rPr>
                <w:sz w:val="24"/>
                <w:szCs w:val="24"/>
              </w:rPr>
            </w:pPr>
          </w:p>
          <w:p w14:paraId="0287A8D1" w14:textId="77777777" w:rsidR="005712A1" w:rsidRPr="001C7122" w:rsidRDefault="005712A1" w:rsidP="005712A1">
            <w:pPr>
              <w:overflowPunct w:val="0"/>
              <w:textAlignment w:val="baseline"/>
              <w:rPr>
                <w:rFonts w:cs="ＭＳ 明朝"/>
                <w:kern w:val="0"/>
                <w:sz w:val="24"/>
                <w:szCs w:val="21"/>
                <w:lang w:eastAsia="zh-TW"/>
              </w:rPr>
            </w:pPr>
            <w:r w:rsidRPr="001C7122">
              <w:rPr>
                <w:rFonts w:cs="ＭＳ 明朝" w:hint="eastAsia"/>
                <w:kern w:val="0"/>
                <w:sz w:val="24"/>
                <w:szCs w:val="21"/>
                <w:lang w:eastAsia="zh-TW"/>
              </w:rPr>
              <w:t>別紙様式第２号（第６条第２項関係）</w:t>
            </w:r>
          </w:p>
          <w:p w14:paraId="29640589" w14:textId="77777777" w:rsidR="005712A1" w:rsidRPr="001C7122" w:rsidRDefault="005712A1" w:rsidP="005712A1">
            <w:pPr>
              <w:overflowPunct w:val="0"/>
              <w:spacing w:line="276" w:lineRule="auto"/>
              <w:jc w:val="center"/>
              <w:textAlignment w:val="baseline"/>
              <w:rPr>
                <w:rFonts w:cs="Times New Roman"/>
                <w:spacing w:val="2"/>
                <w:kern w:val="0"/>
                <w:sz w:val="36"/>
                <w:szCs w:val="36"/>
                <w:bdr w:val="single" w:sz="4" w:space="0" w:color="auto"/>
              </w:rPr>
            </w:pPr>
            <w:r w:rsidRPr="001C7122">
              <w:rPr>
                <w:rFonts w:cs="Times New Roman" w:hint="eastAsia"/>
                <w:spacing w:val="2"/>
                <w:kern w:val="0"/>
                <w:sz w:val="36"/>
                <w:szCs w:val="36"/>
                <w:bdr w:val="single" w:sz="4" w:space="0" w:color="auto"/>
                <w:lang w:eastAsia="zh-TW"/>
              </w:rPr>
              <w:t xml:space="preserve"> </w:t>
            </w:r>
            <w:r w:rsidRPr="001C7122">
              <w:rPr>
                <w:rFonts w:cs="Times New Roman" w:hint="eastAsia"/>
                <w:spacing w:val="2"/>
                <w:kern w:val="0"/>
                <w:sz w:val="36"/>
                <w:szCs w:val="36"/>
                <w:bdr w:val="single" w:sz="4" w:space="0" w:color="auto"/>
              </w:rPr>
              <w:t>省エネルギー等対策取組計画</w:t>
            </w:r>
            <w:r w:rsidRPr="001C7122">
              <w:rPr>
                <w:rFonts w:cs="Times New Roman" w:hint="eastAsia"/>
                <w:spacing w:val="2"/>
                <w:kern w:val="0"/>
                <w:sz w:val="32"/>
                <w:szCs w:val="32"/>
                <w:bdr w:val="single" w:sz="4" w:space="0" w:color="auto"/>
              </w:rPr>
              <w:t>（令和</w:t>
            </w:r>
            <w:r w:rsidRPr="001C7122">
              <w:rPr>
                <w:rFonts w:cs="Times New Roman" w:hint="eastAsia"/>
                <w:spacing w:val="2"/>
                <w:kern w:val="0"/>
                <w:sz w:val="32"/>
                <w:szCs w:val="36"/>
                <w:bdr w:val="single" w:sz="4" w:space="0" w:color="auto"/>
              </w:rPr>
              <w:t>〇事業年度）</w:t>
            </w:r>
          </w:p>
          <w:p w14:paraId="7B3FC63A" w14:textId="77777777" w:rsidR="005712A1" w:rsidRPr="001C7122" w:rsidRDefault="005712A1" w:rsidP="005712A1">
            <w:pPr>
              <w:overflowPunct w:val="0"/>
              <w:spacing w:line="200" w:lineRule="exact"/>
              <w:jc w:val="left"/>
              <w:textAlignment w:val="baseline"/>
              <w:rPr>
                <w:rFonts w:cs="ＭＳ 明朝"/>
                <w:kern w:val="0"/>
                <w:sz w:val="24"/>
                <w:szCs w:val="21"/>
                <w:u w:val="single" w:color="FF0000"/>
              </w:rPr>
            </w:pPr>
          </w:p>
          <w:p w14:paraId="58A489B1" w14:textId="16AEC4F7" w:rsidR="005712A1" w:rsidRPr="001C7122" w:rsidRDefault="00DC0244" w:rsidP="005712A1">
            <w:pPr>
              <w:overflowPunct w:val="0"/>
              <w:spacing w:line="200" w:lineRule="exact"/>
              <w:jc w:val="left"/>
              <w:textAlignment w:val="baseline"/>
              <w:rPr>
                <w:rFonts w:cs="ＭＳ 明朝"/>
                <w:kern w:val="0"/>
                <w:sz w:val="24"/>
                <w:szCs w:val="21"/>
              </w:rPr>
            </w:pPr>
            <w:r w:rsidRPr="0076175C">
              <w:rPr>
                <w:rFonts w:cs="ＭＳ 明朝" w:hint="eastAsia"/>
                <w:kern w:val="0"/>
                <w:sz w:val="24"/>
                <w:szCs w:val="21"/>
              </w:rPr>
              <w:t>（</w:t>
            </w:r>
            <w:r w:rsidR="00B5598E" w:rsidRPr="0076175C">
              <w:rPr>
                <w:rFonts w:cs="ＭＳ 明朝" w:hint="eastAsia"/>
                <w:kern w:val="0"/>
                <w:sz w:val="24"/>
                <w:szCs w:val="21"/>
              </w:rPr>
              <w:t>略</w:t>
            </w:r>
            <w:r w:rsidRPr="0076175C">
              <w:rPr>
                <w:rFonts w:cs="ＭＳ 明朝" w:hint="eastAsia"/>
                <w:kern w:val="0"/>
                <w:sz w:val="24"/>
                <w:szCs w:val="21"/>
              </w:rPr>
              <w:t>）</w:t>
            </w:r>
          </w:p>
          <w:p w14:paraId="1CC78CAB" w14:textId="43787D9B" w:rsidR="005712A1" w:rsidRPr="001C7122" w:rsidRDefault="005712A1" w:rsidP="005712A1">
            <w:pPr>
              <w:overflowPunct w:val="0"/>
              <w:adjustRightInd w:val="0"/>
              <w:spacing w:line="240" w:lineRule="exact"/>
              <w:jc w:val="left"/>
              <w:textAlignment w:val="baseline"/>
              <w:rPr>
                <w:rFonts w:cs="Times New Roman"/>
                <w:kern w:val="0"/>
                <w:sz w:val="18"/>
                <w:szCs w:val="16"/>
              </w:rPr>
            </w:pPr>
          </w:p>
          <w:p w14:paraId="25AD8883" w14:textId="77777777" w:rsidR="005712A1" w:rsidRPr="001C7122" w:rsidRDefault="005712A1" w:rsidP="005712A1">
            <w:pPr>
              <w:overflowPunct w:val="0"/>
              <w:adjustRightInd w:val="0"/>
              <w:spacing w:line="240" w:lineRule="exact"/>
              <w:ind w:firstLineChars="58" w:firstLine="139"/>
              <w:jc w:val="left"/>
              <w:textAlignment w:val="baseline"/>
              <w:rPr>
                <w:rFonts w:cs="Times New Roman"/>
                <w:kern w:val="0"/>
                <w:sz w:val="24"/>
                <w:szCs w:val="24"/>
              </w:rPr>
            </w:pPr>
            <w:r w:rsidRPr="001C7122">
              <w:rPr>
                <w:rFonts w:cs="Times New Roman" w:hint="eastAsia"/>
                <w:kern w:val="0"/>
                <w:sz w:val="24"/>
                <w:szCs w:val="24"/>
              </w:rPr>
              <w:t>●上記温室における年間燃料使用量（現在使用量）（※２）</w:t>
            </w:r>
          </w:p>
          <w:p w14:paraId="0D5ADF03" w14:textId="77777777" w:rsidR="005712A1" w:rsidRPr="001C7122" w:rsidRDefault="005712A1" w:rsidP="005712A1">
            <w:pPr>
              <w:overflowPunct w:val="0"/>
              <w:adjustRightInd w:val="0"/>
              <w:spacing w:line="240" w:lineRule="exact"/>
              <w:jc w:val="left"/>
              <w:textAlignment w:val="baseline"/>
              <w:rPr>
                <w:rFonts w:cs="Times New Roman"/>
                <w:kern w:val="0"/>
                <w:sz w:val="24"/>
                <w:szCs w:val="24"/>
              </w:rPr>
            </w:pPr>
          </w:p>
          <w:tbl>
            <w:tblPr>
              <w:tblStyle w:val="a7"/>
              <w:tblW w:w="0" w:type="auto"/>
              <w:tblLook w:val="04A0" w:firstRow="1" w:lastRow="0" w:firstColumn="1" w:lastColumn="0" w:noHBand="0" w:noVBand="1"/>
            </w:tblPr>
            <w:tblGrid>
              <w:gridCol w:w="1413"/>
              <w:gridCol w:w="1984"/>
              <w:gridCol w:w="2552"/>
              <w:gridCol w:w="2693"/>
            </w:tblGrid>
            <w:tr w:rsidR="005712A1" w:rsidRPr="001C7122" w14:paraId="2944B24B" w14:textId="77777777" w:rsidTr="00721B87">
              <w:tc>
                <w:tcPr>
                  <w:tcW w:w="1413" w:type="dxa"/>
                  <w:tcBorders>
                    <w:top w:val="single" w:sz="4" w:space="0" w:color="auto"/>
                    <w:left w:val="single" w:sz="4" w:space="0" w:color="auto"/>
                    <w:bottom w:val="single" w:sz="4" w:space="0" w:color="auto"/>
                    <w:right w:val="single" w:sz="4" w:space="0" w:color="auto"/>
                  </w:tcBorders>
                </w:tcPr>
                <w:p w14:paraId="722A2C4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燃料種別</w:t>
                  </w:r>
                </w:p>
              </w:tc>
              <w:tc>
                <w:tcPr>
                  <w:tcW w:w="1984" w:type="dxa"/>
                  <w:tcBorders>
                    <w:top w:val="single" w:sz="4" w:space="0" w:color="auto"/>
                    <w:left w:val="single" w:sz="4" w:space="0" w:color="auto"/>
                    <w:bottom w:val="single" w:sz="4" w:space="0" w:color="auto"/>
                    <w:right w:val="single" w:sz="4" w:space="0" w:color="auto"/>
                  </w:tcBorders>
                </w:tcPr>
                <w:p w14:paraId="56F0ECB1"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年間使用量①</w:t>
                  </w:r>
                </w:p>
              </w:tc>
              <w:tc>
                <w:tcPr>
                  <w:tcW w:w="2552" w:type="dxa"/>
                  <w:tcBorders>
                    <w:top w:val="single" w:sz="4" w:space="0" w:color="auto"/>
                    <w:left w:val="single" w:sz="4" w:space="0" w:color="auto"/>
                    <w:bottom w:val="single" w:sz="4" w:space="0" w:color="auto"/>
                    <w:right w:val="single" w:sz="4" w:space="0" w:color="auto"/>
                  </w:tcBorders>
                </w:tcPr>
                <w:p w14:paraId="73B520E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06BD5A7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5712A1" w:rsidRPr="001C7122" w14:paraId="66325940" w14:textId="77777777" w:rsidTr="00721B87">
              <w:tc>
                <w:tcPr>
                  <w:tcW w:w="1413" w:type="dxa"/>
                  <w:tcBorders>
                    <w:top w:val="single" w:sz="4" w:space="0" w:color="auto"/>
                    <w:left w:val="single" w:sz="4" w:space="0" w:color="auto"/>
                    <w:bottom w:val="single" w:sz="4" w:space="0" w:color="auto"/>
                    <w:right w:val="single" w:sz="4" w:space="0" w:color="auto"/>
                  </w:tcBorders>
                </w:tcPr>
                <w:p w14:paraId="4B78B50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984" w:type="dxa"/>
                  <w:tcBorders>
                    <w:top w:val="single" w:sz="4" w:space="0" w:color="auto"/>
                    <w:left w:val="single" w:sz="4" w:space="0" w:color="auto"/>
                    <w:bottom w:val="single" w:sz="4" w:space="0" w:color="auto"/>
                    <w:right w:val="single" w:sz="4" w:space="0" w:color="auto"/>
                  </w:tcBorders>
                </w:tcPr>
                <w:p w14:paraId="70C56F7C"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right w:val="single" w:sz="4" w:space="0" w:color="auto"/>
                  </w:tcBorders>
                </w:tcPr>
                <w:p w14:paraId="6152CCC0"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4085C062" w14:textId="77777777" w:rsidR="005712A1" w:rsidRPr="001C7122" w:rsidRDefault="005712A1" w:rsidP="00B95857">
                  <w:pPr>
                    <w:framePr w:hSpace="142" w:wrap="around" w:vAnchor="page" w:hAnchor="margin" w:x="-5" w:y="2326"/>
                    <w:numPr>
                      <w:ilvl w:val="0"/>
                      <w:numId w:val="26"/>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712A1" w:rsidRPr="001C7122" w14:paraId="2FF013E1" w14:textId="77777777" w:rsidTr="00721B87">
              <w:tc>
                <w:tcPr>
                  <w:tcW w:w="1413" w:type="dxa"/>
                  <w:tcBorders>
                    <w:top w:val="single" w:sz="4" w:space="0" w:color="auto"/>
                    <w:left w:val="single" w:sz="4" w:space="0" w:color="auto"/>
                    <w:bottom w:val="single" w:sz="4" w:space="0" w:color="auto"/>
                    <w:right w:val="single" w:sz="4" w:space="0" w:color="auto"/>
                  </w:tcBorders>
                </w:tcPr>
                <w:p w14:paraId="3496CA70"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984" w:type="dxa"/>
                  <w:tcBorders>
                    <w:top w:val="single" w:sz="4" w:space="0" w:color="auto"/>
                    <w:left w:val="single" w:sz="4" w:space="0" w:color="auto"/>
                    <w:bottom w:val="single" w:sz="4" w:space="0" w:color="auto"/>
                    <w:right w:val="single" w:sz="4" w:space="0" w:color="auto"/>
                  </w:tcBorders>
                </w:tcPr>
                <w:p w14:paraId="17E0EA8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right w:val="single" w:sz="4" w:space="0" w:color="auto"/>
                  </w:tcBorders>
                </w:tcPr>
                <w:p w14:paraId="2A920D98"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40203DCF" w14:textId="77777777" w:rsidR="005712A1" w:rsidRPr="001C7122" w:rsidRDefault="005712A1" w:rsidP="00B95857">
                  <w:pPr>
                    <w:framePr w:hSpace="142" w:wrap="around" w:vAnchor="page" w:hAnchor="margin" w:x="-5" w:y="2326"/>
                    <w:numPr>
                      <w:ilvl w:val="0"/>
                      <w:numId w:val="14"/>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kern w:val="0"/>
                      <w:sz w:val="21"/>
                      <w:szCs w:val="21"/>
                      <w:u w:val="single"/>
                    </w:rPr>
                    <w:t>0.939</w:t>
                  </w:r>
                  <w:r w:rsidRPr="001C7122">
                    <w:rPr>
                      <w:rFonts w:ascii="ＭＳ Ｐ明朝" w:eastAsia="ＭＳ Ｐ明朝" w:hAnsi="ＭＳ Ｐ明朝" w:cs="Times New Roman" w:hint="eastAsia"/>
                      <w:kern w:val="0"/>
                      <w:sz w:val="21"/>
                      <w:szCs w:val="21"/>
                    </w:rPr>
                    <w:t>を乗じる</w:t>
                  </w:r>
                </w:p>
              </w:tc>
            </w:tr>
            <w:tr w:rsidR="005712A1" w:rsidRPr="001C7122" w14:paraId="3469C94C" w14:textId="77777777" w:rsidTr="00721B87">
              <w:tc>
                <w:tcPr>
                  <w:tcW w:w="1413" w:type="dxa"/>
                  <w:tcBorders>
                    <w:top w:val="single" w:sz="4" w:space="0" w:color="auto"/>
                    <w:left w:val="single" w:sz="4" w:space="0" w:color="auto"/>
                    <w:bottom w:val="single" w:sz="4" w:space="0" w:color="auto"/>
                    <w:right w:val="single" w:sz="4" w:space="0" w:color="auto"/>
                  </w:tcBorders>
                </w:tcPr>
                <w:p w14:paraId="283764D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984" w:type="dxa"/>
                  <w:tcBorders>
                    <w:top w:val="single" w:sz="4" w:space="0" w:color="auto"/>
                    <w:left w:val="single" w:sz="4" w:space="0" w:color="auto"/>
                    <w:bottom w:val="single" w:sz="4" w:space="0" w:color="auto"/>
                    <w:right w:val="single" w:sz="4" w:space="0" w:color="auto"/>
                  </w:tcBorders>
                </w:tcPr>
                <w:p w14:paraId="7025997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552" w:type="dxa"/>
                  <w:tcBorders>
                    <w:top w:val="single" w:sz="4" w:space="0" w:color="auto"/>
                    <w:left w:val="single" w:sz="4" w:space="0" w:color="auto"/>
                    <w:bottom w:val="single" w:sz="4" w:space="0" w:color="auto"/>
                    <w:right w:val="single" w:sz="4" w:space="0" w:color="auto"/>
                  </w:tcBorders>
                </w:tcPr>
                <w:p w14:paraId="6D7CB3D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640BD150" w14:textId="77777777" w:rsidR="005712A1" w:rsidRPr="001C7122" w:rsidRDefault="005712A1" w:rsidP="00B95857">
                  <w:pPr>
                    <w:framePr w:hSpace="142" w:wrap="around" w:vAnchor="page" w:hAnchor="margin" w:x="-5" w:y="2326"/>
                    <w:numPr>
                      <w:ilvl w:val="0"/>
                      <w:numId w:val="15"/>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kern w:val="0"/>
                      <w:sz w:val="21"/>
                      <w:szCs w:val="21"/>
                      <w:u w:val="single"/>
                    </w:rPr>
                    <w:t>1.299</w:t>
                  </w:r>
                  <w:r w:rsidRPr="001C7122">
                    <w:rPr>
                      <w:rFonts w:ascii="ＭＳ Ｐ明朝" w:eastAsia="ＭＳ Ｐ明朝" w:hAnsi="ＭＳ Ｐ明朝" w:cs="Times New Roman" w:hint="eastAsia"/>
                      <w:kern w:val="0"/>
                      <w:sz w:val="21"/>
                      <w:szCs w:val="21"/>
                    </w:rPr>
                    <w:t>を乗じる</w:t>
                  </w:r>
                </w:p>
              </w:tc>
            </w:tr>
            <w:tr w:rsidR="005712A1" w:rsidRPr="001C7122" w14:paraId="39E8C720" w14:textId="77777777" w:rsidTr="00721B87">
              <w:tc>
                <w:tcPr>
                  <w:tcW w:w="1413" w:type="dxa"/>
                  <w:tcBorders>
                    <w:top w:val="single" w:sz="4" w:space="0" w:color="auto"/>
                    <w:left w:val="single" w:sz="4" w:space="0" w:color="auto"/>
                    <w:bottom w:val="single" w:sz="4" w:space="0" w:color="auto"/>
                    <w:right w:val="single" w:sz="4" w:space="0" w:color="auto"/>
                  </w:tcBorders>
                </w:tcPr>
                <w:p w14:paraId="595C3D4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984" w:type="dxa"/>
                  <w:tcBorders>
                    <w:top w:val="single" w:sz="4" w:space="0" w:color="auto"/>
                    <w:left w:val="single" w:sz="4" w:space="0" w:color="auto"/>
                    <w:bottom w:val="single" w:sz="4" w:space="0" w:color="auto"/>
                    <w:right w:val="single" w:sz="4" w:space="0" w:color="auto"/>
                  </w:tcBorders>
                </w:tcPr>
                <w:p w14:paraId="42A7B05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552" w:type="dxa"/>
                  <w:tcBorders>
                    <w:top w:val="single" w:sz="4" w:space="0" w:color="auto"/>
                    <w:left w:val="single" w:sz="4" w:space="0" w:color="auto"/>
                    <w:bottom w:val="single" w:sz="4" w:space="0" w:color="auto"/>
                    <w:right w:val="single" w:sz="4" w:space="0" w:color="auto"/>
                  </w:tcBorders>
                </w:tcPr>
                <w:p w14:paraId="362615B6"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6E1BC1DA" w14:textId="77777777" w:rsidR="005712A1" w:rsidRPr="001C7122" w:rsidRDefault="005712A1" w:rsidP="00B95857">
                  <w:pPr>
                    <w:framePr w:hSpace="142" w:wrap="around" w:vAnchor="page" w:hAnchor="margin" w:x="-5" w:y="2326"/>
                    <w:numPr>
                      <w:ilvl w:val="0"/>
                      <w:numId w:val="16"/>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w:t>
                  </w:r>
                  <w:r w:rsidRPr="001C7122">
                    <w:rPr>
                      <w:rFonts w:ascii="ＭＳ Ｐ明朝" w:eastAsia="ＭＳ Ｐ明朝" w:hAnsi="ＭＳ Ｐ明朝" w:cs="Times New Roman" w:hint="eastAsia"/>
                      <w:kern w:val="0"/>
                      <w:sz w:val="21"/>
                      <w:szCs w:val="21"/>
                      <w:u w:val="single"/>
                    </w:rPr>
                    <w:t>1.560</w:t>
                  </w:r>
                  <w:r w:rsidRPr="001C7122">
                    <w:rPr>
                      <w:rFonts w:ascii="ＭＳ Ｐ明朝" w:eastAsia="ＭＳ Ｐ明朝" w:hAnsi="ＭＳ Ｐ明朝" w:cs="Times New Roman" w:hint="eastAsia"/>
                      <w:kern w:val="0"/>
                      <w:sz w:val="21"/>
                      <w:szCs w:val="21"/>
                    </w:rPr>
                    <w:t>を乗じる</w:t>
                  </w:r>
                </w:p>
              </w:tc>
            </w:tr>
            <w:tr w:rsidR="005712A1" w:rsidRPr="001C7122" w14:paraId="46D3A0C3" w14:textId="77777777" w:rsidTr="00721B87">
              <w:tc>
                <w:tcPr>
                  <w:tcW w:w="1413" w:type="dxa"/>
                  <w:tcBorders>
                    <w:top w:val="single" w:sz="4" w:space="0" w:color="auto"/>
                    <w:left w:val="single" w:sz="4" w:space="0" w:color="auto"/>
                    <w:bottom w:val="single" w:sz="4" w:space="0" w:color="auto"/>
                    <w:right w:val="single" w:sz="4" w:space="0" w:color="auto"/>
                  </w:tcBorders>
                </w:tcPr>
                <w:p w14:paraId="322BE51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8FFEA8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552" w:type="dxa"/>
                  <w:tcBorders>
                    <w:top w:val="single" w:sz="4" w:space="0" w:color="auto"/>
                    <w:left w:val="single" w:sz="4" w:space="0" w:color="auto"/>
                    <w:bottom w:val="single" w:sz="4" w:space="0" w:color="auto"/>
                    <w:right w:val="single" w:sz="4" w:space="0" w:color="auto"/>
                  </w:tcBorders>
                </w:tcPr>
                <w:p w14:paraId="6CD655ED"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75AB471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r>
          </w:tbl>
          <w:p w14:paraId="3FCB3D78" w14:textId="77777777" w:rsidR="005712A1" w:rsidRPr="001C7122" w:rsidRDefault="005712A1" w:rsidP="005712A1">
            <w:pPr>
              <w:overflowPunct w:val="0"/>
              <w:adjustRightInd w:val="0"/>
              <w:spacing w:line="240" w:lineRule="exact"/>
              <w:ind w:leftChars="118" w:left="505" w:hangingChars="136" w:hanging="245"/>
              <w:jc w:val="left"/>
              <w:textAlignment w:val="baseline"/>
              <w:rPr>
                <w:rFonts w:cs="Times New Roman"/>
                <w:kern w:val="0"/>
                <w:sz w:val="18"/>
                <w:szCs w:val="16"/>
              </w:rPr>
            </w:pPr>
          </w:p>
          <w:p w14:paraId="7301FC42" w14:textId="77777777" w:rsidR="005712A1" w:rsidRPr="001C7122" w:rsidRDefault="005712A1" w:rsidP="005712A1">
            <w:pPr>
              <w:overflowPunct w:val="0"/>
              <w:adjustRightInd w:val="0"/>
              <w:spacing w:line="240" w:lineRule="exact"/>
              <w:ind w:leftChars="118" w:left="505" w:hangingChars="136" w:hanging="245"/>
              <w:jc w:val="left"/>
              <w:textAlignment w:val="baseline"/>
              <w:rPr>
                <w:rFonts w:cs="ＭＳ 明朝"/>
                <w:kern w:val="0"/>
                <w:sz w:val="18"/>
                <w:szCs w:val="18"/>
              </w:rPr>
            </w:pPr>
            <w:r w:rsidRPr="001C7122">
              <w:rPr>
                <w:rFonts w:cs="Times New Roman" w:hint="eastAsia"/>
                <w:kern w:val="0"/>
                <w:sz w:val="18"/>
                <w:szCs w:val="16"/>
              </w:rPr>
              <w:t>※全事業参加者必須。燃料使用量は</w:t>
            </w:r>
            <w:r w:rsidRPr="001C7122">
              <w:rPr>
                <w:rFonts w:cs="Times New Roman" w:hint="eastAsia"/>
                <w:kern w:val="0"/>
                <w:sz w:val="18"/>
                <w:szCs w:val="18"/>
              </w:rPr>
              <w:t>温室の加温に用いている</w:t>
            </w:r>
            <w:r w:rsidRPr="001C7122">
              <w:rPr>
                <w:rFonts w:cs="ＭＳ 明朝" w:hint="eastAsia"/>
                <w:kern w:val="0"/>
                <w:sz w:val="18"/>
                <w:szCs w:val="18"/>
              </w:rPr>
              <w:t>燃料を種類別にすべて記載</w:t>
            </w:r>
          </w:p>
          <w:p w14:paraId="2E375DBF" w14:textId="77777777" w:rsidR="005712A1" w:rsidRPr="001C7122" w:rsidRDefault="005712A1" w:rsidP="005712A1">
            <w:pPr>
              <w:overflowPunct w:val="0"/>
              <w:adjustRightInd w:val="0"/>
              <w:spacing w:line="240" w:lineRule="exact"/>
              <w:ind w:firstLineChars="234" w:firstLine="421"/>
              <w:jc w:val="left"/>
              <w:textAlignment w:val="baseline"/>
              <w:rPr>
                <w:rFonts w:cs="ＭＳ 明朝"/>
                <w:kern w:val="0"/>
                <w:sz w:val="18"/>
                <w:szCs w:val="18"/>
              </w:rPr>
            </w:pPr>
            <w:r w:rsidRPr="001C7122">
              <w:rPr>
                <w:rFonts w:cs="Times New Roman" w:hint="eastAsia"/>
                <w:kern w:val="0"/>
                <w:sz w:val="18"/>
                <w:szCs w:val="18"/>
              </w:rPr>
              <w:t>Ａ重油、灯油は「ℓ」、</w:t>
            </w:r>
            <w:r w:rsidRPr="001C7122">
              <w:rPr>
                <w:rFonts w:cs="ＭＳ 明朝" w:hint="eastAsia"/>
                <w:kern w:val="0"/>
                <w:sz w:val="18"/>
                <w:szCs w:val="18"/>
              </w:rPr>
              <w:t>ＬＰガスは「㎏」、ＬＮＧは「㎥」単位で記載</w:t>
            </w:r>
          </w:p>
          <w:p w14:paraId="1D144646" w14:textId="77777777" w:rsidR="005712A1" w:rsidRPr="001C7122" w:rsidRDefault="005712A1" w:rsidP="005712A1">
            <w:pPr>
              <w:overflowPunct w:val="0"/>
              <w:adjustRightInd w:val="0"/>
              <w:spacing w:line="240" w:lineRule="exact"/>
              <w:ind w:leftChars="151" w:left="393" w:hangingChars="34" w:hanging="61"/>
              <w:jc w:val="left"/>
              <w:textAlignment w:val="baseline"/>
              <w:rPr>
                <w:rFonts w:cs="Times New Roman"/>
                <w:kern w:val="0"/>
                <w:sz w:val="18"/>
                <w:szCs w:val="16"/>
              </w:rPr>
            </w:pPr>
            <w:r w:rsidRPr="001C7122">
              <w:rPr>
                <w:rFonts w:cs="ＭＳ 明朝" w:hint="eastAsia"/>
                <w:kern w:val="0"/>
                <w:sz w:val="18"/>
                <w:szCs w:val="18"/>
              </w:rPr>
              <w:t>※年間使用量①は換算係数を乗じてＡ重油に換算。</w:t>
            </w:r>
            <w:r w:rsidRPr="001C7122">
              <w:rPr>
                <w:rFonts w:hAnsi="Times New Roman" w:cs="ＭＳ 明朝" w:hint="eastAsia"/>
                <w:kern w:val="0"/>
                <w:sz w:val="18"/>
                <w:szCs w:val="18"/>
              </w:rPr>
              <w:t>なお、それぞれの数値については小数点以下第１位を四捨五入する。</w:t>
            </w:r>
          </w:p>
          <w:p w14:paraId="2DD8B5C3" w14:textId="77777777" w:rsidR="005712A1" w:rsidRPr="001C7122" w:rsidRDefault="005712A1" w:rsidP="005712A1">
            <w:pPr>
              <w:overflowPunct w:val="0"/>
              <w:adjustRightInd w:val="0"/>
              <w:spacing w:line="240" w:lineRule="exact"/>
              <w:ind w:leftChars="118" w:left="564" w:hangingChars="169" w:hanging="304"/>
              <w:jc w:val="left"/>
              <w:textAlignment w:val="baseline"/>
              <w:rPr>
                <w:rFonts w:cs="ＭＳ 明朝"/>
                <w:kern w:val="0"/>
                <w:sz w:val="18"/>
                <w:szCs w:val="18"/>
              </w:rPr>
            </w:pPr>
          </w:p>
          <w:p w14:paraId="6DC1B482" w14:textId="77777777" w:rsidR="005712A1" w:rsidRPr="001C7122" w:rsidRDefault="005712A1" w:rsidP="005712A1">
            <w:pPr>
              <w:overflowPunct w:val="0"/>
              <w:adjustRightInd w:val="0"/>
              <w:spacing w:line="240" w:lineRule="exact"/>
              <w:ind w:leftChars="245" w:left="539"/>
              <w:jc w:val="left"/>
              <w:textAlignment w:val="baseline"/>
              <w:rPr>
                <w:rFonts w:cs="ＭＳ 明朝"/>
                <w:kern w:val="0"/>
                <w:sz w:val="18"/>
                <w:szCs w:val="18"/>
              </w:rPr>
            </w:pPr>
          </w:p>
          <w:p w14:paraId="3B36C1AF" w14:textId="77777777" w:rsidR="005712A1" w:rsidRPr="001C7122" w:rsidRDefault="005712A1" w:rsidP="005712A1">
            <w:pPr>
              <w:overflowPunct w:val="0"/>
              <w:adjustRightInd w:val="0"/>
              <w:spacing w:line="400" w:lineRule="exact"/>
              <w:ind w:firstLineChars="62" w:firstLine="149"/>
              <w:jc w:val="left"/>
              <w:textAlignment w:val="baseline"/>
              <w:rPr>
                <w:rFonts w:cs="Times New Roman"/>
                <w:kern w:val="0"/>
                <w:sz w:val="20"/>
                <w:szCs w:val="24"/>
              </w:rPr>
            </w:pPr>
            <w:r w:rsidRPr="001C7122">
              <w:rPr>
                <w:rFonts w:cs="Times New Roman" w:hint="eastAsia"/>
                <w:kern w:val="0"/>
                <w:sz w:val="24"/>
                <w:szCs w:val="24"/>
              </w:rPr>
              <w:t>●上記温室における年間燃料使用量（目標使用量）</w:t>
            </w:r>
            <w:r w:rsidRPr="001C7122">
              <w:rPr>
                <w:rFonts w:cs="Times New Roman" w:hint="eastAsia"/>
                <w:kern w:val="0"/>
                <w:sz w:val="20"/>
                <w:szCs w:val="24"/>
              </w:rPr>
              <w:t>（※３、※４）</w:t>
            </w:r>
          </w:p>
          <w:p w14:paraId="3EB12420" w14:textId="77777777" w:rsidR="005712A1" w:rsidRPr="001C7122" w:rsidRDefault="005712A1" w:rsidP="005712A1">
            <w:pPr>
              <w:overflowPunct w:val="0"/>
              <w:adjustRightInd w:val="0"/>
              <w:spacing w:line="400" w:lineRule="exact"/>
              <w:ind w:firstLineChars="62" w:firstLine="124"/>
              <w:jc w:val="left"/>
              <w:textAlignment w:val="baseline"/>
              <w:rPr>
                <w:rFonts w:cs="Times New Roman"/>
                <w:kern w:val="0"/>
                <w:sz w:val="20"/>
                <w:szCs w:val="24"/>
              </w:rPr>
            </w:pPr>
          </w:p>
          <w:tbl>
            <w:tblPr>
              <w:tblStyle w:val="a7"/>
              <w:tblW w:w="0" w:type="auto"/>
              <w:tblLook w:val="04A0" w:firstRow="1" w:lastRow="0" w:firstColumn="1" w:lastColumn="0" w:noHBand="0" w:noVBand="1"/>
            </w:tblPr>
            <w:tblGrid>
              <w:gridCol w:w="1413"/>
              <w:gridCol w:w="1984"/>
              <w:gridCol w:w="2552"/>
              <w:gridCol w:w="2693"/>
            </w:tblGrid>
            <w:tr w:rsidR="005712A1" w:rsidRPr="001C7122" w14:paraId="777CC27A" w14:textId="77777777" w:rsidTr="00721B87">
              <w:tc>
                <w:tcPr>
                  <w:tcW w:w="1413" w:type="dxa"/>
                  <w:tcBorders>
                    <w:top w:val="single" w:sz="4" w:space="0" w:color="auto"/>
                    <w:left w:val="single" w:sz="4" w:space="0" w:color="auto"/>
                    <w:bottom w:val="single" w:sz="4" w:space="0" w:color="auto"/>
                    <w:right w:val="single" w:sz="4" w:space="0" w:color="auto"/>
                  </w:tcBorders>
                </w:tcPr>
                <w:p w14:paraId="2CC3B96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燃料種別</w:t>
                  </w:r>
                </w:p>
              </w:tc>
              <w:tc>
                <w:tcPr>
                  <w:tcW w:w="1984" w:type="dxa"/>
                  <w:tcBorders>
                    <w:top w:val="single" w:sz="4" w:space="0" w:color="auto"/>
                    <w:left w:val="single" w:sz="4" w:space="0" w:color="auto"/>
                    <w:bottom w:val="single" w:sz="4" w:space="0" w:color="auto"/>
                    <w:right w:val="single" w:sz="4" w:space="0" w:color="auto"/>
                  </w:tcBorders>
                </w:tcPr>
                <w:p w14:paraId="6BABFC0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目標使用量①</w:t>
                  </w:r>
                </w:p>
              </w:tc>
              <w:tc>
                <w:tcPr>
                  <w:tcW w:w="2552" w:type="dxa"/>
                  <w:tcBorders>
                    <w:top w:val="single" w:sz="4" w:space="0" w:color="auto"/>
                    <w:left w:val="single" w:sz="4" w:space="0" w:color="auto"/>
                    <w:bottom w:val="single" w:sz="4" w:space="0" w:color="auto"/>
                    <w:right w:val="single" w:sz="4" w:space="0" w:color="auto"/>
                  </w:tcBorders>
                </w:tcPr>
                <w:p w14:paraId="3FF09C6B"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0CAD82B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5712A1" w:rsidRPr="001C7122" w14:paraId="2F9C0F96" w14:textId="77777777" w:rsidTr="00721B87">
              <w:tc>
                <w:tcPr>
                  <w:tcW w:w="1413" w:type="dxa"/>
                  <w:tcBorders>
                    <w:top w:val="single" w:sz="4" w:space="0" w:color="auto"/>
                    <w:left w:val="single" w:sz="4" w:space="0" w:color="auto"/>
                    <w:bottom w:val="single" w:sz="4" w:space="0" w:color="auto"/>
                    <w:right w:val="single" w:sz="4" w:space="0" w:color="auto"/>
                  </w:tcBorders>
                </w:tcPr>
                <w:p w14:paraId="083DC94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984" w:type="dxa"/>
                  <w:tcBorders>
                    <w:top w:val="single" w:sz="4" w:space="0" w:color="auto"/>
                    <w:left w:val="single" w:sz="4" w:space="0" w:color="auto"/>
                    <w:bottom w:val="single" w:sz="4" w:space="0" w:color="auto"/>
                    <w:right w:val="single" w:sz="4" w:space="0" w:color="auto"/>
                  </w:tcBorders>
                </w:tcPr>
                <w:p w14:paraId="455F14C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right w:val="single" w:sz="4" w:space="0" w:color="auto"/>
                  </w:tcBorders>
                </w:tcPr>
                <w:p w14:paraId="6BAD501D"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72E7545B" w14:textId="77777777" w:rsidR="005712A1" w:rsidRPr="001C7122" w:rsidRDefault="005712A1" w:rsidP="00B95857">
                  <w:pPr>
                    <w:framePr w:hSpace="142" w:wrap="around" w:vAnchor="page" w:hAnchor="margin" w:x="-5" w:y="2326"/>
                    <w:numPr>
                      <w:ilvl w:val="0"/>
                      <w:numId w:val="27"/>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712A1" w:rsidRPr="001C7122" w14:paraId="78B4A2D5" w14:textId="77777777" w:rsidTr="00721B87">
              <w:tc>
                <w:tcPr>
                  <w:tcW w:w="1413" w:type="dxa"/>
                  <w:tcBorders>
                    <w:top w:val="single" w:sz="4" w:space="0" w:color="auto"/>
                    <w:left w:val="single" w:sz="4" w:space="0" w:color="auto"/>
                    <w:bottom w:val="single" w:sz="4" w:space="0" w:color="auto"/>
                    <w:right w:val="single" w:sz="4" w:space="0" w:color="auto"/>
                  </w:tcBorders>
                </w:tcPr>
                <w:p w14:paraId="110EAFF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984" w:type="dxa"/>
                  <w:tcBorders>
                    <w:top w:val="single" w:sz="4" w:space="0" w:color="auto"/>
                    <w:left w:val="single" w:sz="4" w:space="0" w:color="auto"/>
                    <w:bottom w:val="single" w:sz="4" w:space="0" w:color="auto"/>
                    <w:right w:val="single" w:sz="4" w:space="0" w:color="auto"/>
                  </w:tcBorders>
                </w:tcPr>
                <w:p w14:paraId="7B8101E6"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552" w:type="dxa"/>
                  <w:tcBorders>
                    <w:top w:val="single" w:sz="4" w:space="0" w:color="auto"/>
                    <w:left w:val="single" w:sz="4" w:space="0" w:color="auto"/>
                    <w:bottom w:val="single" w:sz="4" w:space="0" w:color="auto"/>
                  </w:tcBorders>
                </w:tcPr>
                <w:p w14:paraId="1F32C1B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bottom w:val="single" w:sz="4" w:space="0" w:color="auto"/>
                    <w:right w:val="single" w:sz="4" w:space="0" w:color="auto"/>
                  </w:tcBorders>
                </w:tcPr>
                <w:p w14:paraId="793EC912" w14:textId="77777777" w:rsidR="005712A1" w:rsidRPr="001C7122" w:rsidRDefault="005712A1" w:rsidP="00B95857">
                  <w:pPr>
                    <w:framePr w:hSpace="142" w:wrap="around" w:vAnchor="page" w:hAnchor="margin" w:x="-5" w:y="2326"/>
                    <w:numPr>
                      <w:ilvl w:val="0"/>
                      <w:numId w:val="23"/>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に0.939を乗じる</w:t>
                  </w:r>
                </w:p>
              </w:tc>
            </w:tr>
            <w:tr w:rsidR="005712A1" w:rsidRPr="001C7122" w14:paraId="1096FD36" w14:textId="77777777" w:rsidTr="00721B87">
              <w:tc>
                <w:tcPr>
                  <w:tcW w:w="1413" w:type="dxa"/>
                  <w:tcBorders>
                    <w:top w:val="single" w:sz="4" w:space="0" w:color="auto"/>
                    <w:left w:val="single" w:sz="4" w:space="0" w:color="auto"/>
                    <w:bottom w:val="single" w:sz="4" w:space="0" w:color="auto"/>
                    <w:right w:val="single" w:sz="4" w:space="0" w:color="auto"/>
                  </w:tcBorders>
                </w:tcPr>
                <w:p w14:paraId="44D7C9C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984" w:type="dxa"/>
                  <w:tcBorders>
                    <w:top w:val="single" w:sz="4" w:space="0" w:color="auto"/>
                    <w:left w:val="single" w:sz="4" w:space="0" w:color="auto"/>
                    <w:bottom w:val="single" w:sz="4" w:space="0" w:color="auto"/>
                    <w:right w:val="single" w:sz="4" w:space="0" w:color="auto"/>
                  </w:tcBorders>
                </w:tcPr>
                <w:p w14:paraId="2564AFA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552" w:type="dxa"/>
                  <w:tcBorders>
                    <w:top w:val="single" w:sz="4" w:space="0" w:color="auto"/>
                    <w:left w:val="single" w:sz="4" w:space="0" w:color="auto"/>
                    <w:bottom w:val="single" w:sz="4" w:space="0" w:color="auto"/>
                    <w:right w:val="single" w:sz="4" w:space="0" w:color="auto"/>
                  </w:tcBorders>
                </w:tcPr>
                <w:p w14:paraId="22B2B99D"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3D8774C2" w14:textId="77777777" w:rsidR="005712A1" w:rsidRPr="001C7122" w:rsidRDefault="005712A1" w:rsidP="00B95857">
                  <w:pPr>
                    <w:framePr w:hSpace="142" w:wrap="around" w:vAnchor="page" w:hAnchor="margin" w:x="-5" w:y="2326"/>
                    <w:numPr>
                      <w:ilvl w:val="0"/>
                      <w:numId w:val="24"/>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に1.299を乗じる</w:t>
                  </w:r>
                </w:p>
              </w:tc>
            </w:tr>
            <w:tr w:rsidR="005712A1" w:rsidRPr="001C7122" w14:paraId="3362E6DA" w14:textId="77777777" w:rsidTr="00721B87">
              <w:tc>
                <w:tcPr>
                  <w:tcW w:w="1413" w:type="dxa"/>
                  <w:tcBorders>
                    <w:top w:val="single" w:sz="4" w:space="0" w:color="auto"/>
                    <w:left w:val="single" w:sz="4" w:space="0" w:color="auto"/>
                    <w:bottom w:val="single" w:sz="4" w:space="0" w:color="auto"/>
                    <w:right w:val="single" w:sz="4" w:space="0" w:color="auto"/>
                  </w:tcBorders>
                </w:tcPr>
                <w:p w14:paraId="0B7CC61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984" w:type="dxa"/>
                  <w:tcBorders>
                    <w:top w:val="single" w:sz="4" w:space="0" w:color="auto"/>
                    <w:left w:val="single" w:sz="4" w:space="0" w:color="auto"/>
                    <w:bottom w:val="single" w:sz="4" w:space="0" w:color="auto"/>
                    <w:right w:val="single" w:sz="4" w:space="0" w:color="auto"/>
                  </w:tcBorders>
                </w:tcPr>
                <w:p w14:paraId="4CC7AF5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552" w:type="dxa"/>
                  <w:tcBorders>
                    <w:top w:val="single" w:sz="4" w:space="0" w:color="auto"/>
                    <w:left w:val="single" w:sz="4" w:space="0" w:color="auto"/>
                    <w:bottom w:val="single" w:sz="4" w:space="0" w:color="auto"/>
                    <w:right w:val="single" w:sz="4" w:space="0" w:color="auto"/>
                  </w:tcBorders>
                </w:tcPr>
                <w:p w14:paraId="239EF17B"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23A2B0BC" w14:textId="77777777" w:rsidR="005712A1" w:rsidRPr="001C7122" w:rsidRDefault="005712A1" w:rsidP="00B95857">
                  <w:pPr>
                    <w:framePr w:hSpace="142" w:wrap="around" w:vAnchor="page" w:hAnchor="margin" w:x="-5" w:y="2326"/>
                    <w:numPr>
                      <w:ilvl w:val="0"/>
                      <w:numId w:val="25"/>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に1.560を乗じる</w:t>
                  </w:r>
                </w:p>
              </w:tc>
            </w:tr>
            <w:tr w:rsidR="005712A1" w:rsidRPr="001C7122" w14:paraId="084EA063" w14:textId="77777777" w:rsidTr="00721B87">
              <w:tc>
                <w:tcPr>
                  <w:tcW w:w="1413" w:type="dxa"/>
                  <w:tcBorders>
                    <w:top w:val="single" w:sz="4" w:space="0" w:color="auto"/>
                    <w:left w:val="single" w:sz="4" w:space="0" w:color="auto"/>
                    <w:bottom w:val="single" w:sz="4" w:space="0" w:color="auto"/>
                    <w:right w:val="single" w:sz="4" w:space="0" w:color="auto"/>
                  </w:tcBorders>
                </w:tcPr>
                <w:p w14:paraId="743F08C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314043A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552" w:type="dxa"/>
                  <w:tcBorders>
                    <w:top w:val="single" w:sz="4" w:space="0" w:color="auto"/>
                    <w:left w:val="single" w:sz="4" w:space="0" w:color="auto"/>
                    <w:bottom w:val="single" w:sz="4" w:space="0" w:color="auto"/>
                    <w:right w:val="single" w:sz="4" w:space="0" w:color="auto"/>
                  </w:tcBorders>
                </w:tcPr>
                <w:p w14:paraId="097078F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693" w:type="dxa"/>
                  <w:tcBorders>
                    <w:top w:val="single" w:sz="4" w:space="0" w:color="auto"/>
                    <w:left w:val="single" w:sz="4" w:space="0" w:color="auto"/>
                    <w:bottom w:val="single" w:sz="4" w:space="0" w:color="auto"/>
                    <w:right w:val="single" w:sz="4" w:space="0" w:color="auto"/>
                  </w:tcBorders>
                </w:tcPr>
                <w:p w14:paraId="3ADE96DE"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ascii="ＭＳ Ｐ明朝" w:eastAsia="ＭＳ Ｐ明朝" w:hAnsi="ＭＳ Ｐ明朝" w:cs="Times New Roman"/>
                      <w:kern w:val="0"/>
                      <w:sz w:val="21"/>
                      <w:szCs w:val="21"/>
                    </w:rPr>
                  </w:pPr>
                </w:p>
              </w:tc>
            </w:tr>
          </w:tbl>
          <w:p w14:paraId="4B6BB25B" w14:textId="77777777" w:rsidR="005712A1" w:rsidRPr="001C7122" w:rsidRDefault="005712A1" w:rsidP="005712A1">
            <w:pPr>
              <w:overflowPunct w:val="0"/>
              <w:adjustRightInd w:val="0"/>
              <w:spacing w:line="240" w:lineRule="exact"/>
              <w:ind w:firstLineChars="200" w:firstLine="360"/>
              <w:jc w:val="left"/>
              <w:textAlignment w:val="baseline"/>
              <w:rPr>
                <w:rFonts w:cs="Times New Roman"/>
                <w:kern w:val="0"/>
                <w:sz w:val="18"/>
                <w:szCs w:val="16"/>
              </w:rPr>
            </w:pPr>
          </w:p>
          <w:p w14:paraId="7DA63654" w14:textId="77777777" w:rsidR="005712A1" w:rsidRPr="001C7122" w:rsidRDefault="005712A1" w:rsidP="005712A1">
            <w:pPr>
              <w:overflowPunct w:val="0"/>
              <w:adjustRightInd w:val="0"/>
              <w:spacing w:line="240" w:lineRule="exact"/>
              <w:ind w:firstLineChars="200" w:firstLine="360"/>
              <w:jc w:val="left"/>
              <w:textAlignment w:val="baseline"/>
              <w:rPr>
                <w:rFonts w:cs="Times New Roman"/>
                <w:kern w:val="0"/>
                <w:sz w:val="18"/>
                <w:szCs w:val="16"/>
              </w:rPr>
            </w:pPr>
            <w:r w:rsidRPr="001C7122">
              <w:rPr>
                <w:rFonts w:cs="Times New Roman" w:hint="eastAsia"/>
                <w:kern w:val="0"/>
                <w:sz w:val="18"/>
                <w:szCs w:val="16"/>
              </w:rPr>
              <w:t>※取組目標1.(1)及び1.(2)に○印を記載した事業参加者のみ記載</w:t>
            </w:r>
          </w:p>
          <w:p w14:paraId="6C7F3C95" w14:textId="77777777" w:rsidR="005712A1" w:rsidRPr="001C7122" w:rsidRDefault="005712A1" w:rsidP="005712A1">
            <w:pPr>
              <w:overflowPunct w:val="0"/>
              <w:adjustRightInd w:val="0"/>
              <w:spacing w:line="240" w:lineRule="exact"/>
              <w:ind w:leftChars="151" w:left="393" w:hangingChars="34" w:hanging="61"/>
              <w:jc w:val="left"/>
              <w:textAlignment w:val="baseline"/>
              <w:rPr>
                <w:rFonts w:cs="Times New Roman"/>
                <w:kern w:val="0"/>
                <w:sz w:val="18"/>
                <w:szCs w:val="16"/>
              </w:rPr>
            </w:pPr>
            <w:r w:rsidRPr="001C7122">
              <w:rPr>
                <w:rFonts w:cs="ＭＳ 明朝" w:hint="eastAsia"/>
                <w:kern w:val="0"/>
                <w:sz w:val="18"/>
                <w:szCs w:val="18"/>
              </w:rPr>
              <w:t>※目標使用量①は換算係数を乗じてＡ重油に換算。</w:t>
            </w:r>
            <w:r w:rsidRPr="001C7122">
              <w:rPr>
                <w:rFonts w:hAnsi="Times New Roman" w:cs="ＭＳ 明朝" w:hint="eastAsia"/>
                <w:kern w:val="0"/>
                <w:sz w:val="18"/>
                <w:szCs w:val="18"/>
              </w:rPr>
              <w:t>なお、それぞれの数値については小数点以下第１位を四捨五入する。</w:t>
            </w:r>
          </w:p>
          <w:p w14:paraId="68441AEF" w14:textId="77777777" w:rsidR="005712A1" w:rsidRPr="001C7122" w:rsidRDefault="005712A1" w:rsidP="005712A1">
            <w:pPr>
              <w:overflowPunct w:val="0"/>
              <w:adjustRightInd w:val="0"/>
              <w:spacing w:line="240" w:lineRule="exact"/>
              <w:ind w:firstLineChars="200" w:firstLine="360"/>
              <w:jc w:val="left"/>
              <w:textAlignment w:val="baseline"/>
              <w:rPr>
                <w:rFonts w:cs="Times New Roman"/>
                <w:kern w:val="0"/>
                <w:sz w:val="18"/>
                <w:szCs w:val="16"/>
              </w:rPr>
            </w:pPr>
          </w:p>
          <w:p w14:paraId="17CA37F1" w14:textId="77777777" w:rsidR="005712A1" w:rsidRPr="001C7122" w:rsidRDefault="005712A1" w:rsidP="005712A1">
            <w:pPr>
              <w:overflowPunct w:val="0"/>
              <w:adjustRightInd w:val="0"/>
              <w:spacing w:line="240" w:lineRule="exact"/>
              <w:ind w:firstLineChars="200" w:firstLine="360"/>
              <w:jc w:val="left"/>
              <w:textAlignment w:val="baseline"/>
              <w:rPr>
                <w:rFonts w:cs="Times New Roman"/>
                <w:kern w:val="0"/>
                <w:sz w:val="18"/>
                <w:szCs w:val="16"/>
              </w:rPr>
            </w:pPr>
          </w:p>
          <w:p w14:paraId="43D0C85B" w14:textId="77777777" w:rsidR="005712A1" w:rsidRPr="001C7122" w:rsidRDefault="005712A1" w:rsidP="005712A1">
            <w:pPr>
              <w:overflowPunct w:val="0"/>
              <w:adjustRightInd w:val="0"/>
              <w:spacing w:line="240" w:lineRule="exact"/>
              <w:ind w:firstLineChars="100" w:firstLine="240"/>
              <w:jc w:val="left"/>
              <w:textAlignment w:val="baseline"/>
              <w:rPr>
                <w:rFonts w:cs="Times New Roman"/>
                <w:kern w:val="0"/>
                <w:sz w:val="24"/>
                <w:szCs w:val="24"/>
              </w:rPr>
            </w:pPr>
            <w:r w:rsidRPr="001C7122">
              <w:rPr>
                <w:rFonts w:cs="Times New Roman" w:hint="eastAsia"/>
                <w:kern w:val="0"/>
                <w:sz w:val="24"/>
                <w:szCs w:val="24"/>
              </w:rPr>
              <w:t>●上記温室における年間生産量（現在生産量）（</w:t>
            </w:r>
            <w:r w:rsidRPr="001C7122">
              <w:rPr>
                <w:rFonts w:cs="Times New Roman" w:hint="eastAsia"/>
                <w:kern w:val="0"/>
                <w:sz w:val="20"/>
                <w:szCs w:val="24"/>
              </w:rPr>
              <w:t>※５</w:t>
            </w:r>
            <w:r w:rsidRPr="001C7122">
              <w:rPr>
                <w:rFonts w:cs="Times New Roman" w:hint="eastAsia"/>
                <w:kern w:val="0"/>
                <w:sz w:val="24"/>
                <w:szCs w:val="24"/>
              </w:rPr>
              <w:t>）</w:t>
            </w:r>
          </w:p>
          <w:p w14:paraId="3BA3208D" w14:textId="77777777" w:rsidR="005712A1" w:rsidRPr="001C7122" w:rsidRDefault="005712A1" w:rsidP="005712A1">
            <w:pPr>
              <w:overflowPunct w:val="0"/>
              <w:adjustRightInd w:val="0"/>
              <w:spacing w:line="240" w:lineRule="exact"/>
              <w:ind w:firstLineChars="100" w:firstLine="240"/>
              <w:jc w:val="left"/>
              <w:textAlignment w:val="baseline"/>
              <w:rPr>
                <w:rFonts w:cs="Times New Roman"/>
                <w:kern w:val="0"/>
                <w:sz w:val="24"/>
                <w:szCs w:val="24"/>
              </w:rPr>
            </w:pPr>
          </w:p>
          <w:tbl>
            <w:tblPr>
              <w:tblStyle w:val="a7"/>
              <w:tblW w:w="8642" w:type="dxa"/>
              <w:tblLook w:val="04A0" w:firstRow="1" w:lastRow="0" w:firstColumn="1" w:lastColumn="0" w:noHBand="0" w:noVBand="1"/>
            </w:tblPr>
            <w:tblGrid>
              <w:gridCol w:w="1413"/>
              <w:gridCol w:w="1134"/>
              <w:gridCol w:w="1559"/>
              <w:gridCol w:w="2268"/>
              <w:gridCol w:w="2268"/>
            </w:tblGrid>
            <w:tr w:rsidR="005712A1" w:rsidRPr="001C7122" w14:paraId="63ED4740" w14:textId="77777777" w:rsidTr="00721B87">
              <w:trPr>
                <w:trHeight w:val="642"/>
              </w:trPr>
              <w:tc>
                <w:tcPr>
                  <w:tcW w:w="1413" w:type="dxa"/>
                  <w:tcBorders>
                    <w:top w:val="single" w:sz="4" w:space="0" w:color="auto"/>
                    <w:left w:val="single" w:sz="4" w:space="0" w:color="auto"/>
                    <w:bottom w:val="single" w:sz="4" w:space="0" w:color="auto"/>
                    <w:right w:val="single" w:sz="4" w:space="0" w:color="auto"/>
                  </w:tcBorders>
                </w:tcPr>
                <w:p w14:paraId="7C24A4B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2693" w:type="dxa"/>
                  <w:gridSpan w:val="2"/>
                  <w:tcBorders>
                    <w:top w:val="single" w:sz="4" w:space="0" w:color="auto"/>
                    <w:left w:val="single" w:sz="4" w:space="0" w:color="auto"/>
                    <w:bottom w:val="single" w:sz="4" w:space="0" w:color="auto"/>
                    <w:right w:val="single" w:sz="4" w:space="0" w:color="auto"/>
                  </w:tcBorders>
                </w:tcPr>
                <w:p w14:paraId="24D055CE"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lang w:eastAsia="zh-TW"/>
                    </w:rPr>
                  </w:pPr>
                  <w:r w:rsidRPr="001C7122">
                    <w:rPr>
                      <w:rFonts w:cs="Times New Roman" w:hint="eastAsia"/>
                      <w:kern w:val="0"/>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67787868"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13B00CF1"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5712A1" w:rsidRPr="001C7122" w14:paraId="6A9141BD" w14:textId="77777777" w:rsidTr="00721B87">
              <w:tc>
                <w:tcPr>
                  <w:tcW w:w="1413" w:type="dxa"/>
                  <w:tcBorders>
                    <w:top w:val="single" w:sz="4" w:space="0" w:color="auto"/>
                    <w:left w:val="single" w:sz="4" w:space="0" w:color="auto"/>
                    <w:bottom w:val="single" w:sz="4" w:space="0" w:color="auto"/>
                    <w:right w:val="single" w:sz="4" w:space="0" w:color="auto"/>
                  </w:tcBorders>
                </w:tcPr>
                <w:p w14:paraId="20D349F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64C8D81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08173BB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E5A558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ascii="ＭＳ Ｐ明朝" w:eastAsia="ＭＳ Ｐ明朝" w:hAnsi="ＭＳ Ｐ明朝" w:cs="Times New Roman"/>
                      <w:kern w:val="0"/>
                      <w:sz w:val="21"/>
                      <w:szCs w:val="21"/>
                    </w:rPr>
                  </w:pPr>
                </w:p>
              </w:tc>
            </w:tr>
            <w:tr w:rsidR="005712A1" w:rsidRPr="001C7122" w14:paraId="491F1B92" w14:textId="77777777" w:rsidTr="00721B87">
              <w:tc>
                <w:tcPr>
                  <w:tcW w:w="1413" w:type="dxa"/>
                  <w:vMerge w:val="restart"/>
                  <w:tcBorders>
                    <w:top w:val="single" w:sz="4" w:space="0" w:color="auto"/>
                    <w:left w:val="single" w:sz="4" w:space="0" w:color="auto"/>
                    <w:right w:val="single" w:sz="4" w:space="0" w:color="auto"/>
                  </w:tcBorders>
                </w:tcPr>
                <w:p w14:paraId="6193D3FD"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p w14:paraId="7F387310"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33A32B11"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559" w:type="dxa"/>
                  <w:tcBorders>
                    <w:top w:val="single" w:sz="4" w:space="0" w:color="auto"/>
                    <w:left w:val="single" w:sz="4" w:space="0" w:color="auto"/>
                    <w:bottom w:val="single" w:sz="4" w:space="0" w:color="auto"/>
                    <w:right w:val="single" w:sz="4" w:space="0" w:color="auto"/>
                  </w:tcBorders>
                </w:tcPr>
                <w:p w14:paraId="15B80791"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5006F7B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365A814C" w14:textId="77777777" w:rsidR="005712A1" w:rsidRPr="001C7122" w:rsidRDefault="005712A1" w:rsidP="00B95857">
                  <w:pPr>
                    <w:framePr w:hSpace="142" w:wrap="around" w:vAnchor="page" w:hAnchor="margin" w:x="-5" w:y="2326"/>
                    <w:numPr>
                      <w:ilvl w:val="0"/>
                      <w:numId w:val="28"/>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712A1" w:rsidRPr="001C7122" w14:paraId="2D560F89" w14:textId="77777777" w:rsidTr="00721B87">
              <w:tc>
                <w:tcPr>
                  <w:tcW w:w="1413" w:type="dxa"/>
                  <w:vMerge/>
                  <w:tcBorders>
                    <w:left w:val="single" w:sz="4" w:space="0" w:color="auto"/>
                    <w:right w:val="single" w:sz="4" w:space="0" w:color="auto"/>
                  </w:tcBorders>
                </w:tcPr>
                <w:p w14:paraId="49719D82"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26B46C8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559" w:type="dxa"/>
                  <w:tcBorders>
                    <w:top w:val="single" w:sz="4" w:space="0" w:color="auto"/>
                    <w:left w:val="single" w:sz="4" w:space="0" w:color="auto"/>
                    <w:bottom w:val="single" w:sz="4" w:space="0" w:color="auto"/>
                    <w:right w:val="single" w:sz="4" w:space="0" w:color="auto"/>
                  </w:tcBorders>
                </w:tcPr>
                <w:p w14:paraId="72B44AE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09A9CA20"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51BBD137" w14:textId="77777777" w:rsidR="005712A1" w:rsidRPr="001C7122" w:rsidRDefault="005712A1" w:rsidP="00B95857">
                  <w:pPr>
                    <w:framePr w:hSpace="142" w:wrap="around" w:vAnchor="page" w:hAnchor="margin" w:x="-5" w:y="2326"/>
                    <w:numPr>
                      <w:ilvl w:val="0"/>
                      <w:numId w:val="17"/>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に0.939を乗じる</w:t>
                  </w:r>
                </w:p>
              </w:tc>
            </w:tr>
            <w:tr w:rsidR="005712A1" w:rsidRPr="001C7122" w14:paraId="16D576D8" w14:textId="77777777" w:rsidTr="00721B87">
              <w:tc>
                <w:tcPr>
                  <w:tcW w:w="1413" w:type="dxa"/>
                  <w:vMerge/>
                  <w:tcBorders>
                    <w:left w:val="single" w:sz="4" w:space="0" w:color="auto"/>
                    <w:right w:val="single" w:sz="4" w:space="0" w:color="auto"/>
                  </w:tcBorders>
                </w:tcPr>
                <w:p w14:paraId="599ECB7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3BF0861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559" w:type="dxa"/>
                  <w:tcBorders>
                    <w:top w:val="single" w:sz="4" w:space="0" w:color="auto"/>
                    <w:left w:val="single" w:sz="4" w:space="0" w:color="auto"/>
                    <w:bottom w:val="single" w:sz="4" w:space="0" w:color="auto"/>
                    <w:right w:val="single" w:sz="4" w:space="0" w:color="auto"/>
                  </w:tcBorders>
                </w:tcPr>
                <w:p w14:paraId="155630B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268" w:type="dxa"/>
                  <w:tcBorders>
                    <w:top w:val="single" w:sz="4" w:space="0" w:color="auto"/>
                    <w:left w:val="single" w:sz="4" w:space="0" w:color="auto"/>
                    <w:bottom w:val="single" w:sz="4" w:space="0" w:color="auto"/>
                    <w:right w:val="single" w:sz="4" w:space="0" w:color="auto"/>
                  </w:tcBorders>
                </w:tcPr>
                <w:p w14:paraId="269709E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0B64030B" w14:textId="77777777" w:rsidR="005712A1" w:rsidRPr="001C7122" w:rsidRDefault="005712A1" w:rsidP="00B95857">
                  <w:pPr>
                    <w:framePr w:hSpace="142" w:wrap="around" w:vAnchor="page" w:hAnchor="margin" w:x="-5" w:y="2326"/>
                    <w:numPr>
                      <w:ilvl w:val="0"/>
                      <w:numId w:val="18"/>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に1.299を乗じる</w:t>
                  </w:r>
                </w:p>
              </w:tc>
            </w:tr>
            <w:tr w:rsidR="005712A1" w:rsidRPr="001C7122" w14:paraId="0ACE2FA8" w14:textId="77777777" w:rsidTr="00721B87">
              <w:tc>
                <w:tcPr>
                  <w:tcW w:w="1413" w:type="dxa"/>
                  <w:vMerge/>
                  <w:tcBorders>
                    <w:left w:val="single" w:sz="4" w:space="0" w:color="auto"/>
                    <w:bottom w:val="single" w:sz="4" w:space="0" w:color="auto"/>
                    <w:right w:val="single" w:sz="4" w:space="0" w:color="auto"/>
                  </w:tcBorders>
                </w:tcPr>
                <w:p w14:paraId="163CF8A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3C1B5996"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559" w:type="dxa"/>
                  <w:tcBorders>
                    <w:top w:val="single" w:sz="4" w:space="0" w:color="auto"/>
                    <w:left w:val="single" w:sz="4" w:space="0" w:color="auto"/>
                    <w:bottom w:val="single" w:sz="4" w:space="0" w:color="auto"/>
                    <w:right w:val="single" w:sz="4" w:space="0" w:color="auto"/>
                  </w:tcBorders>
                </w:tcPr>
                <w:p w14:paraId="0048973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268" w:type="dxa"/>
                  <w:tcBorders>
                    <w:top w:val="single" w:sz="4" w:space="0" w:color="auto"/>
                    <w:left w:val="single" w:sz="4" w:space="0" w:color="auto"/>
                    <w:bottom w:val="single" w:sz="4" w:space="0" w:color="auto"/>
                    <w:right w:val="single" w:sz="4" w:space="0" w:color="auto"/>
                  </w:tcBorders>
                </w:tcPr>
                <w:p w14:paraId="7BDD52D8"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74C02812" w14:textId="77777777" w:rsidR="005712A1" w:rsidRPr="001C7122" w:rsidRDefault="005712A1" w:rsidP="00B95857">
                  <w:pPr>
                    <w:framePr w:hSpace="142" w:wrap="around" w:vAnchor="page" w:hAnchor="margin" w:x="-5" w:y="2326"/>
                    <w:numPr>
                      <w:ilvl w:val="0"/>
                      <w:numId w:val="19"/>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に1.560を乗じる</w:t>
                  </w:r>
                </w:p>
              </w:tc>
            </w:tr>
            <w:tr w:rsidR="005712A1" w:rsidRPr="001C7122" w14:paraId="2812081F" w14:textId="77777777" w:rsidTr="00721B87">
              <w:tc>
                <w:tcPr>
                  <w:tcW w:w="2547" w:type="dxa"/>
                  <w:gridSpan w:val="2"/>
                  <w:tcBorders>
                    <w:top w:val="single" w:sz="4" w:space="0" w:color="auto"/>
                    <w:left w:val="single" w:sz="4" w:space="0" w:color="auto"/>
                    <w:bottom w:val="single" w:sz="4" w:space="0" w:color="auto"/>
                    <w:right w:val="single" w:sz="4" w:space="0" w:color="auto"/>
                  </w:tcBorders>
                </w:tcPr>
                <w:p w14:paraId="2306EFE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C2E9A1B"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268" w:type="dxa"/>
                  <w:tcBorders>
                    <w:top w:val="single" w:sz="4" w:space="0" w:color="auto"/>
                    <w:left w:val="single" w:sz="4" w:space="0" w:color="auto"/>
                    <w:bottom w:val="single" w:sz="4" w:space="0" w:color="auto"/>
                    <w:right w:val="single" w:sz="4" w:space="0" w:color="auto"/>
                  </w:tcBorders>
                </w:tcPr>
                <w:p w14:paraId="02DADD32"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2164836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r>
          </w:tbl>
          <w:p w14:paraId="56CE67D9" w14:textId="77777777" w:rsidR="005712A1" w:rsidRPr="001C7122" w:rsidRDefault="005712A1" w:rsidP="005712A1">
            <w:pPr>
              <w:overflowPunct w:val="0"/>
              <w:adjustRightInd w:val="0"/>
              <w:spacing w:line="240" w:lineRule="exact"/>
              <w:ind w:firstLineChars="234" w:firstLine="421"/>
              <w:jc w:val="left"/>
              <w:textAlignment w:val="baseline"/>
              <w:rPr>
                <w:rFonts w:cs="Times New Roman"/>
                <w:kern w:val="0"/>
                <w:sz w:val="18"/>
                <w:szCs w:val="16"/>
              </w:rPr>
            </w:pPr>
          </w:p>
          <w:p w14:paraId="4772E0D3" w14:textId="77777777" w:rsidR="005712A1" w:rsidRPr="001C7122" w:rsidRDefault="005712A1" w:rsidP="005712A1">
            <w:pPr>
              <w:overflowPunct w:val="0"/>
              <w:adjustRightInd w:val="0"/>
              <w:spacing w:line="240" w:lineRule="exact"/>
              <w:ind w:firstLineChars="234" w:firstLine="421"/>
              <w:jc w:val="left"/>
              <w:textAlignment w:val="baseline"/>
              <w:rPr>
                <w:rFonts w:cs="Times New Roman"/>
                <w:kern w:val="0"/>
                <w:sz w:val="18"/>
                <w:szCs w:val="16"/>
              </w:rPr>
            </w:pPr>
            <w:r w:rsidRPr="001C7122">
              <w:rPr>
                <w:rFonts w:cs="Times New Roman" w:hint="eastAsia"/>
                <w:kern w:val="0"/>
                <w:sz w:val="18"/>
                <w:szCs w:val="16"/>
              </w:rPr>
              <w:t>※取組目標1.(2)に○印を記載した事業参加者のみ記載</w:t>
            </w:r>
          </w:p>
          <w:p w14:paraId="1D27D532" w14:textId="77777777" w:rsidR="005712A1" w:rsidRPr="001C7122" w:rsidRDefault="005712A1" w:rsidP="005712A1">
            <w:pPr>
              <w:overflowPunct w:val="0"/>
              <w:adjustRightInd w:val="0"/>
              <w:spacing w:line="240" w:lineRule="exact"/>
              <w:ind w:leftChars="176" w:left="388" w:hanging="1"/>
              <w:jc w:val="left"/>
              <w:textAlignment w:val="baseline"/>
              <w:rPr>
                <w:rFonts w:cs="Times New Roman"/>
                <w:kern w:val="0"/>
                <w:sz w:val="18"/>
                <w:szCs w:val="16"/>
              </w:rPr>
            </w:pPr>
            <w:r w:rsidRPr="001C7122">
              <w:rPr>
                <w:rFonts w:cs="ＭＳ 明朝" w:hint="eastAsia"/>
                <w:kern w:val="0"/>
                <w:sz w:val="18"/>
                <w:szCs w:val="18"/>
              </w:rPr>
              <w:t>※</w:t>
            </w:r>
            <w:r w:rsidRPr="001C7122">
              <w:rPr>
                <w:rFonts w:cs="Times New Roman" w:hint="eastAsia"/>
                <w:kern w:val="0"/>
                <w:sz w:val="18"/>
                <w:szCs w:val="18"/>
              </w:rPr>
              <w:t>１ｔ当たりの燃料使用量</w:t>
            </w:r>
            <w:r w:rsidRPr="001C7122">
              <w:rPr>
                <w:rFonts w:cs="ＭＳ 明朝" w:hint="eastAsia"/>
                <w:kern w:val="0"/>
                <w:sz w:val="18"/>
                <w:szCs w:val="18"/>
              </w:rPr>
              <w:t>は換算係数を乗じてＡ重油に換算。</w:t>
            </w:r>
            <w:r w:rsidRPr="001C7122">
              <w:rPr>
                <w:rFonts w:hAnsi="Times New Roman" w:cs="ＭＳ 明朝" w:hint="eastAsia"/>
                <w:kern w:val="0"/>
                <w:sz w:val="18"/>
                <w:szCs w:val="18"/>
              </w:rPr>
              <w:t>なお、それぞれの数値については小数点以下第１位を四捨五入する。</w:t>
            </w:r>
          </w:p>
          <w:p w14:paraId="1C2AB123" w14:textId="77777777" w:rsidR="005712A1" w:rsidRPr="001C7122" w:rsidRDefault="005712A1" w:rsidP="005712A1">
            <w:pPr>
              <w:overflowPunct w:val="0"/>
              <w:adjustRightInd w:val="0"/>
              <w:spacing w:line="240" w:lineRule="exact"/>
              <w:ind w:firstLineChars="62" w:firstLine="112"/>
              <w:jc w:val="left"/>
              <w:textAlignment w:val="baseline"/>
              <w:rPr>
                <w:rFonts w:cs="Times New Roman"/>
                <w:kern w:val="0"/>
                <w:sz w:val="18"/>
                <w:szCs w:val="16"/>
              </w:rPr>
            </w:pPr>
          </w:p>
          <w:p w14:paraId="2CDA5A9E" w14:textId="77777777" w:rsidR="005712A1" w:rsidRPr="001C7122" w:rsidRDefault="005712A1" w:rsidP="005712A1">
            <w:pPr>
              <w:overflowPunct w:val="0"/>
              <w:adjustRightInd w:val="0"/>
              <w:spacing w:line="240" w:lineRule="exact"/>
              <w:ind w:firstLineChars="62" w:firstLine="149"/>
              <w:jc w:val="left"/>
              <w:textAlignment w:val="baseline"/>
              <w:rPr>
                <w:rFonts w:cs="Times New Roman"/>
                <w:kern w:val="0"/>
                <w:sz w:val="24"/>
                <w:szCs w:val="24"/>
              </w:rPr>
            </w:pPr>
          </w:p>
          <w:p w14:paraId="4FD31D24" w14:textId="77777777" w:rsidR="005712A1" w:rsidRPr="001C7122" w:rsidRDefault="005712A1" w:rsidP="005712A1">
            <w:pPr>
              <w:overflowPunct w:val="0"/>
              <w:adjustRightInd w:val="0"/>
              <w:spacing w:line="240" w:lineRule="exact"/>
              <w:ind w:firstLineChars="62" w:firstLine="149"/>
              <w:jc w:val="left"/>
              <w:textAlignment w:val="baseline"/>
              <w:rPr>
                <w:rFonts w:cs="Times New Roman"/>
                <w:kern w:val="0"/>
                <w:sz w:val="24"/>
                <w:szCs w:val="24"/>
              </w:rPr>
            </w:pPr>
            <w:r w:rsidRPr="001C7122">
              <w:rPr>
                <w:rFonts w:cs="Times New Roman" w:hint="eastAsia"/>
                <w:kern w:val="0"/>
                <w:sz w:val="24"/>
                <w:szCs w:val="24"/>
              </w:rPr>
              <w:t>●上記温室における年間生産量（目標生産量）（</w:t>
            </w:r>
            <w:r w:rsidRPr="001C7122">
              <w:rPr>
                <w:rFonts w:cs="Times New Roman" w:hint="eastAsia"/>
                <w:kern w:val="0"/>
                <w:sz w:val="20"/>
                <w:szCs w:val="24"/>
              </w:rPr>
              <w:t>※４</w:t>
            </w:r>
            <w:r w:rsidRPr="001C7122">
              <w:rPr>
                <w:rFonts w:cs="Times New Roman" w:hint="eastAsia"/>
                <w:kern w:val="0"/>
                <w:sz w:val="24"/>
                <w:szCs w:val="24"/>
              </w:rPr>
              <w:t>）</w:t>
            </w:r>
          </w:p>
          <w:p w14:paraId="7111BB54" w14:textId="77777777" w:rsidR="005712A1" w:rsidRPr="001C7122" w:rsidRDefault="005712A1" w:rsidP="005712A1">
            <w:pPr>
              <w:overflowPunct w:val="0"/>
              <w:adjustRightInd w:val="0"/>
              <w:spacing w:line="240" w:lineRule="exact"/>
              <w:ind w:firstLineChars="62" w:firstLine="149"/>
              <w:jc w:val="left"/>
              <w:textAlignment w:val="baseline"/>
              <w:rPr>
                <w:rFonts w:cs="Times New Roman"/>
                <w:kern w:val="0"/>
                <w:sz w:val="24"/>
                <w:szCs w:val="24"/>
              </w:rPr>
            </w:pPr>
          </w:p>
          <w:tbl>
            <w:tblPr>
              <w:tblStyle w:val="a7"/>
              <w:tblW w:w="8642" w:type="dxa"/>
              <w:tblLook w:val="04A0" w:firstRow="1" w:lastRow="0" w:firstColumn="1" w:lastColumn="0" w:noHBand="0" w:noVBand="1"/>
            </w:tblPr>
            <w:tblGrid>
              <w:gridCol w:w="1413"/>
              <w:gridCol w:w="1134"/>
              <w:gridCol w:w="1559"/>
              <w:gridCol w:w="2268"/>
              <w:gridCol w:w="2268"/>
            </w:tblGrid>
            <w:tr w:rsidR="005712A1" w:rsidRPr="001C7122" w14:paraId="29D955B0" w14:textId="77777777" w:rsidTr="00721B87">
              <w:tc>
                <w:tcPr>
                  <w:tcW w:w="1413" w:type="dxa"/>
                  <w:tcBorders>
                    <w:top w:val="single" w:sz="4" w:space="0" w:color="auto"/>
                    <w:left w:val="single" w:sz="4" w:space="0" w:color="auto"/>
                    <w:bottom w:val="single" w:sz="4" w:space="0" w:color="auto"/>
                    <w:right w:val="single" w:sz="4" w:space="0" w:color="auto"/>
                  </w:tcBorders>
                </w:tcPr>
                <w:p w14:paraId="504C69C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2693" w:type="dxa"/>
                  <w:gridSpan w:val="2"/>
                  <w:tcBorders>
                    <w:top w:val="single" w:sz="4" w:space="0" w:color="auto"/>
                    <w:left w:val="single" w:sz="4" w:space="0" w:color="auto"/>
                    <w:bottom w:val="single" w:sz="4" w:space="0" w:color="auto"/>
                    <w:right w:val="single" w:sz="4" w:space="0" w:color="auto"/>
                  </w:tcBorders>
                </w:tcPr>
                <w:p w14:paraId="1E8285E8"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lang w:eastAsia="zh-TW"/>
                    </w:rPr>
                  </w:pPr>
                  <w:r w:rsidRPr="001C7122">
                    <w:rPr>
                      <w:rFonts w:cs="Times New Roman" w:hint="eastAsia"/>
                      <w:kern w:val="0"/>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057D8D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1527905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（Ａ重油換算係数）</w:t>
                  </w:r>
                </w:p>
              </w:tc>
            </w:tr>
            <w:tr w:rsidR="005712A1" w:rsidRPr="001C7122" w14:paraId="4541BDCA" w14:textId="77777777" w:rsidTr="00721B87">
              <w:tc>
                <w:tcPr>
                  <w:tcW w:w="1413" w:type="dxa"/>
                  <w:tcBorders>
                    <w:top w:val="single" w:sz="4" w:space="0" w:color="auto"/>
                    <w:left w:val="single" w:sz="4" w:space="0" w:color="auto"/>
                    <w:bottom w:val="single" w:sz="4" w:space="0" w:color="000000"/>
                    <w:right w:val="single" w:sz="4" w:space="0" w:color="auto"/>
                  </w:tcBorders>
                </w:tcPr>
                <w:p w14:paraId="11B912FD"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041A236B"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79CD797D"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5ABAA466"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ascii="ＭＳ Ｐ明朝" w:eastAsia="ＭＳ Ｐ明朝" w:hAnsi="ＭＳ Ｐ明朝" w:cs="Times New Roman"/>
                      <w:kern w:val="0"/>
                      <w:sz w:val="21"/>
                      <w:szCs w:val="21"/>
                    </w:rPr>
                  </w:pPr>
                </w:p>
              </w:tc>
            </w:tr>
            <w:tr w:rsidR="005712A1" w:rsidRPr="001C7122" w14:paraId="68E6FE1D" w14:textId="77777777" w:rsidTr="00721B87">
              <w:tc>
                <w:tcPr>
                  <w:tcW w:w="1413" w:type="dxa"/>
                  <w:vMerge w:val="restart"/>
                  <w:tcBorders>
                    <w:top w:val="single" w:sz="4" w:space="0" w:color="000000"/>
                    <w:left w:val="single" w:sz="4" w:space="0" w:color="auto"/>
                    <w:right w:val="single" w:sz="4" w:space="0" w:color="auto"/>
                  </w:tcBorders>
                </w:tcPr>
                <w:p w14:paraId="061AB4F8"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p w14:paraId="499D459E"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318488B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Ａ重油</w:t>
                  </w:r>
                </w:p>
              </w:tc>
              <w:tc>
                <w:tcPr>
                  <w:tcW w:w="1559" w:type="dxa"/>
                  <w:tcBorders>
                    <w:top w:val="single" w:sz="4" w:space="0" w:color="000000"/>
                    <w:left w:val="single" w:sz="4" w:space="0" w:color="auto"/>
                    <w:bottom w:val="single" w:sz="4" w:space="0" w:color="auto"/>
                    <w:right w:val="single" w:sz="4" w:space="0" w:color="auto"/>
                  </w:tcBorders>
                </w:tcPr>
                <w:p w14:paraId="447E289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000000"/>
                    <w:left w:val="single" w:sz="4" w:space="0" w:color="auto"/>
                    <w:bottom w:val="single" w:sz="4" w:space="0" w:color="auto"/>
                    <w:right w:val="single" w:sz="4" w:space="0" w:color="auto"/>
                  </w:tcBorders>
                </w:tcPr>
                <w:p w14:paraId="36E87E67"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000000"/>
                    <w:left w:val="single" w:sz="4" w:space="0" w:color="auto"/>
                    <w:bottom w:val="single" w:sz="4" w:space="0" w:color="auto"/>
                    <w:right w:val="single" w:sz="4" w:space="0" w:color="auto"/>
                  </w:tcBorders>
                </w:tcPr>
                <w:p w14:paraId="104602D2" w14:textId="77777777" w:rsidR="005712A1" w:rsidRPr="001C7122" w:rsidRDefault="005712A1" w:rsidP="00B95857">
                  <w:pPr>
                    <w:framePr w:hSpace="142" w:wrap="around" w:vAnchor="page" w:hAnchor="margin" w:x="-5" w:y="2326"/>
                    <w:numPr>
                      <w:ilvl w:val="0"/>
                      <w:numId w:val="29"/>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の数量</w:t>
                  </w:r>
                </w:p>
              </w:tc>
            </w:tr>
            <w:tr w:rsidR="005712A1" w:rsidRPr="001C7122" w14:paraId="19DCC7A4" w14:textId="77777777" w:rsidTr="00721B87">
              <w:tc>
                <w:tcPr>
                  <w:tcW w:w="1413" w:type="dxa"/>
                  <w:vMerge/>
                  <w:tcBorders>
                    <w:left w:val="single" w:sz="4" w:space="0" w:color="auto"/>
                    <w:right w:val="single" w:sz="4" w:space="0" w:color="auto"/>
                  </w:tcBorders>
                </w:tcPr>
                <w:p w14:paraId="00AF97D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6B61163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灯油</w:t>
                  </w:r>
                </w:p>
              </w:tc>
              <w:tc>
                <w:tcPr>
                  <w:tcW w:w="1559" w:type="dxa"/>
                  <w:tcBorders>
                    <w:top w:val="single" w:sz="4" w:space="0" w:color="auto"/>
                    <w:left w:val="single" w:sz="4" w:space="0" w:color="auto"/>
                    <w:bottom w:val="single" w:sz="4" w:space="0" w:color="auto"/>
                    <w:right w:val="single" w:sz="4" w:space="0" w:color="auto"/>
                  </w:tcBorders>
                </w:tcPr>
                <w:p w14:paraId="069EAA55"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0FF93641"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66A31801" w14:textId="77777777" w:rsidR="005712A1" w:rsidRPr="001C7122" w:rsidRDefault="005712A1" w:rsidP="00B95857">
                  <w:pPr>
                    <w:framePr w:hSpace="142" w:wrap="around" w:vAnchor="page" w:hAnchor="margin" w:x="-5" w:y="2326"/>
                    <w:numPr>
                      <w:ilvl w:val="0"/>
                      <w:numId w:val="20"/>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に0.939を乗じる</w:t>
                  </w:r>
                </w:p>
              </w:tc>
            </w:tr>
            <w:tr w:rsidR="005712A1" w:rsidRPr="001C7122" w14:paraId="35C1E525" w14:textId="77777777" w:rsidTr="00721B87">
              <w:tc>
                <w:tcPr>
                  <w:tcW w:w="1413" w:type="dxa"/>
                  <w:vMerge/>
                  <w:tcBorders>
                    <w:left w:val="single" w:sz="4" w:space="0" w:color="auto"/>
                    <w:right w:val="single" w:sz="4" w:space="0" w:color="auto"/>
                  </w:tcBorders>
                </w:tcPr>
                <w:p w14:paraId="45E399EC"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4794C72E"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ＬＰガス</w:t>
                  </w:r>
                </w:p>
              </w:tc>
              <w:tc>
                <w:tcPr>
                  <w:tcW w:w="1559" w:type="dxa"/>
                  <w:tcBorders>
                    <w:top w:val="single" w:sz="4" w:space="0" w:color="auto"/>
                    <w:left w:val="single" w:sz="4" w:space="0" w:color="auto"/>
                    <w:bottom w:val="single" w:sz="4" w:space="0" w:color="auto"/>
                    <w:right w:val="single" w:sz="4" w:space="0" w:color="auto"/>
                  </w:tcBorders>
                </w:tcPr>
                <w:p w14:paraId="31A9FE63"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kg</w:t>
                  </w:r>
                </w:p>
              </w:tc>
              <w:tc>
                <w:tcPr>
                  <w:tcW w:w="2268" w:type="dxa"/>
                  <w:tcBorders>
                    <w:top w:val="single" w:sz="4" w:space="0" w:color="auto"/>
                    <w:left w:val="single" w:sz="4" w:space="0" w:color="auto"/>
                    <w:bottom w:val="single" w:sz="4" w:space="0" w:color="auto"/>
                    <w:right w:val="single" w:sz="4" w:space="0" w:color="auto"/>
                  </w:tcBorders>
                </w:tcPr>
                <w:p w14:paraId="6190EB2A"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0F9A83E0" w14:textId="77777777" w:rsidR="005712A1" w:rsidRPr="001C7122" w:rsidRDefault="005712A1" w:rsidP="00B95857">
                  <w:pPr>
                    <w:framePr w:hSpace="142" w:wrap="around" w:vAnchor="page" w:hAnchor="margin" w:x="-5" w:y="2326"/>
                    <w:numPr>
                      <w:ilvl w:val="0"/>
                      <w:numId w:val="21"/>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に1.299を乗じる</w:t>
                  </w:r>
                </w:p>
              </w:tc>
            </w:tr>
            <w:tr w:rsidR="005712A1" w:rsidRPr="001C7122" w14:paraId="7CB1B3AF" w14:textId="77777777" w:rsidTr="00721B87">
              <w:tc>
                <w:tcPr>
                  <w:tcW w:w="1413" w:type="dxa"/>
                  <w:vMerge/>
                  <w:tcBorders>
                    <w:left w:val="single" w:sz="4" w:space="0" w:color="auto"/>
                    <w:bottom w:val="single" w:sz="4" w:space="0" w:color="auto"/>
                    <w:right w:val="single" w:sz="4" w:space="0" w:color="auto"/>
                  </w:tcBorders>
                </w:tcPr>
                <w:p w14:paraId="6A807BD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p>
              </w:tc>
              <w:tc>
                <w:tcPr>
                  <w:tcW w:w="1134" w:type="dxa"/>
                  <w:tcBorders>
                    <w:top w:val="single" w:sz="4" w:space="0" w:color="auto"/>
                    <w:left w:val="single" w:sz="4" w:space="0" w:color="auto"/>
                    <w:bottom w:val="single" w:sz="4" w:space="0" w:color="auto"/>
                    <w:right w:val="single" w:sz="4" w:space="0" w:color="auto"/>
                  </w:tcBorders>
                </w:tcPr>
                <w:p w14:paraId="5E1B677B"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ＬＮＧ</w:t>
                  </w:r>
                </w:p>
              </w:tc>
              <w:tc>
                <w:tcPr>
                  <w:tcW w:w="1559" w:type="dxa"/>
                  <w:tcBorders>
                    <w:top w:val="single" w:sz="4" w:space="0" w:color="auto"/>
                    <w:left w:val="single" w:sz="4" w:space="0" w:color="auto"/>
                    <w:bottom w:val="single" w:sz="4" w:space="0" w:color="auto"/>
                    <w:right w:val="single" w:sz="4" w:space="0" w:color="auto"/>
                  </w:tcBorders>
                </w:tcPr>
                <w:p w14:paraId="5C5DB000"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w:t>
                  </w:r>
                </w:p>
              </w:tc>
              <w:tc>
                <w:tcPr>
                  <w:tcW w:w="2268" w:type="dxa"/>
                  <w:tcBorders>
                    <w:top w:val="single" w:sz="4" w:space="0" w:color="auto"/>
                    <w:left w:val="single" w:sz="4" w:space="0" w:color="auto"/>
                    <w:bottom w:val="single" w:sz="4" w:space="0" w:color="auto"/>
                    <w:right w:val="single" w:sz="4" w:space="0" w:color="auto"/>
                  </w:tcBorders>
                </w:tcPr>
                <w:p w14:paraId="1135D36F"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58FCFE39" w14:textId="77777777" w:rsidR="005712A1" w:rsidRPr="001C7122" w:rsidRDefault="005712A1" w:rsidP="00B95857">
                  <w:pPr>
                    <w:framePr w:hSpace="142" w:wrap="around" w:vAnchor="page" w:hAnchor="margin" w:x="-5" w:y="2326"/>
                    <w:numPr>
                      <w:ilvl w:val="0"/>
                      <w:numId w:val="22"/>
                    </w:numPr>
                    <w:overflowPunct w:val="0"/>
                    <w:adjustRightInd w:val="0"/>
                    <w:spacing w:beforeLines="50" w:before="180" w:afterLines="50" w:after="180" w:line="240" w:lineRule="exact"/>
                    <w:jc w:val="left"/>
                    <w:textAlignment w:val="baseline"/>
                    <w:rPr>
                      <w:rFonts w:ascii="ＭＳ Ｐ明朝" w:eastAsia="ＭＳ Ｐ明朝" w:hAnsi="ＭＳ Ｐ明朝" w:cs="Times New Roman"/>
                      <w:kern w:val="0"/>
                      <w:sz w:val="21"/>
                      <w:szCs w:val="21"/>
                    </w:rPr>
                  </w:pPr>
                  <w:r w:rsidRPr="001C7122">
                    <w:rPr>
                      <w:rFonts w:ascii="ＭＳ Ｐ明朝" w:eastAsia="ＭＳ Ｐ明朝" w:hAnsi="ＭＳ Ｐ明朝" w:cs="Times New Roman" w:hint="eastAsia"/>
                      <w:kern w:val="0"/>
                      <w:sz w:val="21"/>
                      <w:szCs w:val="21"/>
                    </w:rPr>
                    <w:t>に1.560を乗じる</w:t>
                  </w:r>
                </w:p>
              </w:tc>
            </w:tr>
            <w:tr w:rsidR="005712A1" w:rsidRPr="001C7122" w14:paraId="3EFF4AF1" w14:textId="77777777" w:rsidTr="00721B87">
              <w:tc>
                <w:tcPr>
                  <w:tcW w:w="2547" w:type="dxa"/>
                  <w:gridSpan w:val="2"/>
                  <w:tcBorders>
                    <w:top w:val="single" w:sz="4" w:space="0" w:color="auto"/>
                    <w:left w:val="single" w:sz="4" w:space="0" w:color="auto"/>
                    <w:bottom w:val="single" w:sz="4" w:space="0" w:color="auto"/>
                    <w:right w:val="single" w:sz="4" w:space="0" w:color="auto"/>
                  </w:tcBorders>
                </w:tcPr>
                <w:p w14:paraId="48473EC1"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center"/>
                    <w:textAlignment w:val="baseline"/>
                    <w:rPr>
                      <w:rFonts w:cs="Times New Roman"/>
                      <w:kern w:val="0"/>
                    </w:rPr>
                  </w:pPr>
                  <w:r w:rsidRPr="001C7122">
                    <w:rPr>
                      <w:rFonts w:cs="Times New Roman" w:hint="eastAsia"/>
                      <w:kern w:val="0"/>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703F4774"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left"/>
                    <w:textAlignment w:val="baseline"/>
                    <w:rPr>
                      <w:rFonts w:cs="Times New Roman"/>
                      <w:kern w:val="0"/>
                    </w:rPr>
                  </w:pPr>
                </w:p>
              </w:tc>
              <w:tc>
                <w:tcPr>
                  <w:tcW w:w="2268" w:type="dxa"/>
                  <w:tcBorders>
                    <w:top w:val="single" w:sz="4" w:space="0" w:color="auto"/>
                    <w:left w:val="single" w:sz="4" w:space="0" w:color="auto"/>
                    <w:bottom w:val="single" w:sz="4" w:space="0" w:color="auto"/>
                    <w:right w:val="single" w:sz="4" w:space="0" w:color="auto"/>
                  </w:tcBorders>
                </w:tcPr>
                <w:p w14:paraId="46A52912"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r w:rsidRPr="001C7122">
                    <w:rPr>
                      <w:rFonts w:cs="Times New Roman" w:hint="eastAsia"/>
                      <w:kern w:val="0"/>
                    </w:rPr>
                    <w:t>ℓ</w:t>
                  </w:r>
                </w:p>
              </w:tc>
              <w:tc>
                <w:tcPr>
                  <w:tcW w:w="2268" w:type="dxa"/>
                  <w:tcBorders>
                    <w:top w:val="single" w:sz="4" w:space="0" w:color="auto"/>
                    <w:left w:val="single" w:sz="4" w:space="0" w:color="auto"/>
                    <w:bottom w:val="single" w:sz="4" w:space="0" w:color="auto"/>
                    <w:right w:val="single" w:sz="4" w:space="0" w:color="auto"/>
                  </w:tcBorders>
                </w:tcPr>
                <w:p w14:paraId="49258229" w14:textId="77777777" w:rsidR="005712A1" w:rsidRPr="001C7122" w:rsidRDefault="005712A1" w:rsidP="00B95857">
                  <w:pPr>
                    <w:framePr w:hSpace="142" w:wrap="around" w:vAnchor="page" w:hAnchor="margin" w:x="-5" w:y="2326"/>
                    <w:overflowPunct w:val="0"/>
                    <w:adjustRightInd w:val="0"/>
                    <w:spacing w:beforeLines="50" w:before="180" w:afterLines="50" w:after="180" w:line="240" w:lineRule="exact"/>
                    <w:jc w:val="right"/>
                    <w:textAlignment w:val="baseline"/>
                    <w:rPr>
                      <w:rFonts w:cs="Times New Roman"/>
                      <w:kern w:val="0"/>
                    </w:rPr>
                  </w:pPr>
                </w:p>
              </w:tc>
            </w:tr>
          </w:tbl>
          <w:p w14:paraId="62EAD68A" w14:textId="77777777" w:rsidR="005712A1" w:rsidRDefault="005712A1" w:rsidP="005712A1">
            <w:pPr>
              <w:spacing w:line="240" w:lineRule="exact"/>
              <w:rPr>
                <w:sz w:val="24"/>
                <w:szCs w:val="24"/>
                <w:u w:val="single"/>
              </w:rPr>
            </w:pPr>
          </w:p>
          <w:p w14:paraId="663567EA" w14:textId="77777777" w:rsidR="005712A1" w:rsidRDefault="005712A1" w:rsidP="005712A1">
            <w:pPr>
              <w:spacing w:line="240" w:lineRule="exact"/>
              <w:rPr>
                <w:sz w:val="24"/>
                <w:szCs w:val="24"/>
                <w:u w:val="single"/>
              </w:rPr>
            </w:pPr>
          </w:p>
          <w:p w14:paraId="29E0588C" w14:textId="77777777" w:rsidR="005712A1" w:rsidRPr="001C7122" w:rsidRDefault="005712A1" w:rsidP="005712A1">
            <w:pPr>
              <w:overflowPunct w:val="0"/>
              <w:adjustRightInd w:val="0"/>
              <w:spacing w:line="340" w:lineRule="exact"/>
              <w:jc w:val="left"/>
              <w:textAlignment w:val="baseline"/>
              <w:rPr>
                <w:rFonts w:cs="Times New Roman"/>
                <w:color w:val="FFFFFF"/>
                <w:kern w:val="0"/>
                <w:sz w:val="30"/>
                <w:szCs w:val="30"/>
                <w:highlight w:val="black"/>
              </w:rPr>
            </w:pPr>
            <w:r w:rsidRPr="001C7122">
              <w:rPr>
                <w:rFonts w:cs="Times New Roman" w:hint="eastAsia"/>
                <w:color w:val="FFFFFF"/>
                <w:kern w:val="0"/>
                <w:sz w:val="30"/>
                <w:szCs w:val="30"/>
                <w:highlight w:val="black"/>
              </w:rPr>
              <w:t xml:space="preserve">５．施設園芸セーフティネット構築事業への加入 </w:t>
            </w:r>
          </w:p>
          <w:p w14:paraId="1EB1B2DA" w14:textId="77777777" w:rsidR="005712A1" w:rsidRDefault="005712A1" w:rsidP="005712A1">
            <w:pPr>
              <w:spacing w:line="240" w:lineRule="exact"/>
              <w:rPr>
                <w:sz w:val="24"/>
                <w:szCs w:val="24"/>
                <w:u w:val="single"/>
              </w:rPr>
            </w:pPr>
          </w:p>
          <w:tbl>
            <w:tblPr>
              <w:tblW w:w="0" w:type="auto"/>
              <w:tblLook w:val="04A0" w:firstRow="1" w:lastRow="0" w:firstColumn="1" w:lastColumn="0" w:noHBand="0" w:noVBand="1"/>
            </w:tblPr>
            <w:tblGrid>
              <w:gridCol w:w="1759"/>
              <w:gridCol w:w="2269"/>
              <w:gridCol w:w="3336"/>
              <w:gridCol w:w="1740"/>
            </w:tblGrid>
            <w:tr w:rsidR="005712A1" w:rsidRPr="001C7122" w14:paraId="0142FD25" w14:textId="77777777" w:rsidTr="00721B87">
              <w:tc>
                <w:tcPr>
                  <w:tcW w:w="9104" w:type="dxa"/>
                  <w:gridSpan w:val="4"/>
                </w:tcPr>
                <w:p w14:paraId="22270D52" w14:textId="77777777" w:rsidR="005712A1" w:rsidRPr="001C7122" w:rsidRDefault="005712A1" w:rsidP="00B95857">
                  <w:pPr>
                    <w:framePr w:hSpace="142" w:wrap="around" w:vAnchor="page" w:hAnchor="margin" w:x="-5" w:y="2326"/>
                    <w:overflowPunct w:val="0"/>
                    <w:spacing w:line="400" w:lineRule="exact"/>
                    <w:jc w:val="left"/>
                    <w:textAlignment w:val="baseline"/>
                    <w:rPr>
                      <w:rFonts w:ascii="ＭＳ Ｐ明朝" w:eastAsia="ＭＳ Ｐ明朝" w:hAnsi="ＭＳ Ｐ明朝" w:cs="Times New Roman"/>
                      <w:spacing w:val="2"/>
                      <w:kern w:val="0"/>
                      <w:sz w:val="24"/>
                      <w:szCs w:val="24"/>
                    </w:rPr>
                  </w:pPr>
                  <w:r w:rsidRPr="001C7122">
                    <w:rPr>
                      <w:rFonts w:ascii="ＭＳ Ｐ明朝" w:eastAsia="ＭＳ Ｐ明朝" w:hAnsi="ＭＳ Ｐ明朝" w:cs="Times New Roman" w:hint="eastAsia"/>
                      <w:spacing w:val="2"/>
                      <w:kern w:val="0"/>
                      <w:sz w:val="24"/>
                      <w:szCs w:val="24"/>
                    </w:rPr>
                    <w:t>●　施設園芸セーフティネットの積立方式 （いずれかを選択し○印を記入）</w:t>
                  </w:r>
                </w:p>
                <w:p w14:paraId="4F36B823" w14:textId="77777777" w:rsidR="005712A1" w:rsidRPr="001C7122" w:rsidRDefault="005712A1" w:rsidP="00B95857">
                  <w:pPr>
                    <w:framePr w:hSpace="142" w:wrap="around" w:vAnchor="page" w:hAnchor="margin" w:x="-5" w:y="2326"/>
                    <w:overflowPunct w:val="0"/>
                    <w:spacing w:line="160" w:lineRule="exact"/>
                    <w:jc w:val="left"/>
                    <w:textAlignment w:val="baseline"/>
                    <w:rPr>
                      <w:rFonts w:ascii="ＭＳ Ｐ明朝" w:eastAsia="ＭＳ Ｐ明朝" w:hAnsi="ＭＳ Ｐ明朝" w:cs="Times New Roman"/>
                      <w:spacing w:val="2"/>
                      <w:kern w:val="0"/>
                      <w:sz w:val="24"/>
                      <w:szCs w:val="24"/>
                    </w:rPr>
                  </w:pPr>
                </w:p>
              </w:tc>
            </w:tr>
            <w:tr w:rsidR="005712A1" w:rsidRPr="001C7122" w14:paraId="5E644E9A"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01F63389" w14:textId="77777777" w:rsidR="005712A1" w:rsidRPr="001C7122"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対象燃料</w:t>
                  </w:r>
                </w:p>
              </w:tc>
              <w:tc>
                <w:tcPr>
                  <w:tcW w:w="2269" w:type="dxa"/>
                  <w:vAlign w:val="center"/>
                </w:tcPr>
                <w:p w14:paraId="5D23BFFF"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積立方式</w:t>
                  </w:r>
                </w:p>
              </w:tc>
              <w:tc>
                <w:tcPr>
                  <w:tcW w:w="3336" w:type="dxa"/>
                  <w:tcBorders>
                    <w:right w:val="single" w:sz="24" w:space="0" w:color="auto"/>
                  </w:tcBorders>
                  <w:vAlign w:val="center"/>
                </w:tcPr>
                <w:p w14:paraId="3F898BF0"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1ACA4FC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選択</w:t>
                  </w:r>
                </w:p>
              </w:tc>
            </w:tr>
            <w:tr w:rsidR="005712A1" w:rsidRPr="001C7122" w14:paraId="60FF488A"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49284FB3" w14:textId="77777777" w:rsidR="005712A1" w:rsidRPr="001C7122"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Ａ重油</w:t>
                  </w:r>
                </w:p>
              </w:tc>
              <w:tc>
                <w:tcPr>
                  <w:tcW w:w="2269" w:type="dxa"/>
                  <w:vAlign w:val="center"/>
                </w:tcPr>
                <w:p w14:paraId="2A86532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7E2FEF4D"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u w:val="single"/>
                    </w:rPr>
                    <w:t>14.1</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FFC66C5"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5E540864"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C8EC015" w14:textId="77777777" w:rsidR="005712A1" w:rsidRPr="001C7122"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p>
              </w:tc>
              <w:tc>
                <w:tcPr>
                  <w:tcW w:w="2269" w:type="dxa"/>
                  <w:vAlign w:val="center"/>
                </w:tcPr>
                <w:p w14:paraId="4B6BB953"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7EB17AD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u w:val="single"/>
                    </w:rPr>
                    <w:t>28.2</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9C38F0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6058EDBF"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58D2CB5A"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29D0328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332F6865"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4</w:t>
                  </w:r>
                  <w:r w:rsidRPr="001C7122">
                    <w:rPr>
                      <w:rFonts w:cs="Times New Roman" w:hint="eastAsia"/>
                      <w:spacing w:val="2"/>
                      <w:kern w:val="0"/>
                      <w:sz w:val="24"/>
                      <w:szCs w:val="24"/>
                      <w:u w:val="single"/>
                    </w:rPr>
                    <w:t>7.1</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3CC4AE2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34244B58"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4EA5965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tcBorders>
                    <w:top w:val="single" w:sz="4" w:space="0" w:color="auto"/>
                  </w:tcBorders>
                  <w:vAlign w:val="center"/>
                </w:tcPr>
                <w:p w14:paraId="4185A5A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3F2FEE66"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6</w:t>
                  </w:r>
                  <w:r w:rsidRPr="001C7122">
                    <w:rPr>
                      <w:rFonts w:cs="Times New Roman" w:hint="eastAsia"/>
                      <w:spacing w:val="2"/>
                      <w:kern w:val="0"/>
                      <w:sz w:val="24"/>
                      <w:szCs w:val="24"/>
                      <w:u w:val="single"/>
                    </w:rPr>
                    <w:t>5.9</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D9A1E3"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76003038"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6F6B4C8D" w14:textId="77777777" w:rsidR="005712A1" w:rsidRPr="001C7122"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灯油</w:t>
                  </w:r>
                </w:p>
              </w:tc>
              <w:tc>
                <w:tcPr>
                  <w:tcW w:w="2269" w:type="dxa"/>
                  <w:vAlign w:val="center"/>
                </w:tcPr>
                <w:p w14:paraId="0264B86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6D0338EF"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1</w:t>
                  </w:r>
                  <w:r w:rsidRPr="001C7122">
                    <w:rPr>
                      <w:rFonts w:cs="Times New Roman" w:hint="eastAsia"/>
                      <w:spacing w:val="2"/>
                      <w:kern w:val="0"/>
                      <w:sz w:val="24"/>
                      <w:szCs w:val="24"/>
                      <w:u w:val="single"/>
                    </w:rPr>
                    <w:t>5.0</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FAC09C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39FF1FE0"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0046CA23" w14:textId="77777777" w:rsidR="005712A1" w:rsidRPr="001C7122"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4"/>
                      <w:szCs w:val="24"/>
                    </w:rPr>
                  </w:pPr>
                </w:p>
              </w:tc>
              <w:tc>
                <w:tcPr>
                  <w:tcW w:w="2269" w:type="dxa"/>
                  <w:vAlign w:val="center"/>
                </w:tcPr>
                <w:p w14:paraId="36C54282"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48954BFF"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2</w:t>
                  </w:r>
                  <w:r w:rsidRPr="001C7122">
                    <w:rPr>
                      <w:rFonts w:cs="Times New Roman" w:hint="eastAsia"/>
                      <w:spacing w:val="2"/>
                      <w:kern w:val="0"/>
                      <w:sz w:val="24"/>
                      <w:szCs w:val="24"/>
                      <w:u w:val="single"/>
                    </w:rPr>
                    <w:t>9.9</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291448A"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6D23549B"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0B76A1A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61235B6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2475736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4</w:t>
                  </w:r>
                  <w:r w:rsidRPr="001C7122">
                    <w:rPr>
                      <w:rFonts w:cs="Times New Roman" w:hint="eastAsia"/>
                      <w:spacing w:val="2"/>
                      <w:kern w:val="0"/>
                      <w:sz w:val="24"/>
                      <w:szCs w:val="24"/>
                      <w:u w:val="single"/>
                    </w:rPr>
                    <w:t>9.9</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8D9F89C"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0FBFE7F6"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F71B9A3"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48EBA1D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12ABB5A8"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6</w:t>
                  </w:r>
                  <w:r w:rsidRPr="001C7122">
                    <w:rPr>
                      <w:rFonts w:cs="Times New Roman" w:hint="eastAsia"/>
                      <w:spacing w:val="2"/>
                      <w:kern w:val="0"/>
                      <w:sz w:val="24"/>
                      <w:szCs w:val="24"/>
                      <w:u w:val="single"/>
                    </w:rPr>
                    <w:t>9.8</w:t>
                  </w:r>
                  <w:r w:rsidRPr="001C7122">
                    <w:rPr>
                      <w:rFonts w:cs="Times New Roman" w:hint="eastAsia"/>
                      <w:spacing w:val="2"/>
                      <w:kern w:val="0"/>
                      <w:sz w:val="24"/>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6064A2A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0FA1B043"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50328A4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ＬＰガス</w:t>
                  </w:r>
                </w:p>
              </w:tc>
              <w:tc>
                <w:tcPr>
                  <w:tcW w:w="2269" w:type="dxa"/>
                  <w:vAlign w:val="center"/>
                </w:tcPr>
                <w:p w14:paraId="3DF0A62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5424165D"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1</w:t>
                  </w:r>
                  <w:r w:rsidRPr="001C7122">
                    <w:rPr>
                      <w:rFonts w:cs="Times New Roman" w:hint="eastAsia"/>
                      <w:spacing w:val="2"/>
                      <w:kern w:val="0"/>
                      <w:sz w:val="24"/>
                      <w:szCs w:val="24"/>
                      <w:u w:val="single"/>
                    </w:rPr>
                    <w:t>8.6</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77ADDF5"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254A34E7"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48F3ACEB"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473D7E26"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1D1D5C4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3</w:t>
                  </w:r>
                  <w:r w:rsidRPr="001C7122">
                    <w:rPr>
                      <w:rFonts w:cs="Times New Roman" w:hint="eastAsia"/>
                      <w:spacing w:val="2"/>
                      <w:kern w:val="0"/>
                      <w:sz w:val="24"/>
                      <w:szCs w:val="24"/>
                      <w:u w:val="single"/>
                    </w:rPr>
                    <w:t>7.3</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A6A264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2BBBB606"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ADC389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5D74CFCD"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6554D37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u w:val="single"/>
                    </w:rPr>
                    <w:t>62.1</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241A74C"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29DEE5B0"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B42CC7D"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2CABACC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510F3DA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8</w:t>
                  </w:r>
                  <w:r w:rsidRPr="001C7122">
                    <w:rPr>
                      <w:rFonts w:cs="Times New Roman" w:hint="eastAsia"/>
                      <w:spacing w:val="2"/>
                      <w:kern w:val="0"/>
                      <w:sz w:val="24"/>
                      <w:szCs w:val="24"/>
                      <w:u w:val="single"/>
                    </w:rPr>
                    <w:t>6.9</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50BE26AF"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0D0D61CF"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671E49CE"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ＬＮＧ</w:t>
                  </w:r>
                </w:p>
              </w:tc>
              <w:tc>
                <w:tcPr>
                  <w:tcW w:w="2269" w:type="dxa"/>
                  <w:vAlign w:val="center"/>
                </w:tcPr>
                <w:p w14:paraId="10025EDF"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115％積立</w:t>
                  </w:r>
                </w:p>
              </w:tc>
              <w:tc>
                <w:tcPr>
                  <w:tcW w:w="3336" w:type="dxa"/>
                  <w:tcBorders>
                    <w:right w:val="single" w:sz="24" w:space="0" w:color="auto"/>
                  </w:tcBorders>
                  <w:vAlign w:val="center"/>
                </w:tcPr>
                <w:p w14:paraId="45FE4E3A"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u w:val="single"/>
                    </w:rPr>
                    <w:t>10.5</w:t>
                  </w:r>
                  <w:r w:rsidRPr="001C7122">
                    <w:rPr>
                      <w:rFonts w:cs="Times New Roman" w:hint="eastAsia"/>
                      <w:spacing w:val="2"/>
                      <w:kern w:val="0"/>
                      <w:sz w:val="24"/>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80BF045"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70642EBC"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56DF466"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7645E1B7"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130％積立</w:t>
                  </w:r>
                </w:p>
              </w:tc>
              <w:tc>
                <w:tcPr>
                  <w:tcW w:w="3336" w:type="dxa"/>
                  <w:tcBorders>
                    <w:right w:val="single" w:sz="24" w:space="0" w:color="auto"/>
                  </w:tcBorders>
                  <w:vAlign w:val="center"/>
                </w:tcPr>
                <w:p w14:paraId="71F12290"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u w:val="single"/>
                    </w:rPr>
                    <w:t>21.1</w:t>
                  </w:r>
                  <w:r w:rsidRPr="001C7122">
                    <w:rPr>
                      <w:rFonts w:cs="Times New Roman" w:hint="eastAsia"/>
                      <w:spacing w:val="2"/>
                      <w:kern w:val="0"/>
                      <w:sz w:val="24"/>
                      <w:szCs w:val="24"/>
                    </w:rPr>
                    <w:t>円</w:t>
                  </w:r>
                  <w:r w:rsidRPr="001C7122">
                    <w:rPr>
                      <w:rFonts w:cs="Times New Roman"/>
                      <w:spacing w:val="2"/>
                      <w:kern w:val="0"/>
                      <w:sz w:val="24"/>
                      <w:szCs w:val="24"/>
                    </w:rPr>
                    <w:t>/</w:t>
                  </w:r>
                  <w:r w:rsidRPr="001C7122">
                    <w:rPr>
                      <w:rFonts w:cs="Times New Roman" w:hint="eastAsia"/>
                      <w:spacing w:val="2"/>
                      <w:kern w:val="0"/>
                      <w:sz w:val="24"/>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4AC7DC88"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71435160"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4E61E0A0"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1BF33D8F"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150％積立</w:t>
                  </w:r>
                </w:p>
              </w:tc>
              <w:tc>
                <w:tcPr>
                  <w:tcW w:w="3336" w:type="dxa"/>
                  <w:tcBorders>
                    <w:right w:val="single" w:sz="24" w:space="0" w:color="auto"/>
                  </w:tcBorders>
                  <w:vAlign w:val="center"/>
                </w:tcPr>
                <w:p w14:paraId="5D8D4BD9"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u w:val="single"/>
                    </w:rPr>
                    <w:t>35</w:t>
                  </w:r>
                  <w:r w:rsidRPr="001C7122">
                    <w:rPr>
                      <w:rFonts w:cs="Times New Roman"/>
                      <w:spacing w:val="2"/>
                      <w:kern w:val="0"/>
                      <w:sz w:val="24"/>
                      <w:szCs w:val="24"/>
                      <w:u w:val="single"/>
                    </w:rPr>
                    <w:t>.1</w:t>
                  </w:r>
                  <w:r w:rsidRPr="001C7122">
                    <w:rPr>
                      <w:rFonts w:cs="Times New Roman" w:hint="eastAsia"/>
                      <w:spacing w:val="2"/>
                      <w:kern w:val="0"/>
                      <w:sz w:val="24"/>
                      <w:szCs w:val="24"/>
                    </w:rPr>
                    <w:t>円</w:t>
                  </w:r>
                  <w:r w:rsidRPr="001C7122">
                    <w:rPr>
                      <w:rFonts w:cs="Times New Roman"/>
                      <w:spacing w:val="2"/>
                      <w:kern w:val="0"/>
                      <w:sz w:val="24"/>
                      <w:szCs w:val="24"/>
                    </w:rPr>
                    <w:t>/</w:t>
                  </w:r>
                  <w:r w:rsidRPr="001C7122">
                    <w:rPr>
                      <w:rFonts w:cs="Times New Roman" w:hint="eastAsia"/>
                      <w:spacing w:val="2"/>
                      <w:kern w:val="0"/>
                      <w:sz w:val="24"/>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10A3A6D1"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r w:rsidR="005712A1" w:rsidRPr="001C7122" w14:paraId="61751116" w14:textId="77777777" w:rsidTr="00721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3E95CB95"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c>
                <w:tcPr>
                  <w:tcW w:w="2269" w:type="dxa"/>
                  <w:vAlign w:val="center"/>
                </w:tcPr>
                <w:p w14:paraId="13AFE8C6"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hint="eastAsia"/>
                      <w:spacing w:val="2"/>
                      <w:kern w:val="0"/>
                      <w:sz w:val="24"/>
                      <w:szCs w:val="24"/>
                    </w:rPr>
                    <w:t>170％積立</w:t>
                  </w:r>
                </w:p>
              </w:tc>
              <w:tc>
                <w:tcPr>
                  <w:tcW w:w="3336" w:type="dxa"/>
                  <w:tcBorders>
                    <w:right w:val="single" w:sz="24" w:space="0" w:color="auto"/>
                  </w:tcBorders>
                  <w:vAlign w:val="center"/>
                </w:tcPr>
                <w:p w14:paraId="5E81BF02"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r w:rsidRPr="001C7122">
                    <w:rPr>
                      <w:rFonts w:cs="Times New Roman"/>
                      <w:spacing w:val="2"/>
                      <w:kern w:val="0"/>
                      <w:sz w:val="24"/>
                      <w:szCs w:val="24"/>
                      <w:u w:val="single"/>
                    </w:rPr>
                    <w:t>4</w:t>
                  </w:r>
                  <w:r w:rsidRPr="001C7122">
                    <w:rPr>
                      <w:rFonts w:cs="Times New Roman" w:hint="eastAsia"/>
                      <w:spacing w:val="2"/>
                      <w:kern w:val="0"/>
                      <w:sz w:val="24"/>
                      <w:szCs w:val="24"/>
                      <w:u w:val="single"/>
                    </w:rPr>
                    <w:t>9.1</w:t>
                  </w:r>
                  <w:r w:rsidRPr="001C7122">
                    <w:rPr>
                      <w:rFonts w:cs="Times New Roman" w:hint="eastAsia"/>
                      <w:spacing w:val="2"/>
                      <w:kern w:val="0"/>
                      <w:sz w:val="24"/>
                      <w:szCs w:val="24"/>
                    </w:rPr>
                    <w:t>円</w:t>
                  </w:r>
                  <w:r w:rsidRPr="001C7122">
                    <w:rPr>
                      <w:rFonts w:cs="Times New Roman"/>
                      <w:spacing w:val="2"/>
                      <w:kern w:val="0"/>
                      <w:sz w:val="24"/>
                      <w:szCs w:val="24"/>
                    </w:rPr>
                    <w:t>/</w:t>
                  </w:r>
                  <w:r w:rsidRPr="001C7122">
                    <w:rPr>
                      <w:rFonts w:cs="Times New Roman" w:hint="eastAsia"/>
                      <w:spacing w:val="2"/>
                      <w:kern w:val="0"/>
                      <w:sz w:val="24"/>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28989B7" w14:textId="77777777" w:rsidR="005712A1" w:rsidRPr="001C7122" w:rsidRDefault="005712A1" w:rsidP="00B95857">
                  <w:pPr>
                    <w:framePr w:hSpace="142" w:wrap="around" w:vAnchor="page" w:hAnchor="margin" w:x="-5" w:y="2326"/>
                    <w:overflowPunct w:val="0"/>
                    <w:spacing w:line="300" w:lineRule="exact"/>
                    <w:jc w:val="center"/>
                    <w:textAlignment w:val="baseline"/>
                    <w:rPr>
                      <w:rFonts w:cs="Times New Roman"/>
                      <w:spacing w:val="2"/>
                      <w:kern w:val="0"/>
                      <w:sz w:val="24"/>
                      <w:szCs w:val="24"/>
                    </w:rPr>
                  </w:pPr>
                </w:p>
              </w:tc>
            </w:tr>
          </w:tbl>
          <w:p w14:paraId="631D7080" w14:textId="77777777" w:rsidR="005712A1" w:rsidRDefault="005712A1" w:rsidP="005712A1">
            <w:pPr>
              <w:spacing w:line="240" w:lineRule="exact"/>
              <w:rPr>
                <w:sz w:val="24"/>
                <w:szCs w:val="24"/>
                <w:u w:val="single"/>
              </w:rPr>
            </w:pPr>
          </w:p>
          <w:p w14:paraId="6ED0C1DF" w14:textId="77777777" w:rsidR="005712A1" w:rsidRDefault="005712A1" w:rsidP="00E04B24">
            <w:pPr>
              <w:spacing w:line="240" w:lineRule="exact"/>
              <w:ind w:leftChars="-54" w:left="361" w:hangingChars="200" w:hanging="480"/>
              <w:rPr>
                <w:sz w:val="24"/>
                <w:szCs w:val="24"/>
              </w:rPr>
            </w:pPr>
          </w:p>
          <w:p w14:paraId="27526E30" w14:textId="77777777" w:rsidR="00193192" w:rsidRDefault="00193192" w:rsidP="00E04B24">
            <w:pPr>
              <w:spacing w:line="240" w:lineRule="exact"/>
              <w:ind w:leftChars="-54" w:left="361" w:hangingChars="200" w:hanging="480"/>
              <w:rPr>
                <w:sz w:val="24"/>
                <w:szCs w:val="24"/>
              </w:rPr>
            </w:pPr>
          </w:p>
          <w:p w14:paraId="79427A45" w14:textId="77777777" w:rsidR="005712A1" w:rsidRPr="003C5C9D" w:rsidRDefault="005712A1" w:rsidP="005712A1">
            <w:pPr>
              <w:overflowPunct w:val="0"/>
              <w:textAlignment w:val="baseline"/>
              <w:rPr>
                <w:rFonts w:hAnsi="Times New Roman" w:cs="ＭＳ 明朝"/>
                <w:kern w:val="0"/>
                <w:sz w:val="24"/>
                <w:szCs w:val="21"/>
              </w:rPr>
            </w:pPr>
            <w:r w:rsidRPr="003C5C9D">
              <w:rPr>
                <w:rFonts w:hAnsi="Times New Roman" w:cs="ＭＳ 明朝" w:hint="eastAsia"/>
                <w:kern w:val="0"/>
                <w:sz w:val="24"/>
                <w:szCs w:val="21"/>
              </w:rPr>
              <w:t>別紙様式第３号（第８条第１項関係）</w:t>
            </w:r>
          </w:p>
          <w:p w14:paraId="0659B15D" w14:textId="77777777" w:rsidR="005712A1" w:rsidRDefault="005712A1" w:rsidP="005712A1">
            <w:pPr>
              <w:spacing w:line="240" w:lineRule="exact"/>
              <w:rPr>
                <w:sz w:val="24"/>
                <w:szCs w:val="24"/>
                <w:u w:val="single"/>
              </w:rPr>
            </w:pPr>
          </w:p>
          <w:p w14:paraId="39F5FFD9" w14:textId="77777777" w:rsidR="005712A1" w:rsidRPr="003C5C9D" w:rsidRDefault="005712A1" w:rsidP="005712A1">
            <w:pPr>
              <w:overflowPunct w:val="0"/>
              <w:spacing w:line="306" w:lineRule="exact"/>
              <w:ind w:firstLineChars="100" w:firstLine="240"/>
              <w:textAlignment w:val="baseline"/>
              <w:rPr>
                <w:rFonts w:cs="ＭＳ 明朝"/>
                <w:kern w:val="0"/>
                <w:sz w:val="24"/>
                <w:szCs w:val="21"/>
                <w:lang w:eastAsia="zh-TW"/>
              </w:rPr>
            </w:pPr>
            <w:r w:rsidRPr="003C5C9D">
              <w:rPr>
                <w:rFonts w:cs="ＭＳ 明朝" w:hint="eastAsia"/>
                <w:kern w:val="0"/>
                <w:sz w:val="24"/>
                <w:szCs w:val="21"/>
                <w:lang w:eastAsia="zh-TW"/>
              </w:rPr>
              <w:t>（別添）</w:t>
            </w:r>
          </w:p>
          <w:p w14:paraId="2D64F11D" w14:textId="77777777" w:rsidR="005712A1" w:rsidRPr="003C5C9D" w:rsidRDefault="005712A1" w:rsidP="005712A1">
            <w:pPr>
              <w:overflowPunct w:val="0"/>
              <w:spacing w:line="306" w:lineRule="exact"/>
              <w:ind w:firstLineChars="100" w:firstLine="240"/>
              <w:jc w:val="left"/>
              <w:textAlignment w:val="baseline"/>
              <w:rPr>
                <w:rFonts w:cs="ＭＳ 明朝"/>
                <w:kern w:val="0"/>
                <w:sz w:val="24"/>
                <w:szCs w:val="21"/>
                <w:lang w:eastAsia="zh-TW"/>
              </w:rPr>
            </w:pPr>
          </w:p>
          <w:p w14:paraId="1482B1BD" w14:textId="77777777" w:rsidR="005712A1" w:rsidRPr="003C5C9D" w:rsidRDefault="005712A1" w:rsidP="005712A1">
            <w:pPr>
              <w:overflowPunct w:val="0"/>
              <w:spacing w:line="306" w:lineRule="exact"/>
              <w:ind w:firstLineChars="100" w:firstLine="240"/>
              <w:jc w:val="center"/>
              <w:textAlignment w:val="baseline"/>
              <w:rPr>
                <w:rFonts w:cs="ＭＳ 明朝"/>
                <w:kern w:val="0"/>
                <w:sz w:val="24"/>
                <w:szCs w:val="21"/>
                <w:lang w:eastAsia="zh-TW"/>
              </w:rPr>
            </w:pPr>
            <w:r w:rsidRPr="003C5C9D">
              <w:rPr>
                <w:rFonts w:cs="ＭＳ 明朝" w:hint="eastAsia"/>
                <w:kern w:val="0"/>
                <w:sz w:val="24"/>
                <w:szCs w:val="21"/>
                <w:lang w:eastAsia="zh-TW"/>
              </w:rPr>
              <w:t>施設園芸等燃料価格高騰対策実施状況報告書（令和〇事業年度）</w:t>
            </w:r>
          </w:p>
          <w:p w14:paraId="74E96F15" w14:textId="1D517215" w:rsidR="005712A1" w:rsidRPr="003C5C9D" w:rsidRDefault="00DC0244" w:rsidP="00193192">
            <w:pPr>
              <w:overflowPunct w:val="0"/>
              <w:spacing w:line="306" w:lineRule="exact"/>
              <w:jc w:val="left"/>
              <w:textAlignment w:val="baseline"/>
              <w:rPr>
                <w:rFonts w:cs="ＭＳ 明朝"/>
                <w:kern w:val="0"/>
                <w:sz w:val="24"/>
                <w:szCs w:val="21"/>
              </w:rPr>
            </w:pPr>
            <w:r w:rsidRPr="0076175C">
              <w:rPr>
                <w:rFonts w:cs="ＭＳ 明朝" w:hint="eastAsia"/>
                <w:kern w:val="0"/>
                <w:sz w:val="24"/>
                <w:szCs w:val="21"/>
              </w:rPr>
              <w:t>（</w:t>
            </w:r>
            <w:r w:rsidR="00193192" w:rsidRPr="0076175C">
              <w:rPr>
                <w:rFonts w:cs="ＭＳ 明朝" w:hint="eastAsia"/>
                <w:kern w:val="0"/>
                <w:sz w:val="24"/>
                <w:szCs w:val="21"/>
              </w:rPr>
              <w:t>略</w:t>
            </w:r>
            <w:r w:rsidRPr="0076175C">
              <w:rPr>
                <w:rFonts w:cs="ＭＳ 明朝" w:hint="eastAsia"/>
                <w:kern w:val="0"/>
                <w:sz w:val="24"/>
                <w:szCs w:val="21"/>
              </w:rPr>
              <w:t>）</w:t>
            </w:r>
          </w:p>
          <w:p w14:paraId="3A576726" w14:textId="77777777" w:rsidR="005712A1" w:rsidRPr="003C5C9D" w:rsidRDefault="005712A1" w:rsidP="005712A1">
            <w:pPr>
              <w:overflowPunct w:val="0"/>
              <w:spacing w:beforeLines="50" w:before="180"/>
              <w:jc w:val="left"/>
              <w:textAlignment w:val="baseline"/>
              <w:rPr>
                <w:rFonts w:cs="ＭＳ 明朝"/>
                <w:kern w:val="0"/>
                <w:sz w:val="24"/>
                <w:szCs w:val="21"/>
              </w:rPr>
            </w:pPr>
            <w:r w:rsidRPr="003C5C9D">
              <w:rPr>
                <w:rFonts w:cs="ＭＳ 明朝" w:hint="eastAsia"/>
                <w:kern w:val="0"/>
                <w:sz w:val="24"/>
                <w:szCs w:val="21"/>
              </w:rPr>
              <w:t>（２）達成状況</w:t>
            </w:r>
          </w:p>
          <w:p w14:paraId="461CF3A6" w14:textId="77777777" w:rsidR="005712A1" w:rsidRPr="003C5C9D" w:rsidRDefault="005712A1" w:rsidP="005712A1">
            <w:pPr>
              <w:overflowPunct w:val="0"/>
              <w:spacing w:beforeLines="50" w:before="180"/>
              <w:jc w:val="left"/>
              <w:textAlignment w:val="baseline"/>
              <w:rPr>
                <w:rFonts w:cs="ＭＳ 明朝"/>
                <w:kern w:val="0"/>
                <w:sz w:val="24"/>
                <w:szCs w:val="21"/>
              </w:rPr>
            </w:pPr>
            <w:r w:rsidRPr="003C5C9D">
              <w:rPr>
                <w:rFonts w:cs="ＭＳ 明朝" w:hint="eastAsia"/>
                <w:kern w:val="0"/>
                <w:sz w:val="24"/>
                <w:szCs w:val="21"/>
              </w:rPr>
              <w:t>（10a当たり燃料使用量を削減）</w:t>
            </w:r>
          </w:p>
          <w:p w14:paraId="5FBBEEC9" w14:textId="77777777" w:rsidR="005712A1" w:rsidRPr="0076175C" w:rsidRDefault="005712A1" w:rsidP="005712A1">
            <w:pPr>
              <w:spacing w:line="240" w:lineRule="exact"/>
              <w:rPr>
                <w:sz w:val="24"/>
                <w:szCs w:val="24"/>
                <w:u w:val="single"/>
              </w:rPr>
            </w:pPr>
          </w:p>
          <w:p w14:paraId="474132F0" w14:textId="77777777" w:rsidR="00DC0244" w:rsidRPr="0076175C" w:rsidRDefault="00DC0244" w:rsidP="00DC0244">
            <w:pPr>
              <w:spacing w:line="240" w:lineRule="exact"/>
              <w:rPr>
                <w:sz w:val="24"/>
                <w:szCs w:val="24"/>
              </w:rPr>
            </w:pPr>
            <w:r w:rsidRPr="0076175C">
              <w:rPr>
                <w:rFonts w:hint="eastAsia"/>
                <w:sz w:val="24"/>
                <w:szCs w:val="24"/>
              </w:rPr>
              <w:t>（略）</w:t>
            </w:r>
          </w:p>
          <w:p w14:paraId="20573353" w14:textId="77777777" w:rsidR="00193192" w:rsidRPr="0076175C" w:rsidRDefault="00193192" w:rsidP="005712A1">
            <w:pPr>
              <w:spacing w:line="240" w:lineRule="exact"/>
              <w:rPr>
                <w:sz w:val="24"/>
                <w:szCs w:val="24"/>
                <w:u w:val="single"/>
              </w:rPr>
            </w:pPr>
          </w:p>
          <w:p w14:paraId="57816CB6" w14:textId="77777777" w:rsidR="005712A1" w:rsidRPr="003C5C9D" w:rsidRDefault="005712A1" w:rsidP="005712A1">
            <w:pPr>
              <w:overflowPunct w:val="0"/>
              <w:adjustRightInd w:val="0"/>
              <w:spacing w:line="306" w:lineRule="exact"/>
              <w:ind w:left="574" w:hangingChars="287" w:hanging="574"/>
              <w:textAlignment w:val="baseline"/>
              <w:rPr>
                <w:rFonts w:cs="ＭＳ 明朝"/>
                <w:kern w:val="0"/>
                <w:sz w:val="20"/>
                <w:szCs w:val="20"/>
              </w:rPr>
            </w:pPr>
            <w:r w:rsidRPr="003C5C9D">
              <w:rPr>
                <w:rFonts w:cs="ＭＳ 明朝" w:hint="eastAsia"/>
                <w:kern w:val="0"/>
                <w:sz w:val="20"/>
                <w:szCs w:val="20"/>
              </w:rPr>
              <w:t>（注２）燃料使用量実績の合計欄には、灯油(</w:t>
            </w:r>
            <w:r w:rsidRPr="003C5C9D">
              <w:rPr>
                <w:rFonts w:cs="ＭＳ 明朝"/>
                <w:kern w:val="0"/>
                <w:sz w:val="20"/>
                <w:szCs w:val="20"/>
              </w:rPr>
              <w:t>L)</w:t>
            </w:r>
            <w:r w:rsidRPr="003C5C9D">
              <w:rPr>
                <w:rFonts w:cs="ＭＳ 明朝" w:hint="eastAsia"/>
                <w:kern w:val="0"/>
                <w:sz w:val="20"/>
                <w:szCs w:val="20"/>
              </w:rPr>
              <w:t>に</w:t>
            </w:r>
            <w:r w:rsidRPr="003C5C9D">
              <w:rPr>
                <w:rFonts w:cs="ＭＳ 明朝" w:hint="eastAsia"/>
                <w:kern w:val="0"/>
                <w:sz w:val="20"/>
                <w:szCs w:val="20"/>
                <w:u w:val="single"/>
              </w:rPr>
              <w:t>0.939</w:t>
            </w:r>
            <w:r w:rsidRPr="003C5C9D">
              <w:rPr>
                <w:rFonts w:cs="ＭＳ 明朝" w:hint="eastAsia"/>
                <w:kern w:val="0"/>
                <w:sz w:val="20"/>
                <w:szCs w:val="20"/>
              </w:rPr>
              <w:t>を、LPガス(kg)に</w:t>
            </w:r>
            <w:r w:rsidRPr="003C5C9D">
              <w:rPr>
                <w:rFonts w:cs="ＭＳ 明朝" w:hint="eastAsia"/>
                <w:kern w:val="0"/>
                <w:sz w:val="20"/>
                <w:szCs w:val="20"/>
                <w:u w:val="single"/>
              </w:rPr>
              <w:t>1.299</w:t>
            </w:r>
            <w:r w:rsidRPr="003C5C9D">
              <w:rPr>
                <w:rFonts w:cs="ＭＳ 明朝" w:hint="eastAsia"/>
                <w:kern w:val="0"/>
                <w:sz w:val="20"/>
                <w:szCs w:val="20"/>
              </w:rPr>
              <w:t>を、LNG(㎥)に</w:t>
            </w:r>
            <w:r w:rsidRPr="003C5C9D">
              <w:rPr>
                <w:rFonts w:cs="ＭＳ 明朝" w:hint="eastAsia"/>
                <w:kern w:val="0"/>
                <w:sz w:val="20"/>
                <w:szCs w:val="20"/>
                <w:u w:val="single"/>
              </w:rPr>
              <w:t>1.560</w:t>
            </w:r>
            <w:r w:rsidRPr="003C5C9D">
              <w:rPr>
                <w:rFonts w:cs="ＭＳ 明朝" w:hint="eastAsia"/>
                <w:kern w:val="0"/>
                <w:sz w:val="20"/>
                <w:szCs w:val="20"/>
              </w:rPr>
              <w:t>を乗じて、それぞれをA重油使用量（L）に換算したもの（換算方法について、以下同様）とA重油使用量の合計を記載する。</w:t>
            </w:r>
          </w:p>
          <w:p w14:paraId="1B3467A6" w14:textId="77777777" w:rsidR="005712A1" w:rsidRPr="0076175C" w:rsidRDefault="005712A1" w:rsidP="005712A1">
            <w:pPr>
              <w:overflowPunct w:val="0"/>
              <w:adjustRightInd w:val="0"/>
              <w:spacing w:line="306" w:lineRule="exact"/>
              <w:ind w:leftChars="200" w:left="440"/>
              <w:textAlignment w:val="baseline"/>
              <w:rPr>
                <w:rFonts w:cs="ＭＳ 明朝"/>
                <w:kern w:val="0"/>
                <w:sz w:val="20"/>
                <w:szCs w:val="20"/>
              </w:rPr>
            </w:pPr>
            <w:r w:rsidRPr="003C5C9D">
              <w:rPr>
                <w:rFonts w:cs="ＭＳ 明朝" w:hint="eastAsia"/>
                <w:kern w:val="0"/>
                <w:sz w:val="20"/>
                <w:szCs w:val="20"/>
              </w:rPr>
              <w:t>なお、それぞれの数値については小数点以下第１位を四捨五入する。</w:t>
            </w:r>
          </w:p>
          <w:p w14:paraId="44790380" w14:textId="77777777" w:rsidR="005712A1" w:rsidRPr="003C5C9D" w:rsidRDefault="005712A1" w:rsidP="005712A1">
            <w:pPr>
              <w:overflowPunct w:val="0"/>
              <w:spacing w:beforeLines="50" w:before="180"/>
              <w:jc w:val="left"/>
              <w:textAlignment w:val="baseline"/>
              <w:rPr>
                <w:rFonts w:cs="ＭＳ 明朝"/>
                <w:kern w:val="0"/>
                <w:sz w:val="24"/>
                <w:szCs w:val="21"/>
              </w:rPr>
            </w:pPr>
            <w:r w:rsidRPr="003C5C9D">
              <w:rPr>
                <w:rFonts w:cs="ＭＳ 明朝" w:hint="eastAsia"/>
                <w:kern w:val="0"/>
                <w:sz w:val="24"/>
                <w:szCs w:val="21"/>
              </w:rPr>
              <w:t>（単位生産量当たり燃料使用量を削減）</w:t>
            </w:r>
          </w:p>
          <w:p w14:paraId="7188282E" w14:textId="77777777" w:rsidR="005712A1" w:rsidRPr="0076175C" w:rsidRDefault="005712A1" w:rsidP="005712A1">
            <w:pPr>
              <w:overflowPunct w:val="0"/>
              <w:adjustRightInd w:val="0"/>
              <w:spacing w:line="306" w:lineRule="exact"/>
              <w:ind w:leftChars="200" w:left="440"/>
              <w:textAlignment w:val="baseline"/>
              <w:rPr>
                <w:rFonts w:cs="ＭＳ 明朝"/>
                <w:kern w:val="0"/>
                <w:sz w:val="20"/>
                <w:szCs w:val="20"/>
              </w:rPr>
            </w:pPr>
          </w:p>
          <w:p w14:paraId="2B4C0658" w14:textId="77777777" w:rsidR="00DC0244" w:rsidRPr="0076175C" w:rsidRDefault="00DC0244" w:rsidP="00DC0244">
            <w:pPr>
              <w:spacing w:line="240" w:lineRule="exact"/>
              <w:rPr>
                <w:sz w:val="24"/>
                <w:szCs w:val="24"/>
              </w:rPr>
            </w:pPr>
            <w:r w:rsidRPr="0076175C">
              <w:rPr>
                <w:rFonts w:hint="eastAsia"/>
                <w:sz w:val="24"/>
                <w:szCs w:val="24"/>
              </w:rPr>
              <w:lastRenderedPageBreak/>
              <w:t>（略）</w:t>
            </w:r>
          </w:p>
          <w:p w14:paraId="429D6927" w14:textId="77777777" w:rsidR="00403DCE" w:rsidRPr="003C5C9D" w:rsidRDefault="00403DCE" w:rsidP="00403DCE">
            <w:pPr>
              <w:overflowPunct w:val="0"/>
              <w:adjustRightInd w:val="0"/>
              <w:spacing w:line="306" w:lineRule="exact"/>
              <w:textAlignment w:val="baseline"/>
              <w:rPr>
                <w:rFonts w:ascii="ＭＳ Ｐ明朝" w:eastAsia="ＭＳ Ｐ明朝" w:hAnsi="ＭＳ Ｐ明朝" w:cs="ＭＳ 明朝"/>
                <w:kern w:val="0"/>
                <w:sz w:val="20"/>
                <w:szCs w:val="20"/>
              </w:rPr>
            </w:pPr>
          </w:p>
          <w:p w14:paraId="62363247" w14:textId="77777777" w:rsidR="005712A1" w:rsidRPr="003C5C9D" w:rsidRDefault="005712A1" w:rsidP="005712A1">
            <w:pPr>
              <w:overflowPunct w:val="0"/>
              <w:adjustRightInd w:val="0"/>
              <w:spacing w:line="306" w:lineRule="exact"/>
              <w:ind w:left="574" w:hangingChars="287" w:hanging="574"/>
              <w:textAlignment w:val="baseline"/>
              <w:rPr>
                <w:rFonts w:ascii="ＭＳ Ｐ明朝" w:eastAsia="ＭＳ Ｐ明朝" w:hAnsi="ＭＳ Ｐ明朝" w:cs="ＭＳ 明朝"/>
                <w:kern w:val="0"/>
                <w:sz w:val="20"/>
                <w:szCs w:val="20"/>
              </w:rPr>
            </w:pPr>
            <w:r w:rsidRPr="003C5C9D">
              <w:rPr>
                <w:rFonts w:ascii="ＭＳ Ｐ明朝" w:eastAsia="ＭＳ Ｐ明朝" w:hAnsi="ＭＳ Ｐ明朝" w:cs="ＭＳ 明朝" w:hint="eastAsia"/>
                <w:kern w:val="0"/>
                <w:sz w:val="20"/>
                <w:szCs w:val="20"/>
              </w:rPr>
              <w:t>（注２）燃料使用量実績の合計欄には、</w:t>
            </w:r>
            <w:r w:rsidRPr="003C5C9D">
              <w:rPr>
                <w:rFonts w:cs="ＭＳ 明朝" w:hint="eastAsia"/>
                <w:kern w:val="0"/>
                <w:sz w:val="20"/>
                <w:szCs w:val="20"/>
                <w:u w:val="single"/>
              </w:rPr>
              <w:t>灯油(</w:t>
            </w:r>
            <w:r w:rsidRPr="003C5C9D">
              <w:rPr>
                <w:rFonts w:cs="ＭＳ 明朝"/>
                <w:kern w:val="0"/>
                <w:sz w:val="20"/>
                <w:szCs w:val="20"/>
                <w:u w:val="single"/>
              </w:rPr>
              <w:t>L)</w:t>
            </w:r>
            <w:r w:rsidRPr="003C5C9D">
              <w:rPr>
                <w:rFonts w:cs="ＭＳ 明朝" w:hint="eastAsia"/>
                <w:kern w:val="0"/>
                <w:sz w:val="20"/>
                <w:szCs w:val="20"/>
                <w:u w:val="single"/>
              </w:rPr>
              <w:t>に0.939を、</w:t>
            </w:r>
            <w:r w:rsidRPr="003C5C9D">
              <w:rPr>
                <w:rFonts w:ascii="ＭＳ Ｐ明朝" w:eastAsia="ＭＳ Ｐ明朝" w:hAnsi="ＭＳ Ｐ明朝" w:cs="ＭＳ 明朝" w:hint="eastAsia"/>
                <w:kern w:val="0"/>
                <w:sz w:val="20"/>
                <w:szCs w:val="20"/>
                <w:u w:val="single"/>
              </w:rPr>
              <w:t>LPガス(kg)に1.299を、LNG(㎥)に1.560を乗じて、それぞれをA重油使用量（L）に換算したもの（換算方法について、以下同様）</w:t>
            </w:r>
            <w:r w:rsidRPr="003C5C9D">
              <w:rPr>
                <w:rFonts w:ascii="ＭＳ Ｐ明朝" w:eastAsia="ＭＳ Ｐ明朝" w:hAnsi="ＭＳ Ｐ明朝" w:cs="ＭＳ 明朝" w:hint="eastAsia"/>
                <w:kern w:val="0"/>
                <w:sz w:val="20"/>
                <w:szCs w:val="20"/>
              </w:rPr>
              <w:t>とA重油使用量の合計を記載する。</w:t>
            </w:r>
          </w:p>
          <w:p w14:paraId="5433C83A" w14:textId="77777777" w:rsidR="005712A1" w:rsidRPr="003C5C9D" w:rsidRDefault="005712A1" w:rsidP="005712A1">
            <w:pPr>
              <w:overflowPunct w:val="0"/>
              <w:adjustRightInd w:val="0"/>
              <w:spacing w:line="306" w:lineRule="exact"/>
              <w:ind w:leftChars="200" w:left="440" w:firstLineChars="100" w:firstLine="200"/>
              <w:textAlignment w:val="baseline"/>
              <w:rPr>
                <w:rFonts w:ascii="ＭＳ Ｐ明朝" w:eastAsia="ＭＳ Ｐ明朝" w:hAnsi="ＭＳ Ｐ明朝" w:cs="ＭＳ 明朝"/>
                <w:kern w:val="0"/>
                <w:sz w:val="20"/>
                <w:szCs w:val="20"/>
              </w:rPr>
            </w:pPr>
            <w:r w:rsidRPr="003C5C9D">
              <w:rPr>
                <w:rFonts w:ascii="ＭＳ Ｐ明朝" w:eastAsia="ＭＳ Ｐ明朝" w:hAnsi="ＭＳ Ｐ明朝" w:cs="ＭＳ 明朝" w:hint="eastAsia"/>
                <w:kern w:val="0"/>
                <w:sz w:val="20"/>
                <w:szCs w:val="20"/>
              </w:rPr>
              <w:t>なお、それぞれの数値については小数点以下第１位を四捨五入する。</w:t>
            </w:r>
          </w:p>
          <w:p w14:paraId="61952B44" w14:textId="77777777" w:rsidR="005712A1" w:rsidRDefault="005712A1" w:rsidP="005712A1">
            <w:pPr>
              <w:autoSpaceDE w:val="0"/>
              <w:autoSpaceDN w:val="0"/>
              <w:adjustRightInd w:val="0"/>
              <w:jc w:val="left"/>
              <w:rPr>
                <w:rFonts w:cs="ＭＳ 明朝"/>
                <w:kern w:val="0"/>
                <w:sz w:val="24"/>
                <w:szCs w:val="24"/>
              </w:rPr>
            </w:pPr>
          </w:p>
          <w:p w14:paraId="335859F8" w14:textId="77777777" w:rsidR="005712A1" w:rsidRPr="0069496B" w:rsidRDefault="005712A1" w:rsidP="005712A1">
            <w:pPr>
              <w:autoSpaceDE w:val="0"/>
              <w:autoSpaceDN w:val="0"/>
              <w:adjustRightInd w:val="0"/>
              <w:jc w:val="left"/>
              <w:rPr>
                <w:rFonts w:cs="ＭＳ 明朝"/>
                <w:kern w:val="0"/>
                <w:sz w:val="24"/>
                <w:szCs w:val="24"/>
              </w:rPr>
            </w:pPr>
            <w:r w:rsidRPr="0069496B">
              <w:rPr>
                <w:rFonts w:cs="ＭＳ 明朝" w:hint="eastAsia"/>
                <w:kern w:val="0"/>
                <w:sz w:val="24"/>
                <w:szCs w:val="24"/>
              </w:rPr>
              <w:t>別紙様式第４号</w:t>
            </w:r>
            <w:r w:rsidRPr="0069496B">
              <w:rPr>
                <w:rFonts w:hAnsi="Times New Roman" w:cs="ＭＳ 明朝" w:hint="eastAsia"/>
                <w:kern w:val="0"/>
                <w:sz w:val="24"/>
                <w:szCs w:val="24"/>
              </w:rPr>
              <w:t>（第１２条関係）【更新の場合】</w:t>
            </w:r>
          </w:p>
          <w:p w14:paraId="5F804D78" w14:textId="77777777" w:rsidR="005712A1" w:rsidRPr="0069496B" w:rsidRDefault="005712A1" w:rsidP="005712A1">
            <w:pPr>
              <w:autoSpaceDE w:val="0"/>
              <w:autoSpaceDN w:val="0"/>
              <w:adjustRightInd w:val="0"/>
              <w:jc w:val="left"/>
              <w:rPr>
                <w:rFonts w:cs="ＭＳ 明朝"/>
                <w:kern w:val="0"/>
                <w:sz w:val="24"/>
                <w:szCs w:val="24"/>
              </w:rPr>
            </w:pPr>
          </w:p>
          <w:p w14:paraId="5828CE48" w14:textId="77777777" w:rsidR="005712A1" w:rsidRPr="0069496B" w:rsidRDefault="005712A1" w:rsidP="005712A1">
            <w:pPr>
              <w:autoSpaceDE w:val="0"/>
              <w:autoSpaceDN w:val="0"/>
              <w:adjustRightInd w:val="0"/>
              <w:jc w:val="center"/>
              <w:rPr>
                <w:rFonts w:cs="ＭＳ 明朝"/>
                <w:kern w:val="0"/>
                <w:sz w:val="24"/>
                <w:szCs w:val="24"/>
              </w:rPr>
            </w:pPr>
            <w:r w:rsidRPr="0069496B">
              <w:rPr>
                <w:rFonts w:cs="ＭＳ 明朝" w:hint="eastAsia"/>
                <w:kern w:val="0"/>
                <w:sz w:val="24"/>
                <w:szCs w:val="24"/>
              </w:rPr>
              <w:t>施設園芸用燃料価格差補填金積立契約の内容（更新）</w:t>
            </w:r>
          </w:p>
          <w:p w14:paraId="307E8A42" w14:textId="77777777" w:rsidR="005712A1" w:rsidRPr="0069496B" w:rsidRDefault="005712A1" w:rsidP="005712A1">
            <w:pPr>
              <w:autoSpaceDE w:val="0"/>
              <w:autoSpaceDN w:val="0"/>
              <w:adjustRightInd w:val="0"/>
              <w:jc w:val="left"/>
              <w:rPr>
                <w:rFonts w:cs="ＭＳ 明朝"/>
                <w:kern w:val="0"/>
                <w:sz w:val="24"/>
                <w:szCs w:val="24"/>
              </w:rPr>
            </w:pPr>
          </w:p>
          <w:p w14:paraId="018AC140" w14:textId="2CBF9023" w:rsidR="005712A1" w:rsidRPr="0069496B" w:rsidRDefault="005712A1" w:rsidP="005712A1">
            <w:pPr>
              <w:overflowPunct w:val="0"/>
              <w:adjustRightInd w:val="0"/>
              <w:ind w:left="240" w:hangingChars="100" w:hanging="240"/>
              <w:textAlignment w:val="baseline"/>
              <w:rPr>
                <w:rFonts w:cs="ＭＳ 明朝"/>
                <w:kern w:val="0"/>
                <w:sz w:val="24"/>
                <w:szCs w:val="24"/>
              </w:rPr>
            </w:pPr>
            <w:r w:rsidRPr="0069496B">
              <w:rPr>
                <w:rFonts w:cs="Century" w:hint="eastAsia"/>
                <w:kern w:val="0"/>
                <w:sz w:val="24"/>
                <w:szCs w:val="24"/>
              </w:rPr>
              <w:t xml:space="preserve">４　</w:t>
            </w:r>
            <w:r w:rsidRPr="0069496B">
              <w:rPr>
                <w:rFonts w:cs="ＭＳ 明朝"/>
                <w:kern w:val="0"/>
                <w:sz w:val="24"/>
                <w:szCs w:val="24"/>
              </w:rPr>
              <w:t>甲は、積立契約の解約に関して、第１項</w:t>
            </w:r>
            <w:r w:rsidRPr="0069496B">
              <w:rPr>
                <w:rFonts w:cs="ＭＳ 明朝" w:hint="eastAsia"/>
                <w:kern w:val="0"/>
                <w:sz w:val="24"/>
                <w:szCs w:val="24"/>
              </w:rPr>
              <w:t>エ及び</w:t>
            </w:r>
            <w:r w:rsidRPr="0069496B">
              <w:rPr>
                <w:rFonts w:cs="ＭＳ 明朝"/>
                <w:kern w:val="0"/>
                <w:sz w:val="24"/>
                <w:szCs w:val="24"/>
              </w:rPr>
              <w:t>第</w:t>
            </w:r>
            <w:r w:rsidRPr="0069496B">
              <w:rPr>
                <w:rFonts w:cs="ＭＳ 明朝" w:hint="eastAsia"/>
                <w:kern w:val="0"/>
                <w:sz w:val="24"/>
                <w:szCs w:val="24"/>
              </w:rPr>
              <w:t>３</w:t>
            </w:r>
            <w:r w:rsidRPr="0069496B">
              <w:rPr>
                <w:rFonts w:cs="ＭＳ 明朝"/>
                <w:kern w:val="0"/>
                <w:sz w:val="24"/>
                <w:szCs w:val="24"/>
              </w:rPr>
              <w:t>項の場合を除き、乙から解約手数料を徴収する</w:t>
            </w:r>
            <w:r w:rsidR="00C826A8" w:rsidRPr="00C826A8">
              <w:rPr>
                <w:rFonts w:cs="ＭＳ 明朝" w:hint="eastAsia"/>
                <w:kern w:val="0"/>
                <w:sz w:val="24"/>
                <w:szCs w:val="24"/>
                <w:u w:val="single"/>
              </w:rPr>
              <w:t>ものとする</w:t>
            </w:r>
            <w:r w:rsidRPr="0069496B">
              <w:rPr>
                <w:rFonts w:cs="ＭＳ 明朝"/>
                <w:kern w:val="0"/>
                <w:sz w:val="24"/>
                <w:szCs w:val="24"/>
              </w:rPr>
              <w:t>。この場合において、甲は、当該解約手数料と甲が乙に返還する</w:t>
            </w:r>
            <w:r w:rsidRPr="0069496B">
              <w:rPr>
                <w:rFonts w:cs="ＭＳ 明朝" w:hint="eastAsia"/>
                <w:kern w:val="0"/>
                <w:sz w:val="24"/>
                <w:szCs w:val="21"/>
              </w:rPr>
              <w:t>燃料</w:t>
            </w:r>
            <w:r w:rsidRPr="0069496B">
              <w:rPr>
                <w:rFonts w:cs="ＭＳ 明朝"/>
                <w:kern w:val="0"/>
                <w:sz w:val="24"/>
                <w:szCs w:val="24"/>
              </w:rPr>
              <w:t>補塡積立金とを相殺することができる。</w:t>
            </w:r>
          </w:p>
          <w:p w14:paraId="43245B5D" w14:textId="6B63BA0F" w:rsidR="005712A1" w:rsidRPr="00C44EF6" w:rsidRDefault="00DC0244" w:rsidP="005712A1">
            <w:pPr>
              <w:overflowPunct w:val="0"/>
              <w:spacing w:beforeLines="50" w:before="180"/>
              <w:jc w:val="left"/>
              <w:textAlignment w:val="baseline"/>
              <w:rPr>
                <w:rFonts w:cs="ＭＳ 明朝"/>
                <w:kern w:val="0"/>
                <w:sz w:val="24"/>
                <w:szCs w:val="21"/>
              </w:rPr>
            </w:pPr>
            <w:r w:rsidRPr="00C44EF6">
              <w:rPr>
                <w:rFonts w:cs="ＭＳ 明朝" w:hint="eastAsia"/>
                <w:kern w:val="0"/>
                <w:sz w:val="24"/>
                <w:szCs w:val="21"/>
              </w:rPr>
              <w:t>（略）</w:t>
            </w:r>
          </w:p>
          <w:p w14:paraId="68A07CE5" w14:textId="77777777" w:rsidR="00DC0244" w:rsidRDefault="00DC0244" w:rsidP="005712A1">
            <w:pPr>
              <w:overflowPunct w:val="0"/>
              <w:spacing w:beforeLines="50" w:before="180"/>
              <w:jc w:val="left"/>
              <w:textAlignment w:val="baseline"/>
              <w:rPr>
                <w:rFonts w:ascii="ＭＳ ゴシック" w:eastAsia="ＭＳ ゴシック" w:hAnsi="ＭＳ ゴシック" w:cs="ＭＳ 明朝"/>
                <w:kern w:val="0"/>
                <w:sz w:val="24"/>
                <w:szCs w:val="21"/>
              </w:rPr>
            </w:pPr>
          </w:p>
          <w:p w14:paraId="64D1D195" w14:textId="77777777" w:rsidR="005712A1" w:rsidRPr="0069496B" w:rsidRDefault="005712A1" w:rsidP="005712A1">
            <w:pPr>
              <w:autoSpaceDE w:val="0"/>
              <w:autoSpaceDN w:val="0"/>
              <w:adjustRightInd w:val="0"/>
              <w:jc w:val="left"/>
              <w:rPr>
                <w:rFonts w:cs="ＭＳ 明朝"/>
                <w:kern w:val="0"/>
                <w:sz w:val="24"/>
                <w:szCs w:val="24"/>
              </w:rPr>
            </w:pPr>
            <w:r w:rsidRPr="0069496B">
              <w:rPr>
                <w:rFonts w:cs="ＭＳ 明朝" w:hint="eastAsia"/>
                <w:kern w:val="0"/>
                <w:sz w:val="24"/>
                <w:szCs w:val="24"/>
              </w:rPr>
              <w:t>別紙様式第４号</w:t>
            </w:r>
            <w:r w:rsidRPr="0069496B">
              <w:rPr>
                <w:rFonts w:hAnsi="Times New Roman" w:cs="ＭＳ 明朝" w:hint="eastAsia"/>
                <w:kern w:val="0"/>
                <w:sz w:val="24"/>
                <w:szCs w:val="24"/>
              </w:rPr>
              <w:t>（第１２条関係）【新規契約の場合】</w:t>
            </w:r>
          </w:p>
          <w:p w14:paraId="60621B6A" w14:textId="77777777" w:rsidR="005712A1" w:rsidRPr="0069496B" w:rsidRDefault="005712A1" w:rsidP="005712A1">
            <w:pPr>
              <w:autoSpaceDE w:val="0"/>
              <w:autoSpaceDN w:val="0"/>
              <w:adjustRightInd w:val="0"/>
              <w:jc w:val="left"/>
              <w:rPr>
                <w:rFonts w:cs="ＭＳ 明朝"/>
                <w:kern w:val="0"/>
                <w:sz w:val="24"/>
                <w:szCs w:val="24"/>
              </w:rPr>
            </w:pPr>
          </w:p>
          <w:p w14:paraId="2EC2ACFE" w14:textId="77777777" w:rsidR="005712A1" w:rsidRPr="0069496B" w:rsidRDefault="005712A1" w:rsidP="005712A1">
            <w:pPr>
              <w:autoSpaceDE w:val="0"/>
              <w:autoSpaceDN w:val="0"/>
              <w:adjustRightInd w:val="0"/>
              <w:jc w:val="center"/>
              <w:rPr>
                <w:rFonts w:cs="ＭＳ 明朝"/>
                <w:kern w:val="0"/>
                <w:sz w:val="24"/>
                <w:szCs w:val="24"/>
              </w:rPr>
            </w:pPr>
            <w:r w:rsidRPr="0069496B">
              <w:rPr>
                <w:rFonts w:cs="ＭＳ 明朝" w:hint="eastAsia"/>
                <w:kern w:val="0"/>
                <w:sz w:val="24"/>
                <w:szCs w:val="24"/>
              </w:rPr>
              <w:t>施設園芸用燃料価格差補填金積立契約の内容（新規）</w:t>
            </w:r>
          </w:p>
          <w:p w14:paraId="7D734CEF" w14:textId="77777777" w:rsidR="005712A1" w:rsidRPr="003C5C9D" w:rsidRDefault="005712A1" w:rsidP="005712A1">
            <w:pPr>
              <w:overflowPunct w:val="0"/>
              <w:spacing w:beforeLines="50" w:before="180"/>
              <w:jc w:val="left"/>
              <w:textAlignment w:val="baseline"/>
              <w:rPr>
                <w:rFonts w:ascii="ＭＳ ゴシック" w:eastAsia="ＭＳ ゴシック" w:hAnsi="ＭＳ ゴシック" w:cs="ＭＳ 明朝"/>
                <w:kern w:val="0"/>
                <w:sz w:val="24"/>
                <w:szCs w:val="21"/>
              </w:rPr>
            </w:pPr>
          </w:p>
          <w:p w14:paraId="4B5B63A9" w14:textId="3705020A" w:rsidR="005712A1" w:rsidRPr="0069496B" w:rsidRDefault="005712A1" w:rsidP="005712A1">
            <w:pPr>
              <w:overflowPunct w:val="0"/>
              <w:adjustRightInd w:val="0"/>
              <w:ind w:left="240" w:hangingChars="100" w:hanging="240"/>
              <w:textAlignment w:val="baseline"/>
              <w:rPr>
                <w:rFonts w:cs="ＭＳ 明朝"/>
                <w:kern w:val="0"/>
                <w:sz w:val="24"/>
                <w:szCs w:val="24"/>
              </w:rPr>
            </w:pPr>
            <w:r w:rsidRPr="0069496B">
              <w:rPr>
                <w:rFonts w:cs="Century" w:hint="eastAsia"/>
                <w:kern w:val="0"/>
                <w:sz w:val="24"/>
                <w:szCs w:val="24"/>
              </w:rPr>
              <w:t xml:space="preserve">４　</w:t>
            </w:r>
            <w:r w:rsidRPr="0069496B">
              <w:rPr>
                <w:rFonts w:cs="ＭＳ 明朝"/>
                <w:kern w:val="0"/>
                <w:sz w:val="24"/>
                <w:szCs w:val="24"/>
              </w:rPr>
              <w:t>甲は、積立契約の解約に関して、第１項</w:t>
            </w:r>
            <w:r w:rsidRPr="0069496B">
              <w:rPr>
                <w:rFonts w:cs="ＭＳ 明朝" w:hint="eastAsia"/>
                <w:kern w:val="0"/>
                <w:sz w:val="24"/>
                <w:szCs w:val="24"/>
              </w:rPr>
              <w:t>エ及び</w:t>
            </w:r>
            <w:r w:rsidRPr="0069496B">
              <w:rPr>
                <w:rFonts w:cs="ＭＳ 明朝"/>
                <w:kern w:val="0"/>
                <w:sz w:val="24"/>
                <w:szCs w:val="24"/>
              </w:rPr>
              <w:t>第</w:t>
            </w:r>
            <w:r w:rsidRPr="0069496B">
              <w:rPr>
                <w:rFonts w:cs="ＭＳ 明朝" w:hint="eastAsia"/>
                <w:kern w:val="0"/>
                <w:sz w:val="24"/>
                <w:szCs w:val="24"/>
              </w:rPr>
              <w:t>３</w:t>
            </w:r>
            <w:r w:rsidRPr="0069496B">
              <w:rPr>
                <w:rFonts w:cs="ＭＳ 明朝"/>
                <w:kern w:val="0"/>
                <w:sz w:val="24"/>
                <w:szCs w:val="24"/>
              </w:rPr>
              <w:t>項の場合を除き、乙から解約手数料を徴収する</w:t>
            </w:r>
            <w:r w:rsidR="00C826A8" w:rsidRPr="00C826A8">
              <w:rPr>
                <w:rFonts w:cs="ＭＳ 明朝" w:hint="eastAsia"/>
                <w:kern w:val="0"/>
                <w:sz w:val="24"/>
                <w:szCs w:val="24"/>
                <w:u w:val="single"/>
              </w:rPr>
              <w:t>ものとする</w:t>
            </w:r>
            <w:r w:rsidRPr="0069496B">
              <w:rPr>
                <w:rFonts w:cs="ＭＳ 明朝"/>
                <w:kern w:val="0"/>
                <w:sz w:val="24"/>
                <w:szCs w:val="24"/>
              </w:rPr>
              <w:t>。この場合において、甲は、当該解約手数料と甲が乙に返還する</w:t>
            </w:r>
            <w:r w:rsidRPr="0069496B">
              <w:rPr>
                <w:rFonts w:cs="ＭＳ 明朝" w:hint="eastAsia"/>
                <w:kern w:val="0"/>
                <w:sz w:val="24"/>
                <w:szCs w:val="21"/>
              </w:rPr>
              <w:t>燃料</w:t>
            </w:r>
            <w:r w:rsidRPr="0069496B">
              <w:rPr>
                <w:rFonts w:cs="ＭＳ 明朝"/>
                <w:kern w:val="0"/>
                <w:sz w:val="24"/>
                <w:szCs w:val="24"/>
              </w:rPr>
              <w:t>補塡積立金とを相殺することができる。</w:t>
            </w:r>
          </w:p>
          <w:p w14:paraId="22F85DC8" w14:textId="77777777" w:rsidR="005712A1" w:rsidRDefault="005712A1" w:rsidP="005712A1">
            <w:pPr>
              <w:spacing w:line="240" w:lineRule="exact"/>
              <w:rPr>
                <w:sz w:val="24"/>
                <w:szCs w:val="24"/>
                <w:u w:val="single"/>
              </w:rPr>
            </w:pPr>
          </w:p>
          <w:p w14:paraId="35D7BA35" w14:textId="77777777" w:rsidR="009C60A2" w:rsidRPr="0069496B" w:rsidRDefault="009C60A2" w:rsidP="005712A1">
            <w:pPr>
              <w:spacing w:line="240" w:lineRule="exact"/>
              <w:rPr>
                <w:sz w:val="24"/>
                <w:szCs w:val="24"/>
                <w:u w:val="single"/>
              </w:rPr>
            </w:pPr>
          </w:p>
          <w:p w14:paraId="2D327F2D" w14:textId="77777777" w:rsidR="005712A1" w:rsidRDefault="005712A1" w:rsidP="009C60A2">
            <w:pPr>
              <w:spacing w:line="240" w:lineRule="exact"/>
              <w:ind w:leftChars="46" w:left="321" w:hangingChars="100" w:hanging="220"/>
            </w:pPr>
            <w:r>
              <w:rPr>
                <w:rFonts w:hint="eastAsia"/>
              </w:rPr>
              <w:t>別紙様式第６号</w:t>
            </w:r>
            <w:r w:rsidRPr="00B307BC">
              <w:rPr>
                <w:rFonts w:hint="eastAsia"/>
              </w:rPr>
              <w:t>（第１</w:t>
            </w:r>
            <w:r>
              <w:rPr>
                <w:rFonts w:hint="eastAsia"/>
              </w:rPr>
              <w:t>３</w:t>
            </w:r>
            <w:r w:rsidRPr="00B307BC">
              <w:rPr>
                <w:rFonts w:hint="eastAsia"/>
              </w:rPr>
              <w:t>条関係）【更新の場合】</w:t>
            </w:r>
          </w:p>
          <w:p w14:paraId="054599B3" w14:textId="77777777" w:rsidR="005712A1" w:rsidRPr="000B1B81" w:rsidRDefault="005712A1" w:rsidP="005712A1">
            <w:pPr>
              <w:spacing w:line="240" w:lineRule="exact"/>
            </w:pPr>
          </w:p>
          <w:p w14:paraId="5A260BEB" w14:textId="77777777" w:rsidR="005712A1" w:rsidRDefault="005712A1" w:rsidP="005712A1">
            <w:pPr>
              <w:spacing w:line="240" w:lineRule="exact"/>
            </w:pPr>
            <w:r>
              <w:rPr>
                <w:rFonts w:hint="eastAsia"/>
              </w:rPr>
              <w:t>（略）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4"/>
              <w:gridCol w:w="1559"/>
              <w:gridCol w:w="5074"/>
            </w:tblGrid>
            <w:tr w:rsidR="005712A1" w:rsidRPr="00B307BC" w14:paraId="70270713" w14:textId="77777777" w:rsidTr="00721B87">
              <w:tc>
                <w:tcPr>
                  <w:tcW w:w="1305" w:type="dxa"/>
                  <w:vAlign w:val="center"/>
                </w:tcPr>
                <w:p w14:paraId="00A41070"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選択肢（積立方式）</w:t>
                  </w:r>
                </w:p>
              </w:tc>
              <w:tc>
                <w:tcPr>
                  <w:tcW w:w="1134" w:type="dxa"/>
                  <w:vAlign w:val="center"/>
                </w:tcPr>
                <w:p w14:paraId="311758E7"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油種等</w:t>
                  </w:r>
                </w:p>
              </w:tc>
              <w:tc>
                <w:tcPr>
                  <w:tcW w:w="1559" w:type="dxa"/>
                  <w:vAlign w:val="center"/>
                </w:tcPr>
                <w:p w14:paraId="67BA62F1"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単価</w:t>
                  </w:r>
                </w:p>
              </w:tc>
              <w:tc>
                <w:tcPr>
                  <w:tcW w:w="5074" w:type="dxa"/>
                  <w:vAlign w:val="center"/>
                </w:tcPr>
                <w:p w14:paraId="7472B8C3"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cs="Times New Roman" w:hint="eastAsia"/>
                      <w:spacing w:val="2"/>
                    </w:rPr>
                    <w:t>燃料</w:t>
                  </w:r>
                  <w:r w:rsidRPr="00B307BC">
                    <w:rPr>
                      <w:rFonts w:ascii="Century" w:hAnsi="Century" w:hint="eastAsia"/>
                    </w:rPr>
                    <w:t>購入予定数量</w:t>
                  </w:r>
                </w:p>
              </w:tc>
            </w:tr>
            <w:tr w:rsidR="005712A1" w:rsidRPr="00B307BC" w14:paraId="35F20C93" w14:textId="77777777" w:rsidTr="00721B87">
              <w:trPr>
                <w:trHeight w:val="489"/>
              </w:trPr>
              <w:tc>
                <w:tcPr>
                  <w:tcW w:w="1305" w:type="dxa"/>
                  <w:vMerge w:val="restart"/>
                  <w:vAlign w:val="center"/>
                </w:tcPr>
                <w:p w14:paraId="24475605"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115</w:t>
                  </w:r>
                  <w:r w:rsidRPr="00B307BC">
                    <w:rPr>
                      <w:rFonts w:ascii="Century" w:hAnsi="Century" w:hint="eastAsia"/>
                    </w:rPr>
                    <w:t>％相当までの高騰に備え積み立て</w:t>
                  </w:r>
                </w:p>
              </w:tc>
              <w:tc>
                <w:tcPr>
                  <w:tcW w:w="1134" w:type="dxa"/>
                  <w:vAlign w:val="center"/>
                </w:tcPr>
                <w:p w14:paraId="5FBBC9DE"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423C3180"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Ansi="Century" w:hint="eastAsia"/>
                      <w:u w:val="single"/>
                    </w:rPr>
                    <w:t>14.1円/ﾘｯﾄﾙ</w:t>
                  </w:r>
                </w:p>
              </w:tc>
              <w:tc>
                <w:tcPr>
                  <w:tcW w:w="5074" w:type="dxa"/>
                  <w:vAlign w:val="center"/>
                </w:tcPr>
                <w:p w14:paraId="1A43CBE7"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6FC5FA47" w14:textId="77777777" w:rsidTr="00721B87">
              <w:trPr>
                <w:trHeight w:val="489"/>
              </w:trPr>
              <w:tc>
                <w:tcPr>
                  <w:tcW w:w="1305" w:type="dxa"/>
                  <w:vMerge/>
                  <w:vAlign w:val="center"/>
                </w:tcPr>
                <w:p w14:paraId="21D92AF6"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p>
              </w:tc>
              <w:tc>
                <w:tcPr>
                  <w:tcW w:w="1134" w:type="dxa"/>
                  <w:vAlign w:val="center"/>
                </w:tcPr>
                <w:p w14:paraId="2351E4C1"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17C17B3C"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Ansi="Century" w:hint="eastAsia"/>
                      <w:u w:val="single"/>
                    </w:rPr>
                    <w:t>15.0円/ﾘｯﾄﾙ</w:t>
                  </w:r>
                </w:p>
              </w:tc>
              <w:tc>
                <w:tcPr>
                  <w:tcW w:w="5074" w:type="dxa"/>
                  <w:vAlign w:val="center"/>
                </w:tcPr>
                <w:p w14:paraId="74A16C55"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6C264F85" w14:textId="77777777" w:rsidTr="00721B87">
              <w:trPr>
                <w:trHeight w:val="489"/>
              </w:trPr>
              <w:tc>
                <w:tcPr>
                  <w:tcW w:w="1305" w:type="dxa"/>
                  <w:vMerge/>
                  <w:vAlign w:val="center"/>
                </w:tcPr>
                <w:p w14:paraId="191F6A4F"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p>
              </w:tc>
              <w:tc>
                <w:tcPr>
                  <w:tcW w:w="1134" w:type="dxa"/>
                  <w:vAlign w:val="center"/>
                </w:tcPr>
                <w:p w14:paraId="653E1D8E"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1B00CE05"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18.6円/㎏</w:t>
                  </w:r>
                </w:p>
              </w:tc>
              <w:tc>
                <w:tcPr>
                  <w:tcW w:w="5074" w:type="dxa"/>
                  <w:vAlign w:val="center"/>
                </w:tcPr>
                <w:p w14:paraId="08EC4BD8"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3A7DB5C4" w14:textId="77777777" w:rsidTr="00721B87">
              <w:trPr>
                <w:trHeight w:val="489"/>
              </w:trPr>
              <w:tc>
                <w:tcPr>
                  <w:tcW w:w="1305" w:type="dxa"/>
                  <w:vMerge/>
                  <w:vAlign w:val="center"/>
                </w:tcPr>
                <w:p w14:paraId="14C5880C"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p>
              </w:tc>
              <w:tc>
                <w:tcPr>
                  <w:tcW w:w="1134" w:type="dxa"/>
                  <w:vAlign w:val="center"/>
                </w:tcPr>
                <w:p w14:paraId="7900E908"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32F8CC59"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10.5円/㎥</w:t>
                  </w:r>
                </w:p>
              </w:tc>
              <w:tc>
                <w:tcPr>
                  <w:tcW w:w="5074" w:type="dxa"/>
                  <w:vAlign w:val="center"/>
                </w:tcPr>
                <w:p w14:paraId="0DC4304D"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4A96FF3C" w14:textId="77777777" w:rsidTr="00721B87">
              <w:trPr>
                <w:trHeight w:val="489"/>
              </w:trPr>
              <w:tc>
                <w:tcPr>
                  <w:tcW w:w="1305" w:type="dxa"/>
                  <w:vMerge w:val="restart"/>
                  <w:vAlign w:val="center"/>
                </w:tcPr>
                <w:p w14:paraId="03B2F819"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130</w:t>
                  </w:r>
                  <w:r w:rsidRPr="00B307BC">
                    <w:rPr>
                      <w:rFonts w:ascii="Century" w:hAnsi="Century" w:hint="eastAsia"/>
                    </w:rPr>
                    <w:t>％相当までの高騰に備え積み立て</w:t>
                  </w:r>
                </w:p>
              </w:tc>
              <w:tc>
                <w:tcPr>
                  <w:tcW w:w="1134" w:type="dxa"/>
                  <w:vAlign w:val="center"/>
                </w:tcPr>
                <w:p w14:paraId="03E48D09"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72033D5A"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Ansi="Century" w:hint="eastAsia"/>
                      <w:u w:val="single"/>
                    </w:rPr>
                    <w:t>28.2円/ﾘｯﾄﾙ</w:t>
                  </w:r>
                </w:p>
              </w:tc>
              <w:tc>
                <w:tcPr>
                  <w:tcW w:w="5074" w:type="dxa"/>
                  <w:vAlign w:val="center"/>
                </w:tcPr>
                <w:p w14:paraId="0155908C"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5FCA8464" w14:textId="77777777" w:rsidTr="00721B87">
              <w:trPr>
                <w:trHeight w:val="413"/>
              </w:trPr>
              <w:tc>
                <w:tcPr>
                  <w:tcW w:w="1305" w:type="dxa"/>
                  <w:vMerge/>
                  <w:vAlign w:val="center"/>
                </w:tcPr>
                <w:p w14:paraId="1DCA795E" w14:textId="77777777" w:rsidR="005712A1" w:rsidRPr="00B307BC" w:rsidRDefault="005712A1" w:rsidP="00B95857">
                  <w:pPr>
                    <w:framePr w:hSpace="142" w:wrap="around" w:vAnchor="page" w:hAnchor="margin" w:x="-5" w:y="2326"/>
                    <w:spacing w:line="240" w:lineRule="exact"/>
                    <w:rPr>
                      <w:rFonts w:ascii="Century" w:hAnsi="Century"/>
                    </w:rPr>
                  </w:pPr>
                </w:p>
              </w:tc>
              <w:tc>
                <w:tcPr>
                  <w:tcW w:w="1134" w:type="dxa"/>
                  <w:vAlign w:val="center"/>
                </w:tcPr>
                <w:p w14:paraId="7B9EBE8C"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1400F1EE"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Ansi="Century" w:hint="eastAsia"/>
                      <w:u w:val="single"/>
                    </w:rPr>
                    <w:t>29.9円/ﾘｯﾄﾙ</w:t>
                  </w:r>
                </w:p>
              </w:tc>
              <w:tc>
                <w:tcPr>
                  <w:tcW w:w="5074" w:type="dxa"/>
                  <w:vAlign w:val="center"/>
                </w:tcPr>
                <w:p w14:paraId="034DEEB0"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08DA198D" w14:textId="77777777" w:rsidTr="00721B87">
              <w:trPr>
                <w:trHeight w:val="413"/>
              </w:trPr>
              <w:tc>
                <w:tcPr>
                  <w:tcW w:w="1305" w:type="dxa"/>
                  <w:vMerge/>
                  <w:vAlign w:val="center"/>
                </w:tcPr>
                <w:p w14:paraId="7745E1D8" w14:textId="77777777" w:rsidR="005712A1" w:rsidRPr="00B307BC" w:rsidRDefault="005712A1" w:rsidP="00B95857">
                  <w:pPr>
                    <w:framePr w:hSpace="142" w:wrap="around" w:vAnchor="page" w:hAnchor="margin" w:x="-5" w:y="2326"/>
                    <w:spacing w:line="240" w:lineRule="exact"/>
                    <w:rPr>
                      <w:rFonts w:ascii="Century" w:hAnsi="Century"/>
                    </w:rPr>
                  </w:pPr>
                </w:p>
              </w:tc>
              <w:tc>
                <w:tcPr>
                  <w:tcW w:w="1134" w:type="dxa"/>
                  <w:vAlign w:val="center"/>
                </w:tcPr>
                <w:p w14:paraId="4EF6136E"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51543575"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37.3円/㎏</w:t>
                  </w:r>
                </w:p>
              </w:tc>
              <w:tc>
                <w:tcPr>
                  <w:tcW w:w="5074" w:type="dxa"/>
                  <w:vAlign w:val="center"/>
                </w:tcPr>
                <w:p w14:paraId="2693A2D2"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041C3AC3" w14:textId="77777777" w:rsidTr="00721B87">
              <w:trPr>
                <w:trHeight w:val="413"/>
              </w:trPr>
              <w:tc>
                <w:tcPr>
                  <w:tcW w:w="1305" w:type="dxa"/>
                  <w:vMerge/>
                  <w:vAlign w:val="center"/>
                </w:tcPr>
                <w:p w14:paraId="3212DFBC" w14:textId="77777777" w:rsidR="005712A1" w:rsidRPr="00B307BC" w:rsidRDefault="005712A1" w:rsidP="00B95857">
                  <w:pPr>
                    <w:framePr w:hSpace="142" w:wrap="around" w:vAnchor="page" w:hAnchor="margin" w:x="-5" w:y="2326"/>
                    <w:spacing w:line="240" w:lineRule="exact"/>
                    <w:rPr>
                      <w:rFonts w:ascii="Century" w:hAnsi="Century"/>
                    </w:rPr>
                  </w:pPr>
                </w:p>
              </w:tc>
              <w:tc>
                <w:tcPr>
                  <w:tcW w:w="1134" w:type="dxa"/>
                  <w:vAlign w:val="center"/>
                </w:tcPr>
                <w:p w14:paraId="191DFAE7"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2E2F2DF6"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21.1円/㎥</w:t>
                  </w:r>
                </w:p>
              </w:tc>
              <w:tc>
                <w:tcPr>
                  <w:tcW w:w="5074" w:type="dxa"/>
                  <w:vAlign w:val="center"/>
                </w:tcPr>
                <w:p w14:paraId="6302F920"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66DC7DD9" w14:textId="77777777" w:rsidTr="00721B87">
              <w:trPr>
                <w:trHeight w:val="488"/>
              </w:trPr>
              <w:tc>
                <w:tcPr>
                  <w:tcW w:w="1305" w:type="dxa"/>
                  <w:vMerge w:val="restart"/>
                  <w:vAlign w:val="center"/>
                </w:tcPr>
                <w:p w14:paraId="4A07012A"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150</w:t>
                  </w:r>
                  <w:r w:rsidRPr="00B307BC">
                    <w:rPr>
                      <w:rFonts w:ascii="Century" w:hAnsi="Century" w:hint="eastAsia"/>
                    </w:rPr>
                    <w:t>％相当までの高騰に備え積み立て</w:t>
                  </w:r>
                </w:p>
              </w:tc>
              <w:tc>
                <w:tcPr>
                  <w:tcW w:w="1134" w:type="dxa"/>
                  <w:vAlign w:val="center"/>
                </w:tcPr>
                <w:p w14:paraId="09C47630"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50F6BF51" w14:textId="77777777" w:rsidR="005712A1" w:rsidRPr="0038195B" w:rsidRDefault="005712A1" w:rsidP="00B95857">
                  <w:pPr>
                    <w:framePr w:hSpace="142" w:wrap="around" w:vAnchor="page" w:hAnchor="margin" w:x="-5" w:y="2326"/>
                    <w:widowControl/>
                    <w:spacing w:line="240" w:lineRule="exact"/>
                    <w:jc w:val="center"/>
                    <w:rPr>
                      <w:rFonts w:hAnsi="Century"/>
                      <w:u w:val="single"/>
                    </w:rPr>
                  </w:pPr>
                  <w:r w:rsidRPr="0038195B">
                    <w:rPr>
                      <w:rFonts w:hAnsi="Century" w:hint="eastAsia"/>
                      <w:u w:val="single"/>
                    </w:rPr>
                    <w:t>47.1円/ﾘｯﾄﾙ</w:t>
                  </w:r>
                </w:p>
              </w:tc>
              <w:tc>
                <w:tcPr>
                  <w:tcW w:w="5074" w:type="dxa"/>
                  <w:vAlign w:val="center"/>
                </w:tcPr>
                <w:p w14:paraId="251662E4"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0063F44C" w14:textId="77777777" w:rsidTr="00721B87">
              <w:trPr>
                <w:trHeight w:val="488"/>
              </w:trPr>
              <w:tc>
                <w:tcPr>
                  <w:tcW w:w="1305" w:type="dxa"/>
                  <w:vMerge/>
                </w:tcPr>
                <w:p w14:paraId="33D4D070"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134" w:type="dxa"/>
                  <w:vAlign w:val="center"/>
                </w:tcPr>
                <w:p w14:paraId="064D3407"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5AD1B421"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Ansi="Century" w:hint="eastAsia"/>
                      <w:u w:val="single"/>
                    </w:rPr>
                    <w:t>49.9円/ﾘｯﾄﾙ</w:t>
                  </w:r>
                </w:p>
              </w:tc>
              <w:tc>
                <w:tcPr>
                  <w:tcW w:w="5074" w:type="dxa"/>
                  <w:vAlign w:val="center"/>
                </w:tcPr>
                <w:p w14:paraId="39F829AF"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71A8EFDC" w14:textId="77777777" w:rsidTr="00721B87">
              <w:trPr>
                <w:trHeight w:val="488"/>
              </w:trPr>
              <w:tc>
                <w:tcPr>
                  <w:tcW w:w="1305" w:type="dxa"/>
                  <w:vMerge/>
                </w:tcPr>
                <w:p w14:paraId="159FB34C"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134" w:type="dxa"/>
                  <w:vAlign w:val="center"/>
                </w:tcPr>
                <w:p w14:paraId="2AAE1A1E"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742CB8E2"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62.1円/㎏</w:t>
                  </w:r>
                </w:p>
              </w:tc>
              <w:tc>
                <w:tcPr>
                  <w:tcW w:w="5074" w:type="dxa"/>
                  <w:vAlign w:val="center"/>
                </w:tcPr>
                <w:p w14:paraId="72BDAD29"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7BB57762" w14:textId="77777777" w:rsidTr="00721B87">
              <w:trPr>
                <w:trHeight w:val="488"/>
              </w:trPr>
              <w:tc>
                <w:tcPr>
                  <w:tcW w:w="1305" w:type="dxa"/>
                  <w:vMerge/>
                </w:tcPr>
                <w:p w14:paraId="7906AF66"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134" w:type="dxa"/>
                  <w:vAlign w:val="center"/>
                </w:tcPr>
                <w:p w14:paraId="1083CC3A"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2B3E7D67"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35.1円/㎥</w:t>
                  </w:r>
                </w:p>
              </w:tc>
              <w:tc>
                <w:tcPr>
                  <w:tcW w:w="5074" w:type="dxa"/>
                  <w:vAlign w:val="center"/>
                </w:tcPr>
                <w:p w14:paraId="175D91F7"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060B784A" w14:textId="77777777" w:rsidTr="00721B87">
              <w:trPr>
                <w:trHeight w:val="488"/>
              </w:trPr>
              <w:tc>
                <w:tcPr>
                  <w:tcW w:w="1305" w:type="dxa"/>
                  <w:vMerge w:val="restart"/>
                  <w:vAlign w:val="center"/>
                </w:tcPr>
                <w:p w14:paraId="7BB1F5D1"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170</w:t>
                  </w:r>
                  <w:r w:rsidRPr="00B307BC">
                    <w:rPr>
                      <w:rFonts w:ascii="Century" w:hAnsi="Century" w:hint="eastAsia"/>
                    </w:rPr>
                    <w:t>％相当までの高騰に備え積み立て</w:t>
                  </w:r>
                </w:p>
              </w:tc>
              <w:tc>
                <w:tcPr>
                  <w:tcW w:w="1134" w:type="dxa"/>
                  <w:vAlign w:val="center"/>
                </w:tcPr>
                <w:p w14:paraId="75303FA5"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559" w:type="dxa"/>
                  <w:vAlign w:val="center"/>
                </w:tcPr>
                <w:p w14:paraId="57068C5C" w14:textId="77777777" w:rsidR="005712A1" w:rsidRPr="0038195B" w:rsidRDefault="005712A1" w:rsidP="00B95857">
                  <w:pPr>
                    <w:framePr w:hSpace="142" w:wrap="around" w:vAnchor="page" w:hAnchor="margin" w:x="-5" w:y="2326"/>
                    <w:widowControl/>
                    <w:spacing w:line="240" w:lineRule="exact"/>
                    <w:jc w:val="center"/>
                    <w:rPr>
                      <w:rFonts w:hAnsi="Century"/>
                      <w:u w:val="single"/>
                    </w:rPr>
                  </w:pPr>
                  <w:r w:rsidRPr="0038195B">
                    <w:rPr>
                      <w:rFonts w:hAnsi="Century" w:hint="eastAsia"/>
                      <w:u w:val="single"/>
                    </w:rPr>
                    <w:t>65.9円/ﾘｯﾄﾙ</w:t>
                  </w:r>
                </w:p>
              </w:tc>
              <w:tc>
                <w:tcPr>
                  <w:tcW w:w="5074" w:type="dxa"/>
                  <w:vAlign w:val="center"/>
                </w:tcPr>
                <w:p w14:paraId="31438329"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568EBA08" w14:textId="77777777" w:rsidTr="00721B87">
              <w:trPr>
                <w:trHeight w:val="488"/>
              </w:trPr>
              <w:tc>
                <w:tcPr>
                  <w:tcW w:w="1305" w:type="dxa"/>
                  <w:vMerge/>
                </w:tcPr>
                <w:p w14:paraId="011271CC"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134" w:type="dxa"/>
                  <w:vAlign w:val="center"/>
                </w:tcPr>
                <w:p w14:paraId="3BA45A74"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559" w:type="dxa"/>
                  <w:vAlign w:val="center"/>
                </w:tcPr>
                <w:p w14:paraId="2B2EE896"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Ansi="Century" w:hint="eastAsia"/>
                      <w:u w:val="single"/>
                    </w:rPr>
                    <w:t>69.8円/ﾘｯﾄﾙ</w:t>
                  </w:r>
                </w:p>
              </w:tc>
              <w:tc>
                <w:tcPr>
                  <w:tcW w:w="5074" w:type="dxa"/>
                  <w:vAlign w:val="center"/>
                </w:tcPr>
                <w:p w14:paraId="419D9CA2"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03B85D2B" w14:textId="77777777" w:rsidTr="00721B87">
              <w:trPr>
                <w:trHeight w:val="488"/>
              </w:trPr>
              <w:tc>
                <w:tcPr>
                  <w:tcW w:w="1305" w:type="dxa"/>
                  <w:vMerge/>
                </w:tcPr>
                <w:p w14:paraId="3C83B42D"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134" w:type="dxa"/>
                  <w:vAlign w:val="center"/>
                </w:tcPr>
                <w:p w14:paraId="23A3F213"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559" w:type="dxa"/>
                  <w:vAlign w:val="center"/>
                </w:tcPr>
                <w:p w14:paraId="638A8091"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86.9円/㎏</w:t>
                  </w:r>
                </w:p>
              </w:tc>
              <w:tc>
                <w:tcPr>
                  <w:tcW w:w="5074" w:type="dxa"/>
                  <w:vAlign w:val="center"/>
                </w:tcPr>
                <w:p w14:paraId="53732752"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58A7AFE7" w14:textId="77777777" w:rsidTr="00721B87">
              <w:trPr>
                <w:trHeight w:val="488"/>
              </w:trPr>
              <w:tc>
                <w:tcPr>
                  <w:tcW w:w="1305" w:type="dxa"/>
                  <w:vMerge/>
                </w:tcPr>
                <w:p w14:paraId="52DAEF12"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134" w:type="dxa"/>
                  <w:vAlign w:val="center"/>
                </w:tcPr>
                <w:p w14:paraId="34126513"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559" w:type="dxa"/>
                  <w:vAlign w:val="center"/>
                </w:tcPr>
                <w:p w14:paraId="40BC5415" w14:textId="77777777" w:rsidR="005712A1" w:rsidRPr="0038195B" w:rsidRDefault="005712A1" w:rsidP="00B95857">
                  <w:pPr>
                    <w:framePr w:hSpace="142" w:wrap="around" w:vAnchor="page" w:hAnchor="margin" w:x="-5" w:y="2326"/>
                    <w:spacing w:line="240" w:lineRule="exact"/>
                    <w:jc w:val="center"/>
                    <w:rPr>
                      <w:rFonts w:hAnsi="Century"/>
                      <w:u w:val="single"/>
                    </w:rPr>
                  </w:pPr>
                  <w:r w:rsidRPr="0038195B">
                    <w:rPr>
                      <w:rFonts w:hint="eastAsia"/>
                      <w:u w:val="single"/>
                    </w:rPr>
                    <w:t>49.1円/㎥</w:t>
                  </w:r>
                </w:p>
              </w:tc>
              <w:tc>
                <w:tcPr>
                  <w:tcW w:w="5074" w:type="dxa"/>
                  <w:vAlign w:val="center"/>
                </w:tcPr>
                <w:p w14:paraId="13F27CBA"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bl>
          <w:p w14:paraId="7B9AB5EF" w14:textId="77777777" w:rsidR="005712A1" w:rsidRDefault="005712A1" w:rsidP="00E04B24">
            <w:pPr>
              <w:spacing w:line="240" w:lineRule="exact"/>
              <w:ind w:leftChars="-54" w:left="361" w:hangingChars="200" w:hanging="480"/>
              <w:rPr>
                <w:sz w:val="24"/>
                <w:szCs w:val="24"/>
              </w:rPr>
            </w:pPr>
          </w:p>
          <w:p w14:paraId="17A13853" w14:textId="77777777" w:rsidR="005712A1" w:rsidRDefault="005712A1" w:rsidP="00E04B24">
            <w:pPr>
              <w:spacing w:line="240" w:lineRule="exact"/>
              <w:ind w:leftChars="-54" w:left="361" w:hangingChars="200" w:hanging="480"/>
              <w:rPr>
                <w:sz w:val="24"/>
                <w:szCs w:val="24"/>
              </w:rPr>
            </w:pPr>
          </w:p>
          <w:p w14:paraId="7E4018F9" w14:textId="77777777" w:rsidR="005712A1" w:rsidRPr="00B307BC" w:rsidRDefault="005712A1" w:rsidP="005712A1">
            <w:pPr>
              <w:spacing w:line="240" w:lineRule="exact"/>
            </w:pPr>
            <w:r>
              <w:rPr>
                <w:rFonts w:hint="eastAsia"/>
              </w:rPr>
              <w:t>別紙</w:t>
            </w:r>
            <w:r w:rsidRPr="005326F1">
              <w:t>様式第</w:t>
            </w:r>
            <w:r>
              <w:rPr>
                <w:rFonts w:hint="eastAsia"/>
              </w:rPr>
              <w:t>６</w:t>
            </w:r>
            <w:r w:rsidRPr="005326F1">
              <w:t>号</w:t>
            </w:r>
            <w:r w:rsidRPr="005326F1">
              <w:rPr>
                <w:rFonts w:hint="eastAsia"/>
              </w:rPr>
              <w:t>（第１</w:t>
            </w:r>
            <w:r>
              <w:rPr>
                <w:rFonts w:hint="eastAsia"/>
              </w:rPr>
              <w:t>３</w:t>
            </w:r>
            <w:r w:rsidRPr="005326F1">
              <w:rPr>
                <w:rFonts w:hint="eastAsia"/>
              </w:rPr>
              <w:t>条</w:t>
            </w:r>
            <w:r w:rsidRPr="00B307BC">
              <w:rPr>
                <w:rFonts w:hint="eastAsia"/>
              </w:rPr>
              <w:t>関係）【新規契約の場合】</w:t>
            </w:r>
          </w:p>
          <w:p w14:paraId="7C0AF600" w14:textId="77777777" w:rsidR="005712A1" w:rsidRPr="00DB7F18" w:rsidRDefault="005712A1" w:rsidP="005712A1">
            <w:pPr>
              <w:spacing w:line="240" w:lineRule="exact"/>
            </w:pPr>
          </w:p>
          <w:p w14:paraId="4B8C4D6B" w14:textId="77777777" w:rsidR="005712A1" w:rsidRDefault="005712A1" w:rsidP="005712A1">
            <w:pPr>
              <w:spacing w:line="240" w:lineRule="exact"/>
            </w:pPr>
            <w:r>
              <w:rPr>
                <w:rFonts w:hint="eastAsia"/>
              </w:rPr>
              <w:t>（略）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5712A1" w:rsidRPr="00B307BC" w14:paraId="4BFBA779" w14:textId="77777777" w:rsidTr="00721B87">
              <w:tc>
                <w:tcPr>
                  <w:tcW w:w="2835" w:type="dxa"/>
                  <w:vAlign w:val="center"/>
                </w:tcPr>
                <w:p w14:paraId="6082DF9B"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選択肢（積立方式）</w:t>
                  </w:r>
                </w:p>
              </w:tc>
              <w:tc>
                <w:tcPr>
                  <w:tcW w:w="1418" w:type="dxa"/>
                  <w:vAlign w:val="center"/>
                </w:tcPr>
                <w:p w14:paraId="17C92011"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油種等</w:t>
                  </w:r>
                </w:p>
              </w:tc>
              <w:tc>
                <w:tcPr>
                  <w:tcW w:w="1701" w:type="dxa"/>
                  <w:vAlign w:val="center"/>
                </w:tcPr>
                <w:p w14:paraId="19DFEF17"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単価</w:t>
                  </w:r>
                </w:p>
              </w:tc>
              <w:tc>
                <w:tcPr>
                  <w:tcW w:w="3118" w:type="dxa"/>
                  <w:vAlign w:val="center"/>
                </w:tcPr>
                <w:p w14:paraId="3EE400B3"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cs="Times New Roman" w:hint="eastAsia"/>
                      <w:spacing w:val="2"/>
                    </w:rPr>
                    <w:t>燃料</w:t>
                  </w:r>
                  <w:r w:rsidRPr="00B307BC">
                    <w:rPr>
                      <w:rFonts w:ascii="Century" w:hAnsi="Century" w:hint="eastAsia"/>
                    </w:rPr>
                    <w:t>購入予定数量</w:t>
                  </w:r>
                </w:p>
              </w:tc>
            </w:tr>
            <w:tr w:rsidR="005712A1" w:rsidRPr="00B307BC" w14:paraId="086F3545" w14:textId="77777777" w:rsidTr="00721B87">
              <w:trPr>
                <w:trHeight w:val="489"/>
              </w:trPr>
              <w:tc>
                <w:tcPr>
                  <w:tcW w:w="2835" w:type="dxa"/>
                  <w:vMerge w:val="restart"/>
                  <w:vAlign w:val="center"/>
                </w:tcPr>
                <w:p w14:paraId="10549BA3"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115</w:t>
                  </w:r>
                  <w:r w:rsidRPr="00B307BC">
                    <w:rPr>
                      <w:rFonts w:ascii="Century" w:hAnsi="Century" w:hint="eastAsia"/>
                    </w:rPr>
                    <w:t>％相当までの高騰に備え積み立て</w:t>
                  </w:r>
                </w:p>
              </w:tc>
              <w:tc>
                <w:tcPr>
                  <w:tcW w:w="1418" w:type="dxa"/>
                  <w:vAlign w:val="center"/>
                </w:tcPr>
                <w:p w14:paraId="18E3650E"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66A87D56"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Ansi="Century" w:hint="eastAsia"/>
                      <w:u w:val="single"/>
                    </w:rPr>
                    <w:t>14.1円/ﾘｯﾄﾙ</w:t>
                  </w:r>
                </w:p>
              </w:tc>
              <w:tc>
                <w:tcPr>
                  <w:tcW w:w="3118" w:type="dxa"/>
                  <w:vAlign w:val="center"/>
                </w:tcPr>
                <w:p w14:paraId="68DD2F5F"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3B52E373" w14:textId="77777777" w:rsidTr="00721B87">
              <w:trPr>
                <w:trHeight w:val="489"/>
              </w:trPr>
              <w:tc>
                <w:tcPr>
                  <w:tcW w:w="2835" w:type="dxa"/>
                  <w:vMerge/>
                  <w:vAlign w:val="center"/>
                </w:tcPr>
                <w:p w14:paraId="2D5B3ECE"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p>
              </w:tc>
              <w:tc>
                <w:tcPr>
                  <w:tcW w:w="1418" w:type="dxa"/>
                  <w:vAlign w:val="center"/>
                </w:tcPr>
                <w:p w14:paraId="20853B28"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323B2A99"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Ansi="Century" w:hint="eastAsia"/>
                      <w:u w:val="single"/>
                    </w:rPr>
                    <w:t>15.0円/ﾘｯﾄﾙ</w:t>
                  </w:r>
                </w:p>
              </w:tc>
              <w:tc>
                <w:tcPr>
                  <w:tcW w:w="3118" w:type="dxa"/>
                  <w:vAlign w:val="center"/>
                </w:tcPr>
                <w:p w14:paraId="22DE0AD9"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011660C6" w14:textId="77777777" w:rsidTr="00721B87">
              <w:trPr>
                <w:trHeight w:val="489"/>
              </w:trPr>
              <w:tc>
                <w:tcPr>
                  <w:tcW w:w="2835" w:type="dxa"/>
                  <w:vMerge/>
                  <w:vAlign w:val="center"/>
                </w:tcPr>
                <w:p w14:paraId="75EC8A97"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p>
              </w:tc>
              <w:tc>
                <w:tcPr>
                  <w:tcW w:w="1418" w:type="dxa"/>
                  <w:vAlign w:val="center"/>
                </w:tcPr>
                <w:p w14:paraId="0E8DBE91"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6ED46FF4"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18.6円/㎏</w:t>
                  </w:r>
                </w:p>
              </w:tc>
              <w:tc>
                <w:tcPr>
                  <w:tcW w:w="3118" w:type="dxa"/>
                  <w:vAlign w:val="center"/>
                </w:tcPr>
                <w:p w14:paraId="66D7D514"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6129B8FE" w14:textId="77777777" w:rsidTr="00721B87">
              <w:trPr>
                <w:trHeight w:val="489"/>
              </w:trPr>
              <w:tc>
                <w:tcPr>
                  <w:tcW w:w="2835" w:type="dxa"/>
                  <w:vMerge/>
                  <w:vAlign w:val="center"/>
                </w:tcPr>
                <w:p w14:paraId="528B2CBF"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p>
              </w:tc>
              <w:tc>
                <w:tcPr>
                  <w:tcW w:w="1418" w:type="dxa"/>
                  <w:vAlign w:val="center"/>
                </w:tcPr>
                <w:p w14:paraId="40408AA8"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07142A39"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10.5円/㎥</w:t>
                  </w:r>
                </w:p>
              </w:tc>
              <w:tc>
                <w:tcPr>
                  <w:tcW w:w="3118" w:type="dxa"/>
                  <w:vAlign w:val="center"/>
                </w:tcPr>
                <w:p w14:paraId="2BA4825B"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14CE8151" w14:textId="77777777" w:rsidTr="00721B87">
              <w:trPr>
                <w:trHeight w:val="489"/>
              </w:trPr>
              <w:tc>
                <w:tcPr>
                  <w:tcW w:w="2835" w:type="dxa"/>
                  <w:vMerge w:val="restart"/>
                  <w:vAlign w:val="center"/>
                </w:tcPr>
                <w:p w14:paraId="18AAE39C"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130</w:t>
                  </w:r>
                  <w:r w:rsidRPr="00B307BC">
                    <w:rPr>
                      <w:rFonts w:ascii="Century" w:hAnsi="Century" w:hint="eastAsia"/>
                    </w:rPr>
                    <w:t>％相当までの高騰に備え積み立て</w:t>
                  </w:r>
                </w:p>
              </w:tc>
              <w:tc>
                <w:tcPr>
                  <w:tcW w:w="1418" w:type="dxa"/>
                  <w:vAlign w:val="center"/>
                </w:tcPr>
                <w:p w14:paraId="6EEA8A65"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36CC43C5"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Ansi="Century" w:hint="eastAsia"/>
                      <w:u w:val="single"/>
                    </w:rPr>
                    <w:t>28.2円/ﾘｯﾄﾙ</w:t>
                  </w:r>
                </w:p>
              </w:tc>
              <w:tc>
                <w:tcPr>
                  <w:tcW w:w="3118" w:type="dxa"/>
                  <w:vAlign w:val="center"/>
                </w:tcPr>
                <w:p w14:paraId="5550B8CD"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1B895D59" w14:textId="77777777" w:rsidTr="00721B87">
              <w:trPr>
                <w:trHeight w:val="413"/>
              </w:trPr>
              <w:tc>
                <w:tcPr>
                  <w:tcW w:w="2835" w:type="dxa"/>
                  <w:vMerge/>
                  <w:vAlign w:val="center"/>
                </w:tcPr>
                <w:p w14:paraId="5143C908" w14:textId="77777777" w:rsidR="005712A1" w:rsidRPr="00B307BC" w:rsidRDefault="005712A1" w:rsidP="00B95857">
                  <w:pPr>
                    <w:framePr w:hSpace="142" w:wrap="around" w:vAnchor="page" w:hAnchor="margin" w:x="-5" w:y="2326"/>
                    <w:spacing w:line="240" w:lineRule="exact"/>
                    <w:rPr>
                      <w:rFonts w:ascii="Century" w:hAnsi="Century"/>
                    </w:rPr>
                  </w:pPr>
                </w:p>
              </w:tc>
              <w:tc>
                <w:tcPr>
                  <w:tcW w:w="1418" w:type="dxa"/>
                  <w:vAlign w:val="center"/>
                </w:tcPr>
                <w:p w14:paraId="3084121F"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55B7FD69"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Ansi="Century" w:hint="eastAsia"/>
                      <w:u w:val="single"/>
                    </w:rPr>
                    <w:t>29.9円/ﾘｯﾄﾙ</w:t>
                  </w:r>
                </w:p>
              </w:tc>
              <w:tc>
                <w:tcPr>
                  <w:tcW w:w="3118" w:type="dxa"/>
                  <w:vAlign w:val="center"/>
                </w:tcPr>
                <w:p w14:paraId="0E81904C"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1490FC6E" w14:textId="77777777" w:rsidTr="00721B87">
              <w:trPr>
                <w:trHeight w:val="413"/>
              </w:trPr>
              <w:tc>
                <w:tcPr>
                  <w:tcW w:w="2835" w:type="dxa"/>
                  <w:vMerge/>
                  <w:vAlign w:val="center"/>
                </w:tcPr>
                <w:p w14:paraId="7FCED979" w14:textId="77777777" w:rsidR="005712A1" w:rsidRPr="00B307BC" w:rsidRDefault="005712A1" w:rsidP="00B95857">
                  <w:pPr>
                    <w:framePr w:hSpace="142" w:wrap="around" w:vAnchor="page" w:hAnchor="margin" w:x="-5" w:y="2326"/>
                    <w:spacing w:line="240" w:lineRule="exact"/>
                    <w:rPr>
                      <w:rFonts w:ascii="Century" w:hAnsi="Century"/>
                    </w:rPr>
                  </w:pPr>
                </w:p>
              </w:tc>
              <w:tc>
                <w:tcPr>
                  <w:tcW w:w="1418" w:type="dxa"/>
                  <w:vAlign w:val="center"/>
                </w:tcPr>
                <w:p w14:paraId="3D79F55D"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0AC6B4C0"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u w:val="single"/>
                    </w:rPr>
                    <w:t>3</w:t>
                  </w:r>
                  <w:r w:rsidRPr="008B6EEA">
                    <w:rPr>
                      <w:rFonts w:hint="eastAsia"/>
                      <w:u w:val="single"/>
                    </w:rPr>
                    <w:t>7.3円/㎏</w:t>
                  </w:r>
                </w:p>
              </w:tc>
              <w:tc>
                <w:tcPr>
                  <w:tcW w:w="3118" w:type="dxa"/>
                  <w:vAlign w:val="center"/>
                </w:tcPr>
                <w:p w14:paraId="0410D390"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66EAAEB9" w14:textId="77777777" w:rsidTr="00721B87">
              <w:trPr>
                <w:trHeight w:val="413"/>
              </w:trPr>
              <w:tc>
                <w:tcPr>
                  <w:tcW w:w="2835" w:type="dxa"/>
                  <w:vMerge/>
                  <w:vAlign w:val="center"/>
                </w:tcPr>
                <w:p w14:paraId="1930B585" w14:textId="77777777" w:rsidR="005712A1" w:rsidRPr="00B307BC" w:rsidRDefault="005712A1" w:rsidP="00B95857">
                  <w:pPr>
                    <w:framePr w:hSpace="142" w:wrap="around" w:vAnchor="page" w:hAnchor="margin" w:x="-5" w:y="2326"/>
                    <w:spacing w:line="240" w:lineRule="exact"/>
                    <w:rPr>
                      <w:rFonts w:ascii="Century" w:hAnsi="Century"/>
                    </w:rPr>
                  </w:pPr>
                </w:p>
              </w:tc>
              <w:tc>
                <w:tcPr>
                  <w:tcW w:w="1418" w:type="dxa"/>
                  <w:vAlign w:val="center"/>
                </w:tcPr>
                <w:p w14:paraId="7CB07393"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184EBA74"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21.1円/㎥</w:t>
                  </w:r>
                </w:p>
              </w:tc>
              <w:tc>
                <w:tcPr>
                  <w:tcW w:w="3118" w:type="dxa"/>
                  <w:vAlign w:val="center"/>
                </w:tcPr>
                <w:p w14:paraId="1F53A4EC"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6159C11D" w14:textId="77777777" w:rsidTr="00721B87">
              <w:trPr>
                <w:trHeight w:val="488"/>
              </w:trPr>
              <w:tc>
                <w:tcPr>
                  <w:tcW w:w="2835" w:type="dxa"/>
                  <w:vMerge w:val="restart"/>
                  <w:vAlign w:val="center"/>
                </w:tcPr>
                <w:p w14:paraId="543DE9DD"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150</w:t>
                  </w:r>
                  <w:r w:rsidRPr="00B307BC">
                    <w:rPr>
                      <w:rFonts w:ascii="Century" w:hAnsi="Century" w:hint="eastAsia"/>
                    </w:rPr>
                    <w:t>％相当までの高騰に備え積み立て</w:t>
                  </w:r>
                </w:p>
              </w:tc>
              <w:tc>
                <w:tcPr>
                  <w:tcW w:w="1418" w:type="dxa"/>
                  <w:vAlign w:val="center"/>
                </w:tcPr>
                <w:p w14:paraId="6641AA62"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00326F69" w14:textId="77777777" w:rsidR="005712A1" w:rsidRPr="008B6EEA" w:rsidRDefault="005712A1" w:rsidP="00B95857">
                  <w:pPr>
                    <w:framePr w:hSpace="142" w:wrap="around" w:vAnchor="page" w:hAnchor="margin" w:x="-5" w:y="2326"/>
                    <w:widowControl/>
                    <w:spacing w:line="240" w:lineRule="exact"/>
                    <w:jc w:val="center"/>
                    <w:rPr>
                      <w:rFonts w:hAnsi="Century"/>
                      <w:u w:val="single"/>
                    </w:rPr>
                  </w:pPr>
                  <w:r w:rsidRPr="008B6EEA">
                    <w:rPr>
                      <w:rFonts w:hAnsi="Century" w:hint="eastAsia"/>
                      <w:u w:val="single"/>
                    </w:rPr>
                    <w:t>47.1円/ﾘｯﾄﾙ</w:t>
                  </w:r>
                </w:p>
              </w:tc>
              <w:tc>
                <w:tcPr>
                  <w:tcW w:w="3118" w:type="dxa"/>
                  <w:vAlign w:val="center"/>
                </w:tcPr>
                <w:p w14:paraId="29E8C1A6"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6ADDFE9C" w14:textId="77777777" w:rsidTr="00721B87">
              <w:trPr>
                <w:trHeight w:val="488"/>
              </w:trPr>
              <w:tc>
                <w:tcPr>
                  <w:tcW w:w="2835" w:type="dxa"/>
                  <w:vMerge/>
                </w:tcPr>
                <w:p w14:paraId="4B526C85"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418" w:type="dxa"/>
                  <w:vAlign w:val="center"/>
                </w:tcPr>
                <w:p w14:paraId="341A153D"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67ADA6B7"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Ansi="Century" w:hint="eastAsia"/>
                      <w:u w:val="single"/>
                    </w:rPr>
                    <w:t>49.9円/ﾘｯﾄﾙ</w:t>
                  </w:r>
                </w:p>
              </w:tc>
              <w:tc>
                <w:tcPr>
                  <w:tcW w:w="3118" w:type="dxa"/>
                  <w:vAlign w:val="center"/>
                </w:tcPr>
                <w:p w14:paraId="0BE1A75B"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25DA1BB1" w14:textId="77777777" w:rsidTr="00721B87">
              <w:trPr>
                <w:trHeight w:val="488"/>
              </w:trPr>
              <w:tc>
                <w:tcPr>
                  <w:tcW w:w="2835" w:type="dxa"/>
                  <w:vMerge/>
                </w:tcPr>
                <w:p w14:paraId="617D9B7C"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418" w:type="dxa"/>
                  <w:vAlign w:val="center"/>
                </w:tcPr>
                <w:p w14:paraId="2AC2C4C8"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0D03F33E"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62.1円/㎏</w:t>
                  </w:r>
                </w:p>
              </w:tc>
              <w:tc>
                <w:tcPr>
                  <w:tcW w:w="3118" w:type="dxa"/>
                  <w:vAlign w:val="center"/>
                </w:tcPr>
                <w:p w14:paraId="6B97490B"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65094D96" w14:textId="77777777" w:rsidTr="00721B87">
              <w:trPr>
                <w:trHeight w:val="488"/>
              </w:trPr>
              <w:tc>
                <w:tcPr>
                  <w:tcW w:w="2835" w:type="dxa"/>
                  <w:vMerge/>
                </w:tcPr>
                <w:p w14:paraId="3B650FF8"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418" w:type="dxa"/>
                  <w:vAlign w:val="center"/>
                </w:tcPr>
                <w:p w14:paraId="2F227F8D"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5984119F"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35.1円/㎥</w:t>
                  </w:r>
                </w:p>
              </w:tc>
              <w:tc>
                <w:tcPr>
                  <w:tcW w:w="3118" w:type="dxa"/>
                  <w:vAlign w:val="center"/>
                </w:tcPr>
                <w:p w14:paraId="3AA4F2F4"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62E3737B" w14:textId="77777777" w:rsidTr="00721B87">
              <w:trPr>
                <w:trHeight w:val="488"/>
              </w:trPr>
              <w:tc>
                <w:tcPr>
                  <w:tcW w:w="2835" w:type="dxa"/>
                  <w:vMerge w:val="restart"/>
                  <w:vAlign w:val="center"/>
                </w:tcPr>
                <w:p w14:paraId="30F25041" w14:textId="77777777" w:rsidR="005712A1" w:rsidRPr="00B307BC" w:rsidRDefault="005712A1" w:rsidP="00B95857">
                  <w:pPr>
                    <w:framePr w:hSpace="142" w:wrap="around" w:vAnchor="page" w:hAnchor="margin" w:x="-5" w:y="2326"/>
                    <w:spacing w:line="240" w:lineRule="exact"/>
                    <w:ind w:rightChars="-47" w:right="-103"/>
                    <w:jc w:val="left"/>
                    <w:rPr>
                      <w:rFonts w:ascii="Century" w:hAnsi="Century"/>
                    </w:rPr>
                  </w:pPr>
                  <w:r w:rsidRPr="00B307BC">
                    <w:rPr>
                      <w:rFonts w:ascii="Century" w:hAnsi="Century" w:hint="eastAsia"/>
                    </w:rPr>
                    <w:t>燃料価格の</w:t>
                  </w:r>
                  <w:r w:rsidRPr="00B307BC">
                    <w:rPr>
                      <w:rFonts w:ascii="Century" w:hAnsi="Century" w:hint="eastAsia"/>
                    </w:rPr>
                    <w:t>170</w:t>
                  </w:r>
                  <w:r w:rsidRPr="00B307BC">
                    <w:rPr>
                      <w:rFonts w:ascii="Century" w:hAnsi="Century" w:hint="eastAsia"/>
                    </w:rPr>
                    <w:t>％相当までの高騰に備え積み立て</w:t>
                  </w:r>
                </w:p>
              </w:tc>
              <w:tc>
                <w:tcPr>
                  <w:tcW w:w="1418" w:type="dxa"/>
                  <w:vAlign w:val="center"/>
                </w:tcPr>
                <w:p w14:paraId="5AFDA281"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Ａ重油</w:t>
                  </w:r>
                </w:p>
              </w:tc>
              <w:tc>
                <w:tcPr>
                  <w:tcW w:w="1701" w:type="dxa"/>
                  <w:vAlign w:val="center"/>
                </w:tcPr>
                <w:p w14:paraId="4F502759" w14:textId="77777777" w:rsidR="005712A1" w:rsidRPr="008B6EEA" w:rsidRDefault="005712A1" w:rsidP="00B95857">
                  <w:pPr>
                    <w:framePr w:hSpace="142" w:wrap="around" w:vAnchor="page" w:hAnchor="margin" w:x="-5" w:y="2326"/>
                    <w:widowControl/>
                    <w:spacing w:line="240" w:lineRule="exact"/>
                    <w:jc w:val="center"/>
                    <w:rPr>
                      <w:rFonts w:hAnsi="Century"/>
                      <w:u w:val="single"/>
                    </w:rPr>
                  </w:pPr>
                  <w:r w:rsidRPr="008B6EEA">
                    <w:rPr>
                      <w:rFonts w:hAnsi="Century" w:hint="eastAsia"/>
                      <w:u w:val="single"/>
                    </w:rPr>
                    <w:t>65.9円/ﾘｯﾄﾙ</w:t>
                  </w:r>
                </w:p>
              </w:tc>
              <w:tc>
                <w:tcPr>
                  <w:tcW w:w="3118" w:type="dxa"/>
                  <w:vAlign w:val="center"/>
                </w:tcPr>
                <w:p w14:paraId="51025E2B"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283E9598" w14:textId="77777777" w:rsidTr="00721B87">
              <w:trPr>
                <w:trHeight w:val="488"/>
              </w:trPr>
              <w:tc>
                <w:tcPr>
                  <w:tcW w:w="2835" w:type="dxa"/>
                  <w:vMerge/>
                </w:tcPr>
                <w:p w14:paraId="4AD22A0C"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418" w:type="dxa"/>
                  <w:vAlign w:val="center"/>
                </w:tcPr>
                <w:p w14:paraId="7BA3EB91"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灯油</w:t>
                  </w:r>
                </w:p>
              </w:tc>
              <w:tc>
                <w:tcPr>
                  <w:tcW w:w="1701" w:type="dxa"/>
                  <w:vAlign w:val="center"/>
                </w:tcPr>
                <w:p w14:paraId="5A911861"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Ansi="Century" w:hint="eastAsia"/>
                      <w:u w:val="single"/>
                    </w:rPr>
                    <w:t>69.8円/ﾘｯﾄﾙ</w:t>
                  </w:r>
                </w:p>
              </w:tc>
              <w:tc>
                <w:tcPr>
                  <w:tcW w:w="3118" w:type="dxa"/>
                  <w:vAlign w:val="center"/>
                </w:tcPr>
                <w:p w14:paraId="0B612113"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リットル</w:t>
                  </w:r>
                </w:p>
              </w:tc>
            </w:tr>
            <w:tr w:rsidR="005712A1" w:rsidRPr="00B307BC" w14:paraId="262EF98F" w14:textId="77777777" w:rsidTr="00721B87">
              <w:trPr>
                <w:trHeight w:val="488"/>
              </w:trPr>
              <w:tc>
                <w:tcPr>
                  <w:tcW w:w="2835" w:type="dxa"/>
                  <w:vMerge/>
                </w:tcPr>
                <w:p w14:paraId="03FDAAD6"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418" w:type="dxa"/>
                  <w:vAlign w:val="center"/>
                </w:tcPr>
                <w:p w14:paraId="358F7337"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ＬＰガス</w:t>
                  </w:r>
                </w:p>
              </w:tc>
              <w:tc>
                <w:tcPr>
                  <w:tcW w:w="1701" w:type="dxa"/>
                  <w:vAlign w:val="center"/>
                </w:tcPr>
                <w:p w14:paraId="5B43C38B"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86.9円/㎏</w:t>
                  </w:r>
                </w:p>
              </w:tc>
              <w:tc>
                <w:tcPr>
                  <w:tcW w:w="3118" w:type="dxa"/>
                  <w:vAlign w:val="center"/>
                </w:tcPr>
                <w:p w14:paraId="51B19F09"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r w:rsidR="005712A1" w:rsidRPr="00B307BC" w14:paraId="0743AC63" w14:textId="77777777" w:rsidTr="00721B87">
              <w:trPr>
                <w:trHeight w:val="488"/>
              </w:trPr>
              <w:tc>
                <w:tcPr>
                  <w:tcW w:w="2835" w:type="dxa"/>
                  <w:vMerge/>
                </w:tcPr>
                <w:p w14:paraId="73289BE4" w14:textId="77777777" w:rsidR="005712A1" w:rsidRPr="00B307BC" w:rsidRDefault="005712A1" w:rsidP="00B95857">
                  <w:pPr>
                    <w:framePr w:hSpace="142" w:wrap="around" w:vAnchor="page" w:hAnchor="margin" w:x="-5" w:y="2326"/>
                    <w:spacing w:line="240" w:lineRule="exact"/>
                    <w:jc w:val="left"/>
                    <w:rPr>
                      <w:rFonts w:ascii="Century" w:hAnsi="Century"/>
                    </w:rPr>
                  </w:pPr>
                </w:p>
              </w:tc>
              <w:tc>
                <w:tcPr>
                  <w:tcW w:w="1418" w:type="dxa"/>
                  <w:vAlign w:val="center"/>
                </w:tcPr>
                <w:p w14:paraId="77F17BD3" w14:textId="77777777" w:rsidR="005712A1" w:rsidRPr="00B307BC" w:rsidRDefault="005712A1" w:rsidP="00B95857">
                  <w:pPr>
                    <w:framePr w:hSpace="142" w:wrap="around" w:vAnchor="page" w:hAnchor="margin" w:x="-5" w:y="2326"/>
                    <w:spacing w:line="240" w:lineRule="exact"/>
                    <w:jc w:val="center"/>
                    <w:rPr>
                      <w:rFonts w:ascii="Century" w:hAnsi="Century"/>
                    </w:rPr>
                  </w:pPr>
                  <w:r w:rsidRPr="00B307BC">
                    <w:rPr>
                      <w:rFonts w:ascii="Century" w:hAnsi="Century" w:hint="eastAsia"/>
                    </w:rPr>
                    <w:t>ＬＮＧ</w:t>
                  </w:r>
                </w:p>
              </w:tc>
              <w:tc>
                <w:tcPr>
                  <w:tcW w:w="1701" w:type="dxa"/>
                  <w:vAlign w:val="center"/>
                </w:tcPr>
                <w:p w14:paraId="0628538E" w14:textId="77777777" w:rsidR="005712A1" w:rsidRPr="008B6EEA" w:rsidRDefault="005712A1" w:rsidP="00B95857">
                  <w:pPr>
                    <w:framePr w:hSpace="142" w:wrap="around" w:vAnchor="page" w:hAnchor="margin" w:x="-5" w:y="2326"/>
                    <w:spacing w:line="240" w:lineRule="exact"/>
                    <w:jc w:val="center"/>
                    <w:rPr>
                      <w:rFonts w:hAnsi="Century"/>
                      <w:u w:val="single"/>
                    </w:rPr>
                  </w:pPr>
                  <w:r w:rsidRPr="008B6EEA">
                    <w:rPr>
                      <w:rFonts w:hint="eastAsia"/>
                      <w:u w:val="single"/>
                    </w:rPr>
                    <w:t>49.1円/㎥</w:t>
                  </w:r>
                </w:p>
              </w:tc>
              <w:tc>
                <w:tcPr>
                  <w:tcW w:w="3118" w:type="dxa"/>
                  <w:vAlign w:val="center"/>
                </w:tcPr>
                <w:p w14:paraId="541A127A" w14:textId="77777777" w:rsidR="005712A1" w:rsidRPr="00B307BC" w:rsidRDefault="005712A1" w:rsidP="00B95857">
                  <w:pPr>
                    <w:framePr w:hSpace="142" w:wrap="around" w:vAnchor="page" w:hAnchor="margin" w:x="-5" w:y="2326"/>
                    <w:spacing w:line="240" w:lineRule="exact"/>
                    <w:jc w:val="right"/>
                    <w:rPr>
                      <w:rFonts w:ascii="Century" w:hAnsi="Century"/>
                    </w:rPr>
                  </w:pPr>
                  <w:r w:rsidRPr="00B307BC">
                    <w:rPr>
                      <w:rFonts w:ascii="Century" w:hAnsi="Century" w:hint="eastAsia"/>
                    </w:rPr>
                    <w:t>㎥</w:t>
                  </w:r>
                </w:p>
              </w:tc>
            </w:tr>
          </w:tbl>
          <w:p w14:paraId="0B73D502" w14:textId="77777777" w:rsidR="005712A1" w:rsidRDefault="005712A1" w:rsidP="00E04B24">
            <w:pPr>
              <w:spacing w:line="240" w:lineRule="exact"/>
              <w:ind w:leftChars="-54" w:left="361" w:hangingChars="200" w:hanging="480"/>
              <w:rPr>
                <w:sz w:val="24"/>
                <w:szCs w:val="24"/>
              </w:rPr>
            </w:pPr>
          </w:p>
          <w:p w14:paraId="495FE0CE" w14:textId="77777777" w:rsidR="005712A1" w:rsidRDefault="005712A1" w:rsidP="00E04B24">
            <w:pPr>
              <w:spacing w:line="240" w:lineRule="exact"/>
              <w:ind w:leftChars="-54" w:left="361" w:hangingChars="200" w:hanging="480"/>
              <w:rPr>
                <w:sz w:val="24"/>
                <w:szCs w:val="24"/>
              </w:rPr>
            </w:pPr>
          </w:p>
          <w:p w14:paraId="512B6222" w14:textId="77777777" w:rsidR="005712A1" w:rsidRDefault="005712A1" w:rsidP="00E04B24">
            <w:pPr>
              <w:spacing w:line="240" w:lineRule="exact"/>
              <w:ind w:leftChars="-54" w:left="361" w:hangingChars="200" w:hanging="480"/>
              <w:rPr>
                <w:sz w:val="24"/>
                <w:szCs w:val="24"/>
              </w:rPr>
            </w:pPr>
          </w:p>
          <w:p w14:paraId="08609449" w14:textId="77777777" w:rsidR="005712A1" w:rsidRPr="00E109DE" w:rsidRDefault="005712A1" w:rsidP="005712A1">
            <w:pPr>
              <w:spacing w:line="240" w:lineRule="exact"/>
            </w:pPr>
            <w:r>
              <w:rPr>
                <w:rFonts w:hint="eastAsia"/>
              </w:rPr>
              <w:t>別紙</w:t>
            </w:r>
            <w:r w:rsidRPr="00E109DE">
              <w:rPr>
                <w:rFonts w:hint="eastAsia"/>
              </w:rPr>
              <w:t>様式第</w:t>
            </w:r>
            <w:r>
              <w:rPr>
                <w:rFonts w:hint="eastAsia"/>
              </w:rPr>
              <w:t>７</w:t>
            </w:r>
            <w:r w:rsidRPr="00E109DE">
              <w:t>号</w:t>
            </w:r>
            <w:r w:rsidRPr="00E109DE">
              <w:rPr>
                <w:rFonts w:hint="eastAsia"/>
              </w:rPr>
              <w:t>（第</w:t>
            </w:r>
            <w:r>
              <w:rPr>
                <w:rFonts w:hint="eastAsia"/>
              </w:rPr>
              <w:t>１４</w:t>
            </w:r>
            <w:r w:rsidRPr="00E109DE">
              <w:rPr>
                <w:rFonts w:hint="eastAsia"/>
              </w:rPr>
              <w:t>条第１号関係）</w:t>
            </w:r>
          </w:p>
          <w:p w14:paraId="7C257781" w14:textId="77777777" w:rsidR="005712A1" w:rsidRPr="003E759F" w:rsidRDefault="005712A1" w:rsidP="005712A1">
            <w:pPr>
              <w:spacing w:line="240" w:lineRule="exact"/>
              <w:ind w:leftChars="-54" w:left="361" w:hangingChars="200" w:hanging="480"/>
              <w:rPr>
                <w:sz w:val="24"/>
                <w:szCs w:val="24"/>
                <w:u w:val="single"/>
              </w:rPr>
            </w:pPr>
          </w:p>
          <w:p w14:paraId="4466788A" w14:textId="77777777" w:rsidR="005712A1" w:rsidRPr="000D150C" w:rsidRDefault="005712A1" w:rsidP="005712A1">
            <w:pPr>
              <w:spacing w:line="240" w:lineRule="exact"/>
              <w:ind w:leftChars="-54" w:left="361" w:hangingChars="200" w:hanging="480"/>
              <w:rPr>
                <w:sz w:val="24"/>
                <w:szCs w:val="24"/>
              </w:rPr>
            </w:pPr>
            <w:r w:rsidRPr="000D150C">
              <w:rPr>
                <w:rFonts w:hint="eastAsia"/>
                <w:sz w:val="24"/>
                <w:szCs w:val="24"/>
              </w:rPr>
              <w:t>（略）</w:t>
            </w:r>
          </w:p>
          <w:p w14:paraId="2A2B1688" w14:textId="77777777" w:rsidR="005712A1" w:rsidRPr="00E109DE" w:rsidRDefault="005712A1" w:rsidP="005712A1">
            <w:pPr>
              <w:pStyle w:val="Default"/>
              <w:spacing w:line="240" w:lineRule="exact"/>
              <w:rPr>
                <w:color w:val="auto"/>
                <w:szCs w:val="21"/>
              </w:rPr>
            </w:pPr>
            <w:r w:rsidRPr="00E109DE">
              <w:rPr>
                <w:color w:val="auto"/>
                <w:szCs w:val="21"/>
              </w:rPr>
              <w:t>２．対象数量（</w:t>
            </w:r>
            <w:r w:rsidRPr="00E109DE">
              <w:rPr>
                <w:rFonts w:hint="eastAsia"/>
                <w:color w:val="auto"/>
                <w:szCs w:val="21"/>
              </w:rPr>
              <w:t>施設園芸</w:t>
            </w:r>
            <w:r w:rsidRPr="00E109DE">
              <w:rPr>
                <w:color w:val="auto"/>
                <w:szCs w:val="21"/>
              </w:rPr>
              <w:t>用</w:t>
            </w:r>
            <w:r w:rsidRPr="00E109DE">
              <w:rPr>
                <w:rFonts w:hint="eastAsia"/>
                <w:color w:val="auto"/>
                <w:szCs w:val="21"/>
              </w:rPr>
              <w:t>燃料</w:t>
            </w:r>
            <w:r w:rsidRPr="00E109DE">
              <w:rPr>
                <w:color w:val="auto"/>
                <w:szCs w:val="21"/>
              </w:rPr>
              <w:t>価格差補塡金の対象となる</w:t>
            </w:r>
            <w:r w:rsidRPr="00E109DE">
              <w:rPr>
                <w:rFonts w:hint="eastAsia"/>
                <w:color w:val="auto"/>
                <w:szCs w:val="21"/>
              </w:rPr>
              <w:t>燃料</w:t>
            </w:r>
            <w:r w:rsidRPr="00E109DE">
              <w:rPr>
                <w:color w:val="auto"/>
                <w:szCs w:val="21"/>
              </w:rPr>
              <w:t>購入予定数量）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63"/>
              <w:gridCol w:w="1701"/>
              <w:gridCol w:w="2835"/>
            </w:tblGrid>
            <w:tr w:rsidR="005712A1" w:rsidRPr="00E109DE" w14:paraId="64AC7C50" w14:textId="77777777" w:rsidTr="00721B87">
              <w:tc>
                <w:tcPr>
                  <w:tcW w:w="3544" w:type="dxa"/>
                  <w:vAlign w:val="center"/>
                </w:tcPr>
                <w:p w14:paraId="520C356C"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選択肢（積立方式）</w:t>
                  </w:r>
                </w:p>
              </w:tc>
              <w:tc>
                <w:tcPr>
                  <w:tcW w:w="1163" w:type="dxa"/>
                  <w:vAlign w:val="center"/>
                </w:tcPr>
                <w:p w14:paraId="396A5E28"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油種等</w:t>
                  </w:r>
                </w:p>
              </w:tc>
              <w:tc>
                <w:tcPr>
                  <w:tcW w:w="1701" w:type="dxa"/>
                  <w:vAlign w:val="center"/>
                </w:tcPr>
                <w:p w14:paraId="40AAE9EA"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単価</w:t>
                  </w:r>
                </w:p>
              </w:tc>
              <w:tc>
                <w:tcPr>
                  <w:tcW w:w="2835" w:type="dxa"/>
                  <w:vAlign w:val="center"/>
                </w:tcPr>
                <w:p w14:paraId="77DC977D"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燃料購入予定数量</w:t>
                  </w:r>
                </w:p>
              </w:tc>
            </w:tr>
            <w:tr w:rsidR="005712A1" w:rsidRPr="00E109DE" w14:paraId="473EF431" w14:textId="77777777" w:rsidTr="00721B87">
              <w:trPr>
                <w:trHeight w:val="170"/>
              </w:trPr>
              <w:tc>
                <w:tcPr>
                  <w:tcW w:w="3544" w:type="dxa"/>
                  <w:vMerge w:val="restart"/>
                  <w:vAlign w:val="center"/>
                </w:tcPr>
                <w:p w14:paraId="4829E41A" w14:textId="77777777" w:rsidR="005712A1" w:rsidRPr="00E109DE" w:rsidRDefault="005712A1"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115</w:t>
                  </w:r>
                  <w:r w:rsidRPr="00E109DE">
                    <w:rPr>
                      <w:rFonts w:ascii="Century" w:hAnsi="Century" w:hint="eastAsia"/>
                    </w:rPr>
                    <w:t>％相当までの高騰に備え積み立て</w:t>
                  </w:r>
                </w:p>
              </w:tc>
              <w:tc>
                <w:tcPr>
                  <w:tcW w:w="1163" w:type="dxa"/>
                  <w:vAlign w:val="center"/>
                </w:tcPr>
                <w:p w14:paraId="0A208786"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1CFBDD7F"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Ansi="Century" w:hint="eastAsia"/>
                      <w:u w:val="single"/>
                    </w:rPr>
                    <w:t>14.1円/ﾘｯﾄﾙ</w:t>
                  </w:r>
                </w:p>
              </w:tc>
              <w:tc>
                <w:tcPr>
                  <w:tcW w:w="2835" w:type="dxa"/>
                  <w:vAlign w:val="center"/>
                </w:tcPr>
                <w:p w14:paraId="056D255C"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63350F13" w14:textId="77777777" w:rsidTr="00721B87">
              <w:trPr>
                <w:trHeight w:val="170"/>
              </w:trPr>
              <w:tc>
                <w:tcPr>
                  <w:tcW w:w="3544" w:type="dxa"/>
                  <w:vMerge/>
                  <w:vAlign w:val="center"/>
                </w:tcPr>
                <w:p w14:paraId="552AD75D" w14:textId="77777777" w:rsidR="005712A1" w:rsidRPr="00E109DE" w:rsidRDefault="005712A1" w:rsidP="00B95857">
                  <w:pPr>
                    <w:framePr w:hSpace="142" w:wrap="around" w:vAnchor="page" w:hAnchor="margin" w:x="-5" w:y="2326"/>
                    <w:spacing w:line="240" w:lineRule="exact"/>
                    <w:rPr>
                      <w:rFonts w:ascii="Century" w:hAnsi="Century"/>
                    </w:rPr>
                  </w:pPr>
                </w:p>
              </w:tc>
              <w:tc>
                <w:tcPr>
                  <w:tcW w:w="1163" w:type="dxa"/>
                  <w:vAlign w:val="center"/>
                </w:tcPr>
                <w:p w14:paraId="6794E346"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55DFE220"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Ansi="Century" w:hint="eastAsia"/>
                      <w:u w:val="single"/>
                    </w:rPr>
                    <w:t>15.0円/ﾘｯﾄﾙ</w:t>
                  </w:r>
                </w:p>
              </w:tc>
              <w:tc>
                <w:tcPr>
                  <w:tcW w:w="2835" w:type="dxa"/>
                  <w:vAlign w:val="center"/>
                </w:tcPr>
                <w:p w14:paraId="08F2BC78"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58AD64B0" w14:textId="77777777" w:rsidTr="00721B87">
              <w:trPr>
                <w:trHeight w:val="170"/>
              </w:trPr>
              <w:tc>
                <w:tcPr>
                  <w:tcW w:w="3544" w:type="dxa"/>
                  <w:vMerge/>
                  <w:vAlign w:val="center"/>
                </w:tcPr>
                <w:p w14:paraId="059030AF" w14:textId="77777777" w:rsidR="005712A1" w:rsidRPr="00E109DE" w:rsidRDefault="005712A1" w:rsidP="00B95857">
                  <w:pPr>
                    <w:framePr w:hSpace="142" w:wrap="around" w:vAnchor="page" w:hAnchor="margin" w:x="-5" w:y="2326"/>
                    <w:spacing w:line="240" w:lineRule="exact"/>
                    <w:rPr>
                      <w:rFonts w:ascii="Century" w:hAnsi="Century"/>
                    </w:rPr>
                  </w:pPr>
                </w:p>
              </w:tc>
              <w:tc>
                <w:tcPr>
                  <w:tcW w:w="1163" w:type="dxa"/>
                  <w:vAlign w:val="center"/>
                </w:tcPr>
                <w:p w14:paraId="07A868D1"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62C9D917"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18.6円/㎏</w:t>
                  </w:r>
                </w:p>
              </w:tc>
              <w:tc>
                <w:tcPr>
                  <w:tcW w:w="2835" w:type="dxa"/>
                  <w:vAlign w:val="center"/>
                </w:tcPr>
                <w:p w14:paraId="749A25E9"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318F073B" w14:textId="77777777" w:rsidTr="00721B87">
              <w:trPr>
                <w:trHeight w:val="170"/>
              </w:trPr>
              <w:tc>
                <w:tcPr>
                  <w:tcW w:w="3544" w:type="dxa"/>
                  <w:vMerge/>
                  <w:vAlign w:val="center"/>
                </w:tcPr>
                <w:p w14:paraId="0EFC9652" w14:textId="77777777" w:rsidR="005712A1" w:rsidRPr="00E109DE" w:rsidRDefault="005712A1" w:rsidP="00B95857">
                  <w:pPr>
                    <w:framePr w:hSpace="142" w:wrap="around" w:vAnchor="page" w:hAnchor="margin" w:x="-5" w:y="2326"/>
                    <w:spacing w:line="240" w:lineRule="exact"/>
                    <w:rPr>
                      <w:rFonts w:ascii="Century" w:hAnsi="Century"/>
                    </w:rPr>
                  </w:pPr>
                </w:p>
              </w:tc>
              <w:tc>
                <w:tcPr>
                  <w:tcW w:w="1163" w:type="dxa"/>
                  <w:vAlign w:val="center"/>
                </w:tcPr>
                <w:p w14:paraId="0B1F8E3A"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549FF0A8"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10.5円/㎥</w:t>
                  </w:r>
                </w:p>
              </w:tc>
              <w:tc>
                <w:tcPr>
                  <w:tcW w:w="2835" w:type="dxa"/>
                  <w:vAlign w:val="center"/>
                </w:tcPr>
                <w:p w14:paraId="16E02F9B"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274BC50B" w14:textId="77777777" w:rsidTr="00721B87">
              <w:trPr>
                <w:trHeight w:val="170"/>
              </w:trPr>
              <w:tc>
                <w:tcPr>
                  <w:tcW w:w="3544" w:type="dxa"/>
                  <w:vMerge w:val="restart"/>
                  <w:vAlign w:val="center"/>
                </w:tcPr>
                <w:p w14:paraId="57152591" w14:textId="77777777" w:rsidR="005712A1" w:rsidRPr="00E109DE" w:rsidRDefault="005712A1"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130</w:t>
                  </w:r>
                  <w:r w:rsidRPr="00E109DE">
                    <w:rPr>
                      <w:rFonts w:ascii="Century" w:hAnsi="Century" w:hint="eastAsia"/>
                    </w:rPr>
                    <w:t>％相当までの高騰に備え積み立て</w:t>
                  </w:r>
                </w:p>
              </w:tc>
              <w:tc>
                <w:tcPr>
                  <w:tcW w:w="1163" w:type="dxa"/>
                  <w:vAlign w:val="center"/>
                </w:tcPr>
                <w:p w14:paraId="614F2249"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33E338F7"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Ansi="Century" w:hint="eastAsia"/>
                      <w:u w:val="single"/>
                    </w:rPr>
                    <w:t>28.2円/ﾘｯﾄﾙ</w:t>
                  </w:r>
                </w:p>
              </w:tc>
              <w:tc>
                <w:tcPr>
                  <w:tcW w:w="2835" w:type="dxa"/>
                  <w:vAlign w:val="center"/>
                </w:tcPr>
                <w:p w14:paraId="2F0D2B88"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3FA14ECE" w14:textId="77777777" w:rsidTr="00721B87">
              <w:trPr>
                <w:trHeight w:val="170"/>
              </w:trPr>
              <w:tc>
                <w:tcPr>
                  <w:tcW w:w="3544" w:type="dxa"/>
                  <w:vMerge/>
                  <w:vAlign w:val="center"/>
                </w:tcPr>
                <w:p w14:paraId="20D2F929"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58AD5C48"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0DBA0D73"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Ansi="Century" w:hint="eastAsia"/>
                      <w:u w:val="single"/>
                    </w:rPr>
                    <w:t>29.9円/ﾘｯﾄﾙ</w:t>
                  </w:r>
                </w:p>
              </w:tc>
              <w:tc>
                <w:tcPr>
                  <w:tcW w:w="2835" w:type="dxa"/>
                  <w:vAlign w:val="center"/>
                </w:tcPr>
                <w:p w14:paraId="35A2BFB5"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438E36F0" w14:textId="77777777" w:rsidTr="00721B87">
              <w:trPr>
                <w:trHeight w:val="170"/>
              </w:trPr>
              <w:tc>
                <w:tcPr>
                  <w:tcW w:w="3544" w:type="dxa"/>
                  <w:vMerge/>
                  <w:vAlign w:val="center"/>
                </w:tcPr>
                <w:p w14:paraId="2A591CB0"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37AE5C56"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37192543"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37.3円/㎏</w:t>
                  </w:r>
                </w:p>
              </w:tc>
              <w:tc>
                <w:tcPr>
                  <w:tcW w:w="2835" w:type="dxa"/>
                  <w:vAlign w:val="center"/>
                </w:tcPr>
                <w:p w14:paraId="5AB742E5" w14:textId="77777777" w:rsidR="005712A1" w:rsidRPr="00E109DE" w:rsidDel="005F315B" w:rsidRDefault="005712A1" w:rsidP="00B95857">
                  <w:pPr>
                    <w:framePr w:hSpace="142" w:wrap="around" w:vAnchor="page" w:hAnchor="margin" w:x="-5" w:y="2326"/>
                    <w:spacing w:line="240" w:lineRule="exact"/>
                    <w:jc w:val="right"/>
                    <w:rPr>
                      <w:rFonts w:ascii="Century" w:hAnsi="Century"/>
                    </w:rPr>
                  </w:pPr>
                </w:p>
              </w:tc>
            </w:tr>
            <w:tr w:rsidR="005712A1" w:rsidRPr="00E109DE" w14:paraId="160E940E" w14:textId="77777777" w:rsidTr="00721B87">
              <w:trPr>
                <w:trHeight w:val="170"/>
              </w:trPr>
              <w:tc>
                <w:tcPr>
                  <w:tcW w:w="3544" w:type="dxa"/>
                  <w:vMerge/>
                  <w:vAlign w:val="center"/>
                </w:tcPr>
                <w:p w14:paraId="41DE76AB"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0E7B6407"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2EB91538"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21.1円/㎥</w:t>
                  </w:r>
                </w:p>
              </w:tc>
              <w:tc>
                <w:tcPr>
                  <w:tcW w:w="2835" w:type="dxa"/>
                  <w:vAlign w:val="center"/>
                </w:tcPr>
                <w:p w14:paraId="0D6FD36C" w14:textId="77777777" w:rsidR="005712A1" w:rsidRPr="00E109DE" w:rsidDel="005F315B" w:rsidRDefault="005712A1" w:rsidP="00B95857">
                  <w:pPr>
                    <w:framePr w:hSpace="142" w:wrap="around" w:vAnchor="page" w:hAnchor="margin" w:x="-5" w:y="2326"/>
                    <w:spacing w:line="240" w:lineRule="exact"/>
                    <w:jc w:val="right"/>
                    <w:rPr>
                      <w:rFonts w:ascii="Century" w:hAnsi="Century"/>
                    </w:rPr>
                  </w:pPr>
                </w:p>
              </w:tc>
            </w:tr>
            <w:tr w:rsidR="005712A1" w:rsidRPr="00E109DE" w14:paraId="4CC72BA9" w14:textId="77777777" w:rsidTr="00721B87">
              <w:trPr>
                <w:trHeight w:val="170"/>
              </w:trPr>
              <w:tc>
                <w:tcPr>
                  <w:tcW w:w="3544" w:type="dxa"/>
                  <w:vMerge w:val="restart"/>
                  <w:vAlign w:val="center"/>
                </w:tcPr>
                <w:p w14:paraId="48528AF1" w14:textId="77777777" w:rsidR="005712A1" w:rsidRPr="00E109DE" w:rsidRDefault="005712A1"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150</w:t>
                  </w:r>
                  <w:r w:rsidRPr="00E109DE">
                    <w:rPr>
                      <w:rFonts w:ascii="Century" w:hAnsi="Century" w:hint="eastAsia"/>
                    </w:rPr>
                    <w:t>％相当までの高騰に備え積み立て</w:t>
                  </w:r>
                </w:p>
              </w:tc>
              <w:tc>
                <w:tcPr>
                  <w:tcW w:w="1163" w:type="dxa"/>
                  <w:vAlign w:val="center"/>
                </w:tcPr>
                <w:p w14:paraId="21A91FB0"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70315822" w14:textId="77777777" w:rsidR="005712A1" w:rsidRPr="008B6EEA" w:rsidRDefault="005712A1" w:rsidP="00B95857">
                  <w:pPr>
                    <w:framePr w:hSpace="142" w:wrap="around" w:vAnchor="page" w:hAnchor="margin" w:x="-5" w:y="2326"/>
                    <w:widowControl/>
                    <w:spacing w:line="240" w:lineRule="exact"/>
                    <w:jc w:val="right"/>
                    <w:rPr>
                      <w:rFonts w:hAnsi="Century"/>
                      <w:u w:val="single"/>
                    </w:rPr>
                  </w:pPr>
                  <w:r w:rsidRPr="008B6EEA">
                    <w:rPr>
                      <w:rFonts w:hAnsi="Century" w:hint="eastAsia"/>
                      <w:u w:val="single"/>
                    </w:rPr>
                    <w:t>47.1円/ﾘｯﾄﾙ</w:t>
                  </w:r>
                </w:p>
              </w:tc>
              <w:tc>
                <w:tcPr>
                  <w:tcW w:w="2835" w:type="dxa"/>
                  <w:vAlign w:val="center"/>
                </w:tcPr>
                <w:p w14:paraId="300F0F35"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7D75C63C" w14:textId="77777777" w:rsidTr="00721B87">
              <w:trPr>
                <w:trHeight w:val="170"/>
              </w:trPr>
              <w:tc>
                <w:tcPr>
                  <w:tcW w:w="3544" w:type="dxa"/>
                  <w:vMerge/>
                </w:tcPr>
                <w:p w14:paraId="0FE2D035"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0B5A449E"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21072031"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Ansi="Century" w:hint="eastAsia"/>
                      <w:u w:val="single"/>
                    </w:rPr>
                    <w:t>49.9円/ﾘｯﾄﾙ</w:t>
                  </w:r>
                </w:p>
              </w:tc>
              <w:tc>
                <w:tcPr>
                  <w:tcW w:w="2835" w:type="dxa"/>
                  <w:vAlign w:val="center"/>
                </w:tcPr>
                <w:p w14:paraId="296AB385"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5881535F" w14:textId="77777777" w:rsidTr="00721B87">
              <w:trPr>
                <w:trHeight w:val="170"/>
              </w:trPr>
              <w:tc>
                <w:tcPr>
                  <w:tcW w:w="3544" w:type="dxa"/>
                  <w:vMerge/>
                </w:tcPr>
                <w:p w14:paraId="2A42F298"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6561825D"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68D31F1F"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62.1円/㎏</w:t>
                  </w:r>
                </w:p>
              </w:tc>
              <w:tc>
                <w:tcPr>
                  <w:tcW w:w="2835" w:type="dxa"/>
                  <w:vAlign w:val="center"/>
                </w:tcPr>
                <w:p w14:paraId="065DD357" w14:textId="77777777" w:rsidR="005712A1" w:rsidRPr="00E109DE" w:rsidDel="005F315B" w:rsidRDefault="005712A1" w:rsidP="00B95857">
                  <w:pPr>
                    <w:framePr w:hSpace="142" w:wrap="around" w:vAnchor="page" w:hAnchor="margin" w:x="-5" w:y="2326"/>
                    <w:spacing w:line="240" w:lineRule="exact"/>
                    <w:jc w:val="right"/>
                    <w:rPr>
                      <w:rFonts w:ascii="Century" w:hAnsi="Century"/>
                    </w:rPr>
                  </w:pPr>
                </w:p>
              </w:tc>
            </w:tr>
            <w:tr w:rsidR="005712A1" w:rsidRPr="00E109DE" w14:paraId="79639417" w14:textId="77777777" w:rsidTr="00721B87">
              <w:trPr>
                <w:trHeight w:val="170"/>
              </w:trPr>
              <w:tc>
                <w:tcPr>
                  <w:tcW w:w="3544" w:type="dxa"/>
                  <w:vMerge/>
                </w:tcPr>
                <w:p w14:paraId="74684823"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5FA464BE"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40B9BAF2"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35.1円/㎥</w:t>
                  </w:r>
                </w:p>
              </w:tc>
              <w:tc>
                <w:tcPr>
                  <w:tcW w:w="2835" w:type="dxa"/>
                  <w:vAlign w:val="center"/>
                </w:tcPr>
                <w:p w14:paraId="30459B4D" w14:textId="77777777" w:rsidR="005712A1" w:rsidRPr="00E109DE" w:rsidDel="005F315B" w:rsidRDefault="005712A1" w:rsidP="00B95857">
                  <w:pPr>
                    <w:framePr w:hSpace="142" w:wrap="around" w:vAnchor="page" w:hAnchor="margin" w:x="-5" w:y="2326"/>
                    <w:spacing w:line="240" w:lineRule="exact"/>
                    <w:jc w:val="right"/>
                    <w:rPr>
                      <w:rFonts w:ascii="Century" w:hAnsi="Century"/>
                    </w:rPr>
                  </w:pPr>
                </w:p>
              </w:tc>
            </w:tr>
            <w:tr w:rsidR="005712A1" w:rsidRPr="00E109DE" w14:paraId="49D881F7" w14:textId="77777777" w:rsidTr="00721B87">
              <w:trPr>
                <w:trHeight w:val="170"/>
              </w:trPr>
              <w:tc>
                <w:tcPr>
                  <w:tcW w:w="3544" w:type="dxa"/>
                  <w:vMerge w:val="restart"/>
                  <w:vAlign w:val="center"/>
                </w:tcPr>
                <w:p w14:paraId="7C351C41" w14:textId="77777777" w:rsidR="005712A1" w:rsidRPr="00E109DE" w:rsidRDefault="005712A1" w:rsidP="00B95857">
                  <w:pPr>
                    <w:framePr w:hSpace="142" w:wrap="around" w:vAnchor="page" w:hAnchor="margin" w:x="-5" w:y="2326"/>
                    <w:spacing w:line="240" w:lineRule="exact"/>
                    <w:ind w:rightChars="-47" w:right="-103"/>
                    <w:jc w:val="left"/>
                    <w:rPr>
                      <w:rFonts w:ascii="Century" w:hAnsi="Century"/>
                    </w:rPr>
                  </w:pPr>
                  <w:r w:rsidRPr="00E109DE">
                    <w:rPr>
                      <w:rFonts w:ascii="Century" w:hAnsi="Century" w:hint="eastAsia"/>
                    </w:rPr>
                    <w:t>燃料価格の</w:t>
                  </w:r>
                  <w:r w:rsidRPr="00E109DE">
                    <w:rPr>
                      <w:rFonts w:ascii="Century" w:hAnsi="Century" w:hint="eastAsia"/>
                    </w:rPr>
                    <w:t>170</w:t>
                  </w:r>
                  <w:r w:rsidRPr="00E109DE">
                    <w:rPr>
                      <w:rFonts w:ascii="Century" w:hAnsi="Century" w:hint="eastAsia"/>
                    </w:rPr>
                    <w:t>％相当までの高騰に備え積み立て</w:t>
                  </w:r>
                </w:p>
              </w:tc>
              <w:tc>
                <w:tcPr>
                  <w:tcW w:w="1163" w:type="dxa"/>
                  <w:vAlign w:val="center"/>
                </w:tcPr>
                <w:p w14:paraId="1C89EB04"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Ａ重油</w:t>
                  </w:r>
                </w:p>
              </w:tc>
              <w:tc>
                <w:tcPr>
                  <w:tcW w:w="1701" w:type="dxa"/>
                  <w:vAlign w:val="center"/>
                </w:tcPr>
                <w:p w14:paraId="7209C69A" w14:textId="77777777" w:rsidR="005712A1" w:rsidRPr="008B6EEA" w:rsidRDefault="005712A1" w:rsidP="00B95857">
                  <w:pPr>
                    <w:framePr w:hSpace="142" w:wrap="around" w:vAnchor="page" w:hAnchor="margin" w:x="-5" w:y="2326"/>
                    <w:widowControl/>
                    <w:spacing w:line="240" w:lineRule="exact"/>
                    <w:jc w:val="right"/>
                    <w:rPr>
                      <w:rFonts w:hAnsi="Century"/>
                      <w:u w:val="single"/>
                    </w:rPr>
                  </w:pPr>
                  <w:r w:rsidRPr="008B6EEA">
                    <w:rPr>
                      <w:rFonts w:hAnsi="Century" w:hint="eastAsia"/>
                      <w:u w:val="single"/>
                    </w:rPr>
                    <w:t>65.9円/ﾘｯﾄﾙ</w:t>
                  </w:r>
                </w:p>
              </w:tc>
              <w:tc>
                <w:tcPr>
                  <w:tcW w:w="2835" w:type="dxa"/>
                  <w:vAlign w:val="center"/>
                </w:tcPr>
                <w:p w14:paraId="7C14ED17"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3F066FAF" w14:textId="77777777" w:rsidTr="00721B87">
              <w:trPr>
                <w:trHeight w:val="170"/>
              </w:trPr>
              <w:tc>
                <w:tcPr>
                  <w:tcW w:w="3544" w:type="dxa"/>
                  <w:vMerge/>
                </w:tcPr>
                <w:p w14:paraId="11FECF41"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7761A104"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灯油</w:t>
                  </w:r>
                </w:p>
              </w:tc>
              <w:tc>
                <w:tcPr>
                  <w:tcW w:w="1701" w:type="dxa"/>
                  <w:vAlign w:val="center"/>
                </w:tcPr>
                <w:p w14:paraId="776AFD54"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Ansi="Century" w:hint="eastAsia"/>
                      <w:u w:val="single"/>
                    </w:rPr>
                    <w:t>69.8円/ﾘｯﾄﾙ</w:t>
                  </w:r>
                </w:p>
              </w:tc>
              <w:tc>
                <w:tcPr>
                  <w:tcW w:w="2835" w:type="dxa"/>
                  <w:vAlign w:val="center"/>
                </w:tcPr>
                <w:p w14:paraId="5E85687D" w14:textId="77777777" w:rsidR="005712A1" w:rsidRPr="00E109DE" w:rsidRDefault="005712A1" w:rsidP="00B95857">
                  <w:pPr>
                    <w:framePr w:hSpace="142" w:wrap="around" w:vAnchor="page" w:hAnchor="margin" w:x="-5" w:y="2326"/>
                    <w:spacing w:line="240" w:lineRule="exact"/>
                    <w:jc w:val="right"/>
                    <w:rPr>
                      <w:rFonts w:ascii="Century" w:hAnsi="Century"/>
                    </w:rPr>
                  </w:pPr>
                </w:p>
              </w:tc>
            </w:tr>
            <w:tr w:rsidR="005712A1" w:rsidRPr="00E109DE" w14:paraId="04C5FE22" w14:textId="77777777" w:rsidTr="00721B87">
              <w:trPr>
                <w:trHeight w:val="170"/>
              </w:trPr>
              <w:tc>
                <w:tcPr>
                  <w:tcW w:w="3544" w:type="dxa"/>
                  <w:vMerge/>
                </w:tcPr>
                <w:p w14:paraId="74F7521B"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4F15C53A"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ＬＰガス</w:t>
                  </w:r>
                </w:p>
              </w:tc>
              <w:tc>
                <w:tcPr>
                  <w:tcW w:w="1701" w:type="dxa"/>
                  <w:vAlign w:val="center"/>
                </w:tcPr>
                <w:p w14:paraId="113C1FCF"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86.9円/㎏</w:t>
                  </w:r>
                </w:p>
              </w:tc>
              <w:tc>
                <w:tcPr>
                  <w:tcW w:w="2835" w:type="dxa"/>
                  <w:vAlign w:val="center"/>
                </w:tcPr>
                <w:p w14:paraId="4A9D0497" w14:textId="77777777" w:rsidR="005712A1" w:rsidRPr="00E109DE" w:rsidDel="005F315B" w:rsidRDefault="005712A1" w:rsidP="00B95857">
                  <w:pPr>
                    <w:framePr w:hSpace="142" w:wrap="around" w:vAnchor="page" w:hAnchor="margin" w:x="-5" w:y="2326"/>
                    <w:spacing w:line="240" w:lineRule="exact"/>
                    <w:jc w:val="right"/>
                    <w:rPr>
                      <w:rFonts w:ascii="Century" w:hAnsi="Century"/>
                    </w:rPr>
                  </w:pPr>
                </w:p>
              </w:tc>
            </w:tr>
            <w:tr w:rsidR="005712A1" w:rsidRPr="00E109DE" w14:paraId="552A7E85" w14:textId="77777777" w:rsidTr="00721B87">
              <w:trPr>
                <w:trHeight w:val="170"/>
              </w:trPr>
              <w:tc>
                <w:tcPr>
                  <w:tcW w:w="3544" w:type="dxa"/>
                  <w:vMerge/>
                </w:tcPr>
                <w:p w14:paraId="3AB319B2" w14:textId="77777777" w:rsidR="005712A1" w:rsidRPr="00E109DE" w:rsidRDefault="005712A1" w:rsidP="00B95857">
                  <w:pPr>
                    <w:framePr w:hSpace="142" w:wrap="around" w:vAnchor="page" w:hAnchor="margin" w:x="-5" w:y="2326"/>
                    <w:spacing w:line="240" w:lineRule="exact"/>
                    <w:jc w:val="left"/>
                    <w:rPr>
                      <w:rFonts w:ascii="Century" w:hAnsi="Century"/>
                    </w:rPr>
                  </w:pPr>
                </w:p>
              </w:tc>
              <w:tc>
                <w:tcPr>
                  <w:tcW w:w="1163" w:type="dxa"/>
                  <w:vAlign w:val="center"/>
                </w:tcPr>
                <w:p w14:paraId="03ED961D" w14:textId="77777777" w:rsidR="005712A1" w:rsidRPr="00E109DE" w:rsidRDefault="005712A1" w:rsidP="00B95857">
                  <w:pPr>
                    <w:framePr w:hSpace="142" w:wrap="around" w:vAnchor="page" w:hAnchor="margin" w:x="-5" w:y="2326"/>
                    <w:spacing w:line="240" w:lineRule="exact"/>
                    <w:jc w:val="center"/>
                    <w:rPr>
                      <w:rFonts w:ascii="Century" w:hAnsi="Century"/>
                    </w:rPr>
                  </w:pPr>
                  <w:r w:rsidRPr="00E109DE">
                    <w:rPr>
                      <w:rFonts w:ascii="Century" w:hAnsi="Century" w:hint="eastAsia"/>
                    </w:rPr>
                    <w:t>ＬＮＧ</w:t>
                  </w:r>
                </w:p>
              </w:tc>
              <w:tc>
                <w:tcPr>
                  <w:tcW w:w="1701" w:type="dxa"/>
                  <w:vAlign w:val="center"/>
                </w:tcPr>
                <w:p w14:paraId="4CA47ED9" w14:textId="77777777" w:rsidR="005712A1" w:rsidRPr="008B6EEA" w:rsidRDefault="005712A1" w:rsidP="00B95857">
                  <w:pPr>
                    <w:framePr w:hSpace="142" w:wrap="around" w:vAnchor="page" w:hAnchor="margin" w:x="-5" w:y="2326"/>
                    <w:spacing w:line="240" w:lineRule="exact"/>
                    <w:jc w:val="right"/>
                    <w:rPr>
                      <w:rFonts w:hAnsi="Century"/>
                      <w:u w:val="single"/>
                    </w:rPr>
                  </w:pPr>
                  <w:r w:rsidRPr="008B6EEA">
                    <w:rPr>
                      <w:rFonts w:hint="eastAsia"/>
                      <w:u w:val="single"/>
                    </w:rPr>
                    <w:t>49.1円/㎥</w:t>
                  </w:r>
                </w:p>
              </w:tc>
              <w:tc>
                <w:tcPr>
                  <w:tcW w:w="2835" w:type="dxa"/>
                  <w:vAlign w:val="center"/>
                </w:tcPr>
                <w:p w14:paraId="5DA31A08" w14:textId="77777777" w:rsidR="005712A1" w:rsidRPr="00E109DE" w:rsidDel="005F315B" w:rsidRDefault="005712A1" w:rsidP="00B95857">
                  <w:pPr>
                    <w:framePr w:hSpace="142" w:wrap="around" w:vAnchor="page" w:hAnchor="margin" w:x="-5" w:y="2326"/>
                    <w:spacing w:line="240" w:lineRule="exact"/>
                    <w:jc w:val="right"/>
                    <w:rPr>
                      <w:rFonts w:ascii="Century" w:hAnsi="Century"/>
                    </w:rPr>
                  </w:pPr>
                </w:p>
              </w:tc>
            </w:tr>
          </w:tbl>
          <w:p w14:paraId="5A449772" w14:textId="77777777" w:rsidR="005712A1" w:rsidRPr="00E109DE" w:rsidRDefault="005712A1" w:rsidP="005712A1">
            <w:pPr>
              <w:spacing w:line="240" w:lineRule="exact"/>
            </w:pPr>
          </w:p>
          <w:p w14:paraId="1472D62B" w14:textId="77777777" w:rsidR="005712A1" w:rsidRPr="00E109DE" w:rsidRDefault="005712A1" w:rsidP="005712A1">
            <w:pPr>
              <w:pStyle w:val="Default"/>
              <w:spacing w:line="240" w:lineRule="exact"/>
              <w:rPr>
                <w:color w:val="auto"/>
              </w:rPr>
            </w:pPr>
            <w:r w:rsidRPr="00E109DE">
              <w:rPr>
                <w:rFonts w:hint="eastAsia"/>
                <w:color w:val="auto"/>
              </w:rPr>
              <w:t>３</w:t>
            </w:r>
            <w:r w:rsidRPr="00E109DE">
              <w:rPr>
                <w:color w:val="auto"/>
              </w:rPr>
              <w:t>．</w:t>
            </w:r>
            <w:r w:rsidRPr="00E109DE">
              <w:rPr>
                <w:rFonts w:hint="eastAsia"/>
                <w:color w:val="auto"/>
              </w:rPr>
              <w:t>燃料</w:t>
            </w:r>
            <w:r w:rsidRPr="00E109DE">
              <w:rPr>
                <w:color w:val="auto"/>
              </w:rPr>
              <w:t>補塡積立</w:t>
            </w:r>
            <w:r w:rsidRPr="00E109DE">
              <w:rPr>
                <w:rFonts w:hint="eastAsia"/>
                <w:color w:val="auto"/>
              </w:rPr>
              <w:t>の</w:t>
            </w:r>
            <w:r w:rsidRPr="00E109DE">
              <w:rPr>
                <w:color w:val="auto"/>
              </w:rPr>
              <w:t>金額</w:t>
            </w:r>
          </w:p>
          <w:p w14:paraId="148EFCBA" w14:textId="77777777" w:rsidR="005712A1" w:rsidRPr="00E109DE" w:rsidRDefault="005712A1" w:rsidP="005712A1">
            <w:pPr>
              <w:pStyle w:val="Default"/>
              <w:spacing w:line="240" w:lineRule="exact"/>
              <w:rPr>
                <w:color w:val="auto"/>
              </w:rPr>
            </w:pPr>
            <w:r w:rsidRPr="00E109DE">
              <w:rPr>
                <w:color w:val="auto"/>
              </w:rPr>
              <w:t>選択された単価</w:t>
            </w:r>
          </w:p>
          <w:p w14:paraId="4C821B86" w14:textId="77777777" w:rsidR="005712A1" w:rsidRPr="008B6EEA" w:rsidRDefault="005712A1" w:rsidP="005712A1">
            <w:pPr>
              <w:pStyle w:val="Default"/>
              <w:spacing w:line="240" w:lineRule="exact"/>
              <w:rPr>
                <w:color w:val="auto"/>
              </w:rPr>
            </w:pPr>
            <w:r w:rsidRPr="00E109DE">
              <w:rPr>
                <w:rFonts w:hint="eastAsia"/>
                <w:color w:val="auto"/>
              </w:rPr>
              <w:t xml:space="preserve">Ａ重油 </w:t>
            </w:r>
            <w:r w:rsidRPr="00E109DE">
              <w:rPr>
                <w:color w:val="auto"/>
              </w:rPr>
              <w:t xml:space="preserve"> （</w:t>
            </w:r>
            <w:r w:rsidRPr="008B6EEA">
              <w:rPr>
                <w:rFonts w:hint="eastAsia"/>
                <w:color w:val="auto"/>
                <w:u w:val="single"/>
              </w:rPr>
              <w:t>14.1</w:t>
            </w:r>
            <w:r w:rsidRPr="008B6EEA">
              <w:rPr>
                <w:color w:val="auto"/>
              </w:rPr>
              <w:t>円）</w:t>
            </w:r>
            <w:r w:rsidRPr="008B6EEA">
              <w:rPr>
                <w:rFonts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3666C71C" w14:textId="77777777" w:rsidR="005712A1" w:rsidRPr="008B6EEA" w:rsidRDefault="005712A1" w:rsidP="005712A1">
            <w:pPr>
              <w:pStyle w:val="Default"/>
              <w:spacing w:line="240" w:lineRule="exact"/>
              <w:rPr>
                <w:color w:val="auto"/>
              </w:rPr>
            </w:pPr>
            <w:r w:rsidRPr="008B6EEA">
              <w:rPr>
                <w:rFonts w:hint="eastAsia"/>
                <w:color w:val="auto"/>
              </w:rPr>
              <w:t xml:space="preserve">灯　油 </w:t>
            </w:r>
            <w:r w:rsidRPr="008B6EEA">
              <w:rPr>
                <w:color w:val="auto"/>
              </w:rPr>
              <w:t xml:space="preserve"> （</w:t>
            </w:r>
            <w:r w:rsidRPr="008B6EEA">
              <w:rPr>
                <w:rFonts w:hint="eastAsia"/>
                <w:color w:val="auto"/>
                <w:u w:val="single"/>
              </w:rPr>
              <w:t>15.0</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1FF15870" w14:textId="77777777" w:rsidR="005712A1" w:rsidRPr="008B6EEA" w:rsidRDefault="005712A1" w:rsidP="005712A1">
            <w:pPr>
              <w:pStyle w:val="Default"/>
              <w:spacing w:line="240" w:lineRule="exact"/>
              <w:rPr>
                <w:color w:val="auto"/>
              </w:rPr>
            </w:pPr>
            <w:r w:rsidRPr="008B6EEA">
              <w:rPr>
                <w:rFonts w:hint="eastAsia"/>
                <w:color w:val="auto"/>
              </w:rPr>
              <w:t>ＬＰガス</w:t>
            </w:r>
            <w:r w:rsidRPr="008B6EEA">
              <w:rPr>
                <w:color w:val="auto"/>
              </w:rPr>
              <w:t>（</w:t>
            </w:r>
            <w:r w:rsidRPr="008B6EEA">
              <w:rPr>
                <w:color w:val="auto"/>
                <w:u w:val="single"/>
              </w:rPr>
              <w:t>1</w:t>
            </w:r>
            <w:r w:rsidRPr="008B6EEA">
              <w:rPr>
                <w:rFonts w:hint="eastAsia"/>
                <w:color w:val="auto"/>
                <w:u w:val="single"/>
              </w:rPr>
              <w:t>8.6</w:t>
            </w:r>
            <w:r w:rsidRPr="008B6EEA">
              <w:rPr>
                <w:color w:val="auto"/>
              </w:rPr>
              <w:t>円）</w:t>
            </w:r>
            <w:r w:rsidRPr="008B6EEA">
              <w:rPr>
                <w:rFonts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08DA7D4F" w14:textId="77777777" w:rsidR="005712A1" w:rsidRPr="008B6EEA" w:rsidRDefault="005712A1" w:rsidP="005712A1">
            <w:pPr>
              <w:pStyle w:val="Default"/>
              <w:spacing w:line="240" w:lineRule="exact"/>
              <w:rPr>
                <w:color w:val="auto"/>
              </w:rPr>
            </w:pPr>
            <w:r w:rsidRPr="008B6EEA">
              <w:rPr>
                <w:rFonts w:hint="eastAsia"/>
                <w:color w:val="auto"/>
              </w:rPr>
              <w:t xml:space="preserve">ＬＮＧ </w:t>
            </w:r>
            <w:r w:rsidRPr="008B6EEA">
              <w:rPr>
                <w:color w:val="auto"/>
              </w:rPr>
              <w:t xml:space="preserve"> （</w:t>
            </w:r>
            <w:r w:rsidRPr="008B6EEA">
              <w:rPr>
                <w:rFonts w:hint="eastAsia"/>
                <w:color w:val="auto"/>
                <w:u w:val="single"/>
              </w:rPr>
              <w:t>10.5</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4105F127" w14:textId="77777777" w:rsidR="005712A1" w:rsidRPr="008B6EEA" w:rsidRDefault="005712A1" w:rsidP="005712A1">
            <w:pPr>
              <w:pStyle w:val="Default"/>
              <w:spacing w:line="240" w:lineRule="exact"/>
              <w:rPr>
                <w:color w:val="auto"/>
              </w:rPr>
            </w:pPr>
            <w:r w:rsidRPr="008B6EEA">
              <w:rPr>
                <w:rFonts w:hint="eastAsia"/>
                <w:color w:val="auto"/>
              </w:rPr>
              <w:t xml:space="preserve">Ａ重油 </w:t>
            </w:r>
            <w:r w:rsidRPr="008B6EEA">
              <w:rPr>
                <w:color w:val="auto"/>
              </w:rPr>
              <w:t xml:space="preserve"> （</w:t>
            </w:r>
            <w:r w:rsidRPr="008B6EEA">
              <w:rPr>
                <w:rFonts w:hint="eastAsia"/>
                <w:color w:val="auto"/>
                <w:u w:val="single"/>
              </w:rPr>
              <w:t>28.2</w:t>
            </w:r>
            <w:r w:rsidRPr="008B6EEA">
              <w:rPr>
                <w:color w:val="auto"/>
              </w:rPr>
              <w:t>円）</w:t>
            </w:r>
            <w:r w:rsidRPr="008B6EEA">
              <w:rPr>
                <w:rFonts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1C013A84" w14:textId="77777777" w:rsidR="005712A1" w:rsidRPr="008B6EEA" w:rsidRDefault="005712A1" w:rsidP="005712A1">
            <w:pPr>
              <w:pStyle w:val="Default"/>
              <w:spacing w:line="240" w:lineRule="exact"/>
              <w:rPr>
                <w:color w:val="auto"/>
              </w:rPr>
            </w:pPr>
            <w:r w:rsidRPr="008B6EEA">
              <w:rPr>
                <w:rFonts w:hint="eastAsia"/>
                <w:color w:val="auto"/>
              </w:rPr>
              <w:t xml:space="preserve">灯　油 </w:t>
            </w:r>
            <w:r w:rsidRPr="008B6EEA">
              <w:rPr>
                <w:color w:val="auto"/>
              </w:rPr>
              <w:t xml:space="preserve"> （</w:t>
            </w:r>
            <w:r w:rsidRPr="008B6EEA">
              <w:rPr>
                <w:rFonts w:hint="eastAsia"/>
                <w:color w:val="auto"/>
                <w:u w:val="single"/>
              </w:rPr>
              <w:t>29.9</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762E8928" w14:textId="77777777" w:rsidR="005712A1" w:rsidRPr="008B6EEA" w:rsidRDefault="005712A1" w:rsidP="005712A1">
            <w:pPr>
              <w:pStyle w:val="Default"/>
              <w:spacing w:line="240" w:lineRule="exact"/>
              <w:rPr>
                <w:color w:val="auto"/>
              </w:rPr>
            </w:pPr>
            <w:r w:rsidRPr="008B6EEA">
              <w:rPr>
                <w:rFonts w:hint="eastAsia"/>
                <w:color w:val="auto"/>
              </w:rPr>
              <w:t>ＬＰガス</w:t>
            </w:r>
            <w:r w:rsidRPr="008B6EEA">
              <w:rPr>
                <w:color w:val="auto"/>
              </w:rPr>
              <w:t>（</w:t>
            </w:r>
            <w:r w:rsidRPr="008B6EEA">
              <w:rPr>
                <w:color w:val="auto"/>
                <w:u w:val="single"/>
              </w:rPr>
              <w:t>3</w:t>
            </w:r>
            <w:r w:rsidRPr="008B6EEA">
              <w:rPr>
                <w:rFonts w:hint="eastAsia"/>
                <w:color w:val="auto"/>
                <w:u w:val="single"/>
              </w:rPr>
              <w:t>7.3</w:t>
            </w:r>
            <w:r w:rsidRPr="008B6EEA">
              <w:rPr>
                <w:color w:val="auto"/>
              </w:rPr>
              <w:t>円）</w:t>
            </w:r>
            <w:r w:rsidRPr="008B6EEA">
              <w:rPr>
                <w:rFonts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7250AE00" w14:textId="77777777" w:rsidR="005712A1" w:rsidRPr="008B6EEA" w:rsidRDefault="005712A1" w:rsidP="005712A1">
            <w:pPr>
              <w:pStyle w:val="Default"/>
              <w:spacing w:line="240" w:lineRule="exact"/>
              <w:rPr>
                <w:color w:val="auto"/>
              </w:rPr>
            </w:pPr>
            <w:r w:rsidRPr="008B6EEA">
              <w:rPr>
                <w:rFonts w:hint="eastAsia"/>
                <w:color w:val="auto"/>
              </w:rPr>
              <w:t xml:space="preserve">ＬＮＧ </w:t>
            </w:r>
            <w:r w:rsidRPr="008B6EEA">
              <w:rPr>
                <w:color w:val="auto"/>
              </w:rPr>
              <w:t xml:space="preserve"> （</w:t>
            </w:r>
            <w:r w:rsidRPr="008B6EEA">
              <w:rPr>
                <w:rFonts w:hint="eastAsia"/>
                <w:color w:val="auto"/>
                <w:u w:val="single"/>
              </w:rPr>
              <w:t>21.1</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1C303A8D" w14:textId="77777777" w:rsidR="005712A1" w:rsidRPr="008B6EEA" w:rsidRDefault="005712A1" w:rsidP="005712A1">
            <w:pPr>
              <w:pStyle w:val="Default"/>
              <w:spacing w:line="240" w:lineRule="exact"/>
              <w:rPr>
                <w:color w:val="auto"/>
              </w:rPr>
            </w:pPr>
            <w:r w:rsidRPr="008B6EEA">
              <w:rPr>
                <w:rFonts w:hint="eastAsia"/>
                <w:color w:val="auto"/>
              </w:rPr>
              <w:t xml:space="preserve">Ａ重油 </w:t>
            </w:r>
            <w:r w:rsidRPr="008B6EEA">
              <w:rPr>
                <w:color w:val="auto"/>
              </w:rPr>
              <w:t xml:space="preserve"> （</w:t>
            </w:r>
            <w:r w:rsidRPr="008B6EEA">
              <w:rPr>
                <w:rFonts w:hint="eastAsia"/>
                <w:color w:val="auto"/>
                <w:u w:val="single"/>
              </w:rPr>
              <w:t>47.1</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0142F324" w14:textId="77777777" w:rsidR="005712A1" w:rsidRPr="008B6EEA" w:rsidRDefault="005712A1" w:rsidP="005712A1">
            <w:pPr>
              <w:pStyle w:val="Default"/>
              <w:spacing w:line="240" w:lineRule="exact"/>
              <w:rPr>
                <w:color w:val="auto"/>
              </w:rPr>
            </w:pPr>
            <w:r w:rsidRPr="008B6EEA">
              <w:rPr>
                <w:rFonts w:hint="eastAsia"/>
                <w:color w:val="auto"/>
              </w:rPr>
              <w:t xml:space="preserve">灯　油 </w:t>
            </w:r>
            <w:r w:rsidRPr="008B6EEA">
              <w:rPr>
                <w:color w:val="auto"/>
              </w:rPr>
              <w:t xml:space="preserve"> （</w:t>
            </w:r>
            <w:r w:rsidRPr="008B6EEA">
              <w:rPr>
                <w:rFonts w:hint="eastAsia"/>
                <w:color w:val="auto"/>
                <w:u w:val="single"/>
              </w:rPr>
              <w:t>49.9</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00765D3C" w14:textId="77777777" w:rsidR="005712A1" w:rsidRPr="008B6EEA" w:rsidRDefault="005712A1" w:rsidP="005712A1">
            <w:pPr>
              <w:pStyle w:val="Default"/>
              <w:spacing w:line="240" w:lineRule="exact"/>
              <w:rPr>
                <w:color w:val="auto"/>
              </w:rPr>
            </w:pPr>
            <w:r w:rsidRPr="008B6EEA">
              <w:rPr>
                <w:rFonts w:hint="eastAsia"/>
                <w:color w:val="auto"/>
              </w:rPr>
              <w:t>ＬＰガス</w:t>
            </w:r>
            <w:r w:rsidRPr="008B6EEA">
              <w:rPr>
                <w:color w:val="auto"/>
              </w:rPr>
              <w:t>（</w:t>
            </w:r>
            <w:r w:rsidRPr="008B6EEA">
              <w:rPr>
                <w:rFonts w:hint="eastAsia"/>
                <w:color w:val="auto"/>
                <w:u w:val="single"/>
              </w:rPr>
              <w:t>62.1</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57E38044" w14:textId="77777777" w:rsidR="005712A1" w:rsidRPr="008B6EEA" w:rsidRDefault="005712A1" w:rsidP="005712A1">
            <w:pPr>
              <w:pStyle w:val="Default"/>
              <w:spacing w:line="240" w:lineRule="exact"/>
              <w:rPr>
                <w:color w:val="auto"/>
              </w:rPr>
            </w:pPr>
            <w:r w:rsidRPr="008B6EEA">
              <w:rPr>
                <w:rFonts w:hint="eastAsia"/>
                <w:color w:val="auto"/>
              </w:rPr>
              <w:t xml:space="preserve">ＬＮＧ </w:t>
            </w:r>
            <w:r w:rsidRPr="008B6EEA">
              <w:rPr>
                <w:color w:val="auto"/>
              </w:rPr>
              <w:t xml:space="preserve"> （</w:t>
            </w:r>
            <w:r w:rsidRPr="008B6EEA">
              <w:rPr>
                <w:rFonts w:hint="eastAsia"/>
                <w:color w:val="auto"/>
                <w:u w:val="single"/>
              </w:rPr>
              <w:t>35.1</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4DBCA241" w14:textId="77777777" w:rsidR="005712A1" w:rsidRPr="008B6EEA" w:rsidRDefault="005712A1" w:rsidP="005712A1">
            <w:pPr>
              <w:pStyle w:val="Default"/>
              <w:spacing w:line="240" w:lineRule="exact"/>
              <w:rPr>
                <w:color w:val="auto"/>
              </w:rPr>
            </w:pPr>
            <w:r w:rsidRPr="008B6EEA">
              <w:rPr>
                <w:rFonts w:hint="eastAsia"/>
                <w:color w:val="auto"/>
              </w:rPr>
              <w:t xml:space="preserve">Ａ重油  </w:t>
            </w:r>
            <w:r w:rsidRPr="008B6EEA">
              <w:rPr>
                <w:color w:val="auto"/>
              </w:rPr>
              <w:t>（</w:t>
            </w:r>
            <w:r w:rsidRPr="008B6EEA">
              <w:rPr>
                <w:color w:val="auto"/>
                <w:u w:val="single"/>
              </w:rPr>
              <w:t>6</w:t>
            </w:r>
            <w:r w:rsidRPr="008B6EEA">
              <w:rPr>
                <w:rFonts w:hint="eastAsia"/>
                <w:color w:val="auto"/>
                <w:u w:val="single"/>
              </w:rPr>
              <w:t>5.9</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58A97845" w14:textId="77777777" w:rsidR="005712A1" w:rsidRPr="008B6EEA" w:rsidRDefault="005712A1" w:rsidP="005712A1">
            <w:pPr>
              <w:pStyle w:val="Default"/>
              <w:spacing w:line="240" w:lineRule="exact"/>
              <w:rPr>
                <w:color w:val="auto"/>
              </w:rPr>
            </w:pPr>
            <w:r w:rsidRPr="008B6EEA">
              <w:rPr>
                <w:rFonts w:hint="eastAsia"/>
                <w:color w:val="auto"/>
              </w:rPr>
              <w:t xml:space="preserve">灯　油 </w:t>
            </w:r>
            <w:r w:rsidRPr="008B6EEA">
              <w:rPr>
                <w:color w:val="auto"/>
              </w:rPr>
              <w:t xml:space="preserve"> （</w:t>
            </w:r>
            <w:r w:rsidRPr="008B6EEA">
              <w:rPr>
                <w:rFonts w:hint="eastAsia"/>
                <w:color w:val="auto"/>
                <w:u w:val="single"/>
              </w:rPr>
              <w:t>69.8</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7877D50A" w14:textId="77777777" w:rsidR="005712A1" w:rsidRPr="008B6EEA" w:rsidRDefault="005712A1" w:rsidP="005712A1">
            <w:pPr>
              <w:pStyle w:val="Default"/>
              <w:spacing w:line="240" w:lineRule="exact"/>
              <w:rPr>
                <w:color w:val="auto"/>
              </w:rPr>
            </w:pPr>
            <w:r w:rsidRPr="008B6EEA">
              <w:rPr>
                <w:rFonts w:hint="eastAsia"/>
                <w:color w:val="auto"/>
              </w:rPr>
              <w:t>ＬＰガス</w:t>
            </w:r>
            <w:r w:rsidRPr="008B6EEA">
              <w:rPr>
                <w:color w:val="auto"/>
              </w:rPr>
              <w:t>（</w:t>
            </w:r>
            <w:r w:rsidRPr="008B6EEA">
              <w:rPr>
                <w:color w:val="auto"/>
                <w:u w:val="single"/>
              </w:rPr>
              <w:t>8</w:t>
            </w:r>
            <w:r w:rsidRPr="008B6EEA">
              <w:rPr>
                <w:rFonts w:hint="eastAsia"/>
                <w:color w:val="auto"/>
                <w:u w:val="single"/>
              </w:rPr>
              <w:t>6</w:t>
            </w:r>
            <w:r w:rsidRPr="008B6EEA">
              <w:rPr>
                <w:color w:val="auto"/>
                <w:u w:val="single"/>
              </w:rPr>
              <w:t>.9</w:t>
            </w:r>
            <w:r w:rsidRPr="008B6EEA">
              <w:rPr>
                <w:color w:val="auto"/>
              </w:rPr>
              <w:t>円）</w:t>
            </w:r>
            <w:r w:rsidRPr="008B6EEA">
              <w:rPr>
                <w:rFonts w:ascii="Century" w:hAnsi="Century" w:cs="Century" w:hint="eastAsia"/>
                <w:color w:val="auto"/>
              </w:rPr>
              <w:t>×</w:t>
            </w:r>
            <w:r w:rsidRPr="008B6EEA">
              <w:rPr>
                <w:color w:val="auto"/>
              </w:rPr>
              <w:t>数量設定申込書の数量（</w:t>
            </w:r>
            <w:r w:rsidRPr="008B6EEA">
              <w:rPr>
                <w:rFonts w:hint="eastAsia"/>
                <w:color w:val="auto"/>
              </w:rPr>
              <w:t xml:space="preserve">　　　　　㎏</w:t>
            </w:r>
            <w:r w:rsidRPr="008B6EEA">
              <w:rPr>
                <w:color w:val="auto"/>
              </w:rPr>
              <w:t>）</w:t>
            </w:r>
            <w:r w:rsidRPr="008B6EEA">
              <w:rPr>
                <w:rFonts w:hint="eastAsia"/>
                <w:color w:val="auto"/>
              </w:rPr>
              <w:t>×1/2</w:t>
            </w:r>
            <w:r w:rsidRPr="008B6EEA">
              <w:rPr>
                <w:color w:val="auto"/>
              </w:rPr>
              <w:t>＝</w:t>
            </w:r>
            <w:r w:rsidRPr="008B6EEA">
              <w:rPr>
                <w:rFonts w:hint="eastAsia"/>
                <w:color w:val="auto"/>
              </w:rPr>
              <w:t xml:space="preserve">　　　　　　</w:t>
            </w:r>
            <w:r w:rsidRPr="008B6EEA">
              <w:rPr>
                <w:color w:val="auto"/>
              </w:rPr>
              <w:t>円</w:t>
            </w:r>
          </w:p>
          <w:p w14:paraId="2834E901" w14:textId="77777777" w:rsidR="005712A1" w:rsidRPr="00E109DE" w:rsidRDefault="005712A1" w:rsidP="005712A1">
            <w:pPr>
              <w:pStyle w:val="Default"/>
              <w:spacing w:line="240" w:lineRule="exact"/>
              <w:rPr>
                <w:color w:val="auto"/>
              </w:rPr>
            </w:pPr>
            <w:r w:rsidRPr="008B6EEA">
              <w:rPr>
                <w:rFonts w:hint="eastAsia"/>
                <w:color w:val="auto"/>
              </w:rPr>
              <w:t xml:space="preserve">ＬＮＧ </w:t>
            </w:r>
            <w:r w:rsidRPr="008B6EEA">
              <w:rPr>
                <w:color w:val="auto"/>
              </w:rPr>
              <w:t xml:space="preserve"> （</w:t>
            </w:r>
            <w:r w:rsidRPr="008B6EEA">
              <w:rPr>
                <w:color w:val="auto"/>
                <w:u w:val="single"/>
              </w:rPr>
              <w:t>4</w:t>
            </w:r>
            <w:r w:rsidRPr="008B6EEA">
              <w:rPr>
                <w:rFonts w:hint="eastAsia"/>
                <w:color w:val="auto"/>
                <w:u w:val="single"/>
              </w:rPr>
              <w:t>9.1</w:t>
            </w:r>
            <w:r w:rsidRPr="008B6EEA">
              <w:rPr>
                <w:color w:val="auto"/>
              </w:rPr>
              <w:t>円</w:t>
            </w:r>
            <w:r w:rsidRPr="00E109DE">
              <w:rPr>
                <w:color w:val="auto"/>
              </w:rPr>
              <w:t>）</w:t>
            </w:r>
            <w:r w:rsidRPr="00E109DE">
              <w:rPr>
                <w:rFonts w:ascii="Century" w:hAnsi="Century" w:cs="Century" w:hint="eastAsia"/>
                <w:color w:val="auto"/>
              </w:rPr>
              <w:t>×</w:t>
            </w:r>
            <w:r w:rsidRPr="00E109DE">
              <w:rPr>
                <w:color w:val="auto"/>
              </w:rPr>
              <w:t>数量設定申込書の数量（</w:t>
            </w:r>
            <w:r w:rsidRPr="00E109DE">
              <w:rPr>
                <w:rFonts w:hint="eastAsia"/>
                <w:color w:val="auto"/>
              </w:rPr>
              <w:t xml:space="preserve">　　　　　㎥</w:t>
            </w:r>
            <w:r w:rsidRPr="00E109DE">
              <w:rPr>
                <w:color w:val="auto"/>
              </w:rPr>
              <w:t>）</w:t>
            </w:r>
            <w:r w:rsidRPr="00E109DE">
              <w:rPr>
                <w:rFonts w:hint="eastAsia"/>
                <w:color w:val="auto"/>
              </w:rPr>
              <w:t>×1/2</w:t>
            </w:r>
            <w:r w:rsidRPr="00E109DE">
              <w:rPr>
                <w:color w:val="auto"/>
              </w:rPr>
              <w:t>＝</w:t>
            </w:r>
            <w:r w:rsidRPr="00E109DE">
              <w:rPr>
                <w:rFonts w:hint="eastAsia"/>
                <w:color w:val="auto"/>
              </w:rPr>
              <w:t xml:space="preserve">　　　　　　</w:t>
            </w:r>
            <w:r w:rsidRPr="00E109DE">
              <w:rPr>
                <w:color w:val="auto"/>
              </w:rPr>
              <w:t>円</w:t>
            </w:r>
          </w:p>
          <w:p w14:paraId="10DB9552" w14:textId="77777777" w:rsidR="005712A1" w:rsidRPr="003E759F" w:rsidRDefault="005712A1" w:rsidP="005712A1">
            <w:pPr>
              <w:spacing w:line="240" w:lineRule="exact"/>
              <w:ind w:leftChars="-54" w:left="361" w:hangingChars="200" w:hanging="480"/>
              <w:rPr>
                <w:sz w:val="24"/>
                <w:szCs w:val="24"/>
                <w:u w:val="single"/>
              </w:rPr>
            </w:pPr>
          </w:p>
          <w:p w14:paraId="333F8B6B" w14:textId="77777777" w:rsidR="005712A1" w:rsidRDefault="005712A1" w:rsidP="00E04B24">
            <w:pPr>
              <w:spacing w:line="240" w:lineRule="exact"/>
              <w:ind w:leftChars="-54" w:left="361" w:hangingChars="200" w:hanging="480"/>
              <w:rPr>
                <w:sz w:val="24"/>
                <w:szCs w:val="24"/>
              </w:rPr>
            </w:pPr>
          </w:p>
          <w:p w14:paraId="19BB1488" w14:textId="77777777" w:rsidR="005712A1" w:rsidRDefault="005712A1" w:rsidP="00E04B24">
            <w:pPr>
              <w:spacing w:line="240" w:lineRule="exact"/>
              <w:ind w:leftChars="-54" w:left="361" w:hangingChars="200" w:hanging="480"/>
              <w:rPr>
                <w:sz w:val="24"/>
                <w:szCs w:val="24"/>
              </w:rPr>
            </w:pPr>
          </w:p>
          <w:p w14:paraId="51A73C07" w14:textId="77777777" w:rsidR="005712A1" w:rsidRPr="0069496B" w:rsidRDefault="005712A1" w:rsidP="005712A1">
            <w:pPr>
              <w:overflowPunct w:val="0"/>
              <w:spacing w:line="306" w:lineRule="exact"/>
              <w:ind w:firstLineChars="100" w:firstLine="240"/>
              <w:jc w:val="left"/>
              <w:textAlignment w:val="baseline"/>
              <w:rPr>
                <w:rFonts w:cs="ＭＳ 明朝"/>
                <w:kern w:val="0"/>
                <w:sz w:val="24"/>
                <w:szCs w:val="21"/>
                <w:lang w:eastAsia="zh-TW"/>
              </w:rPr>
            </w:pPr>
            <w:r w:rsidRPr="0069496B">
              <w:rPr>
                <w:rFonts w:cs="ＭＳ 明朝" w:hint="eastAsia"/>
                <w:kern w:val="0"/>
                <w:sz w:val="24"/>
                <w:szCs w:val="21"/>
                <w:lang w:eastAsia="zh-TW"/>
              </w:rPr>
              <w:t>別紙様式第１３号（第８条第３項）</w:t>
            </w:r>
          </w:p>
          <w:p w14:paraId="17B6AF9D" w14:textId="77777777" w:rsidR="005712A1" w:rsidRPr="0069496B" w:rsidRDefault="005712A1" w:rsidP="005712A1">
            <w:pPr>
              <w:overflowPunct w:val="0"/>
              <w:spacing w:line="306" w:lineRule="exact"/>
              <w:ind w:firstLineChars="100" w:firstLine="240"/>
              <w:jc w:val="center"/>
              <w:textAlignment w:val="baseline"/>
              <w:rPr>
                <w:rFonts w:cs="ＭＳ 明朝"/>
                <w:kern w:val="0"/>
                <w:sz w:val="24"/>
                <w:szCs w:val="21"/>
              </w:rPr>
            </w:pPr>
            <w:r w:rsidRPr="0069496B">
              <w:rPr>
                <w:rFonts w:cs="ＭＳ 明朝" w:hint="eastAsia"/>
                <w:kern w:val="0"/>
                <w:sz w:val="24"/>
                <w:szCs w:val="21"/>
              </w:rPr>
              <w:t>施設園芸セーフティネット構築事業のうち省エネ加速化特例実施状況報告書</w:t>
            </w:r>
          </w:p>
          <w:p w14:paraId="567BD00F" w14:textId="77777777" w:rsidR="005712A1" w:rsidRPr="00787469" w:rsidRDefault="005712A1" w:rsidP="005712A1">
            <w:pPr>
              <w:overflowPunct w:val="0"/>
              <w:spacing w:line="306" w:lineRule="exact"/>
              <w:jc w:val="left"/>
              <w:textAlignment w:val="baseline"/>
              <w:rPr>
                <w:rFonts w:cs="ＭＳ 明朝"/>
                <w:kern w:val="0"/>
                <w:sz w:val="24"/>
                <w:szCs w:val="21"/>
              </w:rPr>
            </w:pPr>
          </w:p>
          <w:p w14:paraId="66E9A7DD" w14:textId="77777777" w:rsidR="005712A1" w:rsidRPr="0069496B" w:rsidRDefault="005712A1" w:rsidP="005712A1">
            <w:pPr>
              <w:overflowPunct w:val="0"/>
              <w:spacing w:line="306" w:lineRule="exact"/>
              <w:jc w:val="left"/>
              <w:textAlignment w:val="baseline"/>
              <w:rPr>
                <w:rFonts w:cs="ＭＳ 明朝"/>
                <w:kern w:val="0"/>
                <w:sz w:val="24"/>
                <w:szCs w:val="21"/>
              </w:rPr>
            </w:pPr>
            <w:r w:rsidRPr="0069496B">
              <w:rPr>
                <w:rFonts w:cs="ＭＳ 明朝" w:hint="eastAsia"/>
                <w:kern w:val="0"/>
                <w:sz w:val="24"/>
                <w:szCs w:val="21"/>
              </w:rPr>
              <w:t>第２　省エネ加速化特例に関する目標の達成状況</w:t>
            </w:r>
          </w:p>
          <w:p w14:paraId="2CD9B003" w14:textId="77777777" w:rsidR="005712A1" w:rsidRPr="0069496B" w:rsidRDefault="005712A1" w:rsidP="005712A1">
            <w:pPr>
              <w:overflowPunct w:val="0"/>
              <w:spacing w:beforeLines="50" w:before="180"/>
              <w:jc w:val="left"/>
              <w:textAlignment w:val="baseline"/>
              <w:rPr>
                <w:rFonts w:cs="ＭＳ 明朝"/>
                <w:kern w:val="0"/>
                <w:sz w:val="24"/>
                <w:szCs w:val="21"/>
              </w:rPr>
            </w:pPr>
            <w:r w:rsidRPr="0069496B">
              <w:rPr>
                <w:rFonts w:cs="ＭＳ 明朝" w:hint="eastAsia"/>
                <w:kern w:val="0"/>
                <w:sz w:val="24"/>
                <w:szCs w:val="21"/>
              </w:rPr>
              <w:t>（10a当たり燃料使用量を削減する目標）</w:t>
            </w:r>
          </w:p>
          <w:tbl>
            <w:tblPr>
              <w:tblW w:w="9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903"/>
              <w:gridCol w:w="1903"/>
              <w:gridCol w:w="1903"/>
              <w:gridCol w:w="1903"/>
            </w:tblGrid>
            <w:tr w:rsidR="005712A1" w:rsidRPr="0069496B" w14:paraId="693E6004" w14:textId="77777777" w:rsidTr="00721B87">
              <w:trPr>
                <w:trHeight w:val="970"/>
              </w:trPr>
              <w:tc>
                <w:tcPr>
                  <w:tcW w:w="1903" w:type="dxa"/>
                  <w:tcBorders>
                    <w:top w:val="single" w:sz="12" w:space="0" w:color="auto"/>
                    <w:left w:val="single" w:sz="12" w:space="0" w:color="auto"/>
                    <w:bottom w:val="double" w:sz="4" w:space="0" w:color="auto"/>
                  </w:tcBorders>
                </w:tcPr>
                <w:p w14:paraId="36423E0E" w14:textId="77777777" w:rsidR="005712A1" w:rsidRPr="0069496B" w:rsidRDefault="005712A1" w:rsidP="00B95857">
                  <w:pPr>
                    <w:framePr w:hSpace="142" w:wrap="around" w:vAnchor="page" w:hAnchor="margin" w:x="-5" w:y="2326"/>
                    <w:overflowPunct w:val="0"/>
                    <w:adjustRightInd w:val="0"/>
                    <w:spacing w:line="400" w:lineRule="exact"/>
                    <w:jc w:val="center"/>
                    <w:textAlignment w:val="baseline"/>
                    <w:rPr>
                      <w:rFonts w:cs="Times New Roman"/>
                      <w:spacing w:val="2"/>
                      <w:kern w:val="0"/>
                      <w:sz w:val="20"/>
                      <w:szCs w:val="20"/>
                    </w:rPr>
                  </w:pPr>
                </w:p>
              </w:tc>
              <w:tc>
                <w:tcPr>
                  <w:tcW w:w="1903" w:type="dxa"/>
                  <w:tcBorders>
                    <w:top w:val="single" w:sz="12" w:space="0" w:color="auto"/>
                    <w:bottom w:val="double" w:sz="4" w:space="0" w:color="auto"/>
                  </w:tcBorders>
                  <w:vAlign w:val="center"/>
                </w:tcPr>
                <w:p w14:paraId="26536632" w14:textId="77777777" w:rsidR="005712A1" w:rsidRPr="0069496B" w:rsidRDefault="005712A1" w:rsidP="00B95857">
                  <w:pPr>
                    <w:framePr w:hSpace="142" w:wrap="around" w:vAnchor="page" w:hAnchor="margin" w:x="-5" w:y="2326"/>
                    <w:overflowPunct w:val="0"/>
                    <w:adjustRightInd w:val="0"/>
                    <w:spacing w:line="400" w:lineRule="exact"/>
                    <w:ind w:leftChars="-1" w:left="-2" w:firstLineChars="1" w:firstLine="2"/>
                    <w:jc w:val="center"/>
                    <w:textAlignment w:val="baseline"/>
                    <w:rPr>
                      <w:rFonts w:cs="Times New Roman"/>
                      <w:spacing w:val="2"/>
                      <w:kern w:val="0"/>
                      <w:sz w:val="20"/>
                      <w:szCs w:val="20"/>
                    </w:rPr>
                  </w:pPr>
                  <w:r w:rsidRPr="0069496B">
                    <w:rPr>
                      <w:rFonts w:cs="Times New Roman" w:hint="eastAsia"/>
                      <w:spacing w:val="2"/>
                      <w:kern w:val="0"/>
                      <w:sz w:val="20"/>
                      <w:szCs w:val="20"/>
                    </w:rPr>
                    <w:t>経営面積</w:t>
                  </w:r>
                </w:p>
                <w:p w14:paraId="68844E19" w14:textId="77777777" w:rsidR="005712A1" w:rsidRPr="0069496B" w:rsidRDefault="005712A1" w:rsidP="00B95857">
                  <w:pPr>
                    <w:framePr w:hSpace="142" w:wrap="around" w:vAnchor="page" w:hAnchor="margin" w:x="-5" w:y="2326"/>
                    <w:overflowPunct w:val="0"/>
                    <w:adjustRightInd w:val="0"/>
                    <w:spacing w:line="400" w:lineRule="exact"/>
                    <w:ind w:leftChars="-1" w:left="-2" w:firstLineChars="1" w:firstLine="2"/>
                    <w:jc w:val="center"/>
                    <w:textAlignment w:val="baseline"/>
                    <w:rPr>
                      <w:rFonts w:cs="Times New Roman"/>
                      <w:spacing w:val="2"/>
                      <w:kern w:val="0"/>
                      <w:szCs w:val="21"/>
                      <w:u w:val="single"/>
                    </w:rPr>
                  </w:pPr>
                  <w:r w:rsidRPr="0069496B">
                    <w:rPr>
                      <w:rFonts w:cs="Times New Roman" w:hint="eastAsia"/>
                      <w:spacing w:val="2"/>
                      <w:kern w:val="0"/>
                      <w:sz w:val="20"/>
                      <w:szCs w:val="20"/>
                      <w:u w:val="single"/>
                    </w:rPr>
                    <w:t>①</w:t>
                  </w:r>
                </w:p>
              </w:tc>
              <w:tc>
                <w:tcPr>
                  <w:tcW w:w="1903" w:type="dxa"/>
                  <w:tcBorders>
                    <w:top w:val="single" w:sz="12" w:space="0" w:color="auto"/>
                    <w:bottom w:val="double" w:sz="4" w:space="0" w:color="auto"/>
                  </w:tcBorders>
                  <w:vAlign w:val="center"/>
                </w:tcPr>
                <w:p w14:paraId="36B50F4A"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lang w:eastAsia="zh-TW"/>
                    </w:rPr>
                  </w:pPr>
                  <w:r w:rsidRPr="0069496B">
                    <w:rPr>
                      <w:rFonts w:cs="Times New Roman" w:hint="eastAsia"/>
                      <w:spacing w:val="2"/>
                      <w:kern w:val="0"/>
                      <w:sz w:val="20"/>
                      <w:szCs w:val="20"/>
                      <w:lang w:eastAsia="zh-TW"/>
                    </w:rPr>
                    <w:t>年間（加温期間）燃料使用量実績</w:t>
                  </w:r>
                </w:p>
                <w:p w14:paraId="5B186D89"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u w:val="single"/>
                    </w:rPr>
                  </w:pPr>
                  <w:r w:rsidRPr="0069496B">
                    <w:rPr>
                      <w:rFonts w:cs="Times New Roman" w:hint="eastAsia"/>
                      <w:spacing w:val="2"/>
                      <w:kern w:val="0"/>
                      <w:sz w:val="20"/>
                      <w:szCs w:val="20"/>
                      <w:u w:val="single"/>
                    </w:rPr>
                    <w:t>⑧</w:t>
                  </w:r>
                </w:p>
              </w:tc>
              <w:tc>
                <w:tcPr>
                  <w:tcW w:w="1903" w:type="dxa"/>
                  <w:tcBorders>
                    <w:top w:val="single" w:sz="12" w:space="0" w:color="auto"/>
                    <w:bottom w:val="double" w:sz="4" w:space="0" w:color="auto"/>
                  </w:tcBorders>
                  <w:vAlign w:val="center"/>
                </w:tcPr>
                <w:p w14:paraId="532F10F0"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rPr>
                  </w:pPr>
                  <w:r w:rsidRPr="0069496B">
                    <w:rPr>
                      <w:rFonts w:cs="Times New Roman" w:hint="eastAsia"/>
                      <w:spacing w:val="2"/>
                      <w:kern w:val="0"/>
                      <w:sz w:val="20"/>
                      <w:szCs w:val="20"/>
                    </w:rPr>
                    <w:t>10a当たりの燃料使用量実績</w:t>
                  </w:r>
                </w:p>
                <w:p w14:paraId="4FA99DCE"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u w:val="single"/>
                    </w:rPr>
                  </w:pPr>
                  <w:r w:rsidRPr="0069496B">
                    <w:rPr>
                      <w:rFonts w:cs="Times New Roman" w:hint="eastAsia"/>
                      <w:spacing w:val="2"/>
                      <w:kern w:val="0"/>
                      <w:sz w:val="20"/>
                      <w:szCs w:val="20"/>
                      <w:u w:val="single"/>
                    </w:rPr>
                    <w:t>⑨＝⑧／①</w:t>
                  </w:r>
                </w:p>
              </w:tc>
              <w:tc>
                <w:tcPr>
                  <w:tcW w:w="1903" w:type="dxa"/>
                  <w:tcBorders>
                    <w:top w:val="single" w:sz="12" w:space="0" w:color="auto"/>
                    <w:bottom w:val="double" w:sz="4" w:space="0" w:color="auto"/>
                    <w:right w:val="single" w:sz="12" w:space="0" w:color="auto"/>
                  </w:tcBorders>
                  <w:vAlign w:val="center"/>
                </w:tcPr>
                <w:p w14:paraId="3917C0C7"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lang w:eastAsia="zh-TW"/>
                    </w:rPr>
                  </w:pPr>
                  <w:r w:rsidRPr="0069496B">
                    <w:rPr>
                      <w:rFonts w:cs="Times New Roman" w:hint="eastAsia"/>
                      <w:spacing w:val="2"/>
                      <w:kern w:val="0"/>
                      <w:sz w:val="20"/>
                      <w:szCs w:val="20"/>
                      <w:lang w:eastAsia="zh-TW"/>
                    </w:rPr>
                    <w:t>削減率</w:t>
                  </w:r>
                </w:p>
                <w:p w14:paraId="5F4B5D12"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18"/>
                      <w:szCs w:val="18"/>
                      <w:u w:val="single"/>
                      <w:lang w:eastAsia="zh-TW"/>
                    </w:rPr>
                  </w:pPr>
                  <w:r w:rsidRPr="0069496B">
                    <w:rPr>
                      <w:rFonts w:cs="Times New Roman" w:hint="eastAsia"/>
                      <w:spacing w:val="2"/>
                      <w:kern w:val="0"/>
                      <w:sz w:val="20"/>
                      <w:szCs w:val="20"/>
                      <w:u w:val="single"/>
                      <w:lang w:eastAsia="zh-TW"/>
                    </w:rPr>
                    <w:t>⑩＝(③－⑨)/③×100</w:t>
                  </w:r>
                </w:p>
              </w:tc>
            </w:tr>
            <w:tr w:rsidR="005712A1" w:rsidRPr="0069496B" w14:paraId="052FC4A8" w14:textId="77777777" w:rsidTr="00721B87">
              <w:trPr>
                <w:trHeight w:val="318"/>
              </w:trPr>
              <w:tc>
                <w:tcPr>
                  <w:tcW w:w="1903" w:type="dxa"/>
                  <w:tcBorders>
                    <w:top w:val="single" w:sz="4" w:space="0" w:color="auto"/>
                    <w:left w:val="single" w:sz="12" w:space="0" w:color="auto"/>
                    <w:bottom w:val="single" w:sz="4" w:space="0" w:color="auto"/>
                    <w:right w:val="single" w:sz="4" w:space="0" w:color="auto"/>
                  </w:tcBorders>
                  <w:vAlign w:val="center"/>
                </w:tcPr>
                <w:p w14:paraId="18F6698C" w14:textId="77777777" w:rsidR="005712A1" w:rsidRPr="0069496B" w:rsidRDefault="005712A1" w:rsidP="00B95857">
                  <w:pPr>
                    <w:framePr w:hSpace="142" w:wrap="around" w:vAnchor="page" w:hAnchor="margin" w:x="-5" w:y="2326"/>
                    <w:overflowPunct w:val="0"/>
                    <w:adjustRightInd w:val="0"/>
                    <w:spacing w:line="400" w:lineRule="exact"/>
                    <w:ind w:right="113"/>
                    <w:textAlignment w:val="baseline"/>
                    <w:rPr>
                      <w:rFonts w:cs="Times New Roman"/>
                      <w:spacing w:val="2"/>
                      <w:kern w:val="0"/>
                      <w:szCs w:val="21"/>
                      <w:lang w:eastAsia="zh-TW"/>
                    </w:rPr>
                  </w:pPr>
                  <w:r w:rsidRPr="0069496B">
                    <w:rPr>
                      <w:rFonts w:cs="Times New Roman" w:hint="eastAsia"/>
                      <w:spacing w:val="2"/>
                      <w:kern w:val="0"/>
                      <w:lang w:eastAsia="zh-TW"/>
                    </w:rPr>
                    <w:t>令和〇事業年度（１年目）</w:t>
                  </w:r>
                </w:p>
              </w:tc>
              <w:tc>
                <w:tcPr>
                  <w:tcW w:w="1903" w:type="dxa"/>
                  <w:tcBorders>
                    <w:top w:val="single" w:sz="4" w:space="0" w:color="auto"/>
                    <w:left w:val="single" w:sz="4" w:space="0" w:color="auto"/>
                    <w:bottom w:val="single" w:sz="4" w:space="0" w:color="auto"/>
                    <w:right w:val="single" w:sz="4" w:space="0" w:color="auto"/>
                  </w:tcBorders>
                  <w:vAlign w:val="center"/>
                </w:tcPr>
                <w:p w14:paraId="403BEF82" w14:textId="77777777" w:rsidR="005712A1" w:rsidRPr="0069496B" w:rsidRDefault="005712A1" w:rsidP="00B95857">
                  <w:pPr>
                    <w:framePr w:hSpace="142" w:wrap="around" w:vAnchor="page" w:hAnchor="margin" w:x="-5" w:y="2326"/>
                    <w:overflowPunct w:val="0"/>
                    <w:adjustRightInd w:val="0"/>
                    <w:spacing w:line="400" w:lineRule="exact"/>
                    <w:ind w:firstLineChars="500" w:firstLine="1210"/>
                    <w:jc w:val="right"/>
                    <w:textAlignment w:val="baseline"/>
                    <w:rPr>
                      <w:rFonts w:cs="Times New Roman"/>
                      <w:spacing w:val="2"/>
                      <w:kern w:val="0"/>
                      <w:sz w:val="24"/>
                    </w:rPr>
                  </w:pPr>
                  <w:r w:rsidRPr="0069496B">
                    <w:rPr>
                      <w:rFonts w:cs="Times New Roman"/>
                      <w:spacing w:val="2"/>
                      <w:kern w:val="0"/>
                      <w:sz w:val="24"/>
                    </w:rPr>
                    <w:t>a</w:t>
                  </w:r>
                </w:p>
              </w:tc>
              <w:tc>
                <w:tcPr>
                  <w:tcW w:w="1903" w:type="dxa"/>
                  <w:tcBorders>
                    <w:top w:val="single" w:sz="4" w:space="0" w:color="auto"/>
                    <w:left w:val="single" w:sz="4" w:space="0" w:color="auto"/>
                    <w:bottom w:val="single" w:sz="4" w:space="0" w:color="auto"/>
                    <w:right w:val="single" w:sz="4" w:space="0" w:color="auto"/>
                  </w:tcBorders>
                  <w:vAlign w:val="center"/>
                </w:tcPr>
                <w:p w14:paraId="56602B49" w14:textId="77777777" w:rsidR="005712A1" w:rsidRPr="0069496B" w:rsidRDefault="005712A1" w:rsidP="00B95857">
                  <w:pPr>
                    <w:framePr w:hSpace="142" w:wrap="around" w:vAnchor="page" w:hAnchor="margin" w:x="-5" w:y="2326"/>
                    <w:overflowPunct w:val="0"/>
                    <w:adjustRightInd w:val="0"/>
                    <w:spacing w:line="400" w:lineRule="exact"/>
                    <w:ind w:firstLineChars="600" w:firstLine="1332"/>
                    <w:jc w:val="right"/>
                    <w:textAlignment w:val="baseline"/>
                    <w:rPr>
                      <w:rFonts w:cs="Times New Roman"/>
                      <w:spacing w:val="2"/>
                      <w:kern w:val="0"/>
                      <w:szCs w:val="21"/>
                    </w:rPr>
                  </w:pPr>
                  <w:r w:rsidRPr="0069496B">
                    <w:rPr>
                      <w:rFonts w:cs="Times New Roman" w:hint="eastAsia"/>
                      <w:spacing w:val="2"/>
                      <w:kern w:val="0"/>
                      <w:szCs w:val="21"/>
                    </w:rPr>
                    <w:t>kL</w:t>
                  </w:r>
                </w:p>
              </w:tc>
              <w:tc>
                <w:tcPr>
                  <w:tcW w:w="1903" w:type="dxa"/>
                  <w:tcBorders>
                    <w:top w:val="single" w:sz="4" w:space="0" w:color="auto"/>
                    <w:left w:val="single" w:sz="4" w:space="0" w:color="auto"/>
                    <w:bottom w:val="single" w:sz="4" w:space="0" w:color="auto"/>
                    <w:right w:val="single" w:sz="4" w:space="0" w:color="auto"/>
                  </w:tcBorders>
                  <w:vAlign w:val="center"/>
                </w:tcPr>
                <w:p w14:paraId="42698049"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kL/10a</w:t>
                  </w:r>
                </w:p>
              </w:tc>
              <w:tc>
                <w:tcPr>
                  <w:tcW w:w="1903" w:type="dxa"/>
                  <w:tcBorders>
                    <w:top w:val="single" w:sz="4" w:space="0" w:color="auto"/>
                    <w:left w:val="single" w:sz="4" w:space="0" w:color="auto"/>
                    <w:bottom w:val="single" w:sz="4" w:space="0" w:color="auto"/>
                    <w:right w:val="single" w:sz="12" w:space="0" w:color="auto"/>
                  </w:tcBorders>
                  <w:vAlign w:val="center"/>
                </w:tcPr>
                <w:p w14:paraId="646B5885" w14:textId="77777777" w:rsidR="005712A1" w:rsidRPr="0069496B" w:rsidRDefault="005712A1" w:rsidP="00B95857">
                  <w:pPr>
                    <w:framePr w:hSpace="142" w:wrap="around" w:vAnchor="page" w:hAnchor="margin" w:x="-5" w:y="2326"/>
                    <w:overflowPunct w:val="0"/>
                    <w:adjustRightInd w:val="0"/>
                    <w:spacing w:line="400" w:lineRule="exact"/>
                    <w:ind w:firstLineChars="500" w:firstLine="1110"/>
                    <w:jc w:val="right"/>
                    <w:textAlignment w:val="baseline"/>
                    <w:rPr>
                      <w:rFonts w:cs="Times New Roman"/>
                      <w:spacing w:val="2"/>
                      <w:kern w:val="0"/>
                      <w:szCs w:val="21"/>
                    </w:rPr>
                  </w:pPr>
                  <w:r w:rsidRPr="0069496B">
                    <w:rPr>
                      <w:rFonts w:cs="Times New Roman" w:hint="eastAsia"/>
                      <w:spacing w:val="2"/>
                      <w:kern w:val="0"/>
                      <w:szCs w:val="21"/>
                    </w:rPr>
                    <w:t>％</w:t>
                  </w:r>
                </w:p>
              </w:tc>
            </w:tr>
            <w:tr w:rsidR="005712A1" w:rsidRPr="0069496B" w14:paraId="16D98FE4" w14:textId="77777777" w:rsidTr="00721B87">
              <w:trPr>
                <w:trHeight w:val="316"/>
              </w:trPr>
              <w:tc>
                <w:tcPr>
                  <w:tcW w:w="1903" w:type="dxa"/>
                  <w:tcBorders>
                    <w:top w:val="single" w:sz="4" w:space="0" w:color="auto"/>
                    <w:left w:val="single" w:sz="12" w:space="0" w:color="auto"/>
                    <w:bottom w:val="single" w:sz="4" w:space="0" w:color="auto"/>
                    <w:right w:val="single" w:sz="4" w:space="0" w:color="auto"/>
                  </w:tcBorders>
                  <w:vAlign w:val="center"/>
                </w:tcPr>
                <w:p w14:paraId="14980872" w14:textId="77777777" w:rsidR="005712A1" w:rsidRPr="0069496B" w:rsidRDefault="005712A1" w:rsidP="00B95857">
                  <w:pPr>
                    <w:framePr w:hSpace="142" w:wrap="around" w:vAnchor="page" w:hAnchor="margin" w:x="-5" w:y="2326"/>
                    <w:overflowPunct w:val="0"/>
                    <w:adjustRightInd w:val="0"/>
                    <w:spacing w:line="400" w:lineRule="exact"/>
                    <w:textAlignment w:val="baseline"/>
                    <w:rPr>
                      <w:rFonts w:cs="Times New Roman"/>
                      <w:spacing w:val="2"/>
                      <w:kern w:val="0"/>
                      <w:szCs w:val="21"/>
                      <w:lang w:eastAsia="zh-TW"/>
                    </w:rPr>
                  </w:pPr>
                  <w:r w:rsidRPr="0069496B">
                    <w:rPr>
                      <w:rFonts w:cs="Times New Roman" w:hint="eastAsia"/>
                      <w:spacing w:val="2"/>
                      <w:kern w:val="0"/>
                      <w:szCs w:val="21"/>
                      <w:lang w:eastAsia="zh-TW"/>
                    </w:rPr>
                    <w:t>令和〇事業年度</w:t>
                  </w:r>
                </w:p>
                <w:p w14:paraId="2788C5B9" w14:textId="77777777" w:rsidR="005712A1" w:rsidRPr="0069496B" w:rsidRDefault="005712A1" w:rsidP="00B95857">
                  <w:pPr>
                    <w:framePr w:hSpace="142" w:wrap="around" w:vAnchor="page" w:hAnchor="margin" w:x="-5" w:y="2326"/>
                    <w:overflowPunct w:val="0"/>
                    <w:adjustRightInd w:val="0"/>
                    <w:spacing w:line="400" w:lineRule="exact"/>
                    <w:textAlignment w:val="baseline"/>
                    <w:rPr>
                      <w:rFonts w:cs="Times New Roman"/>
                      <w:spacing w:val="2"/>
                      <w:kern w:val="0"/>
                      <w:szCs w:val="21"/>
                      <w:lang w:eastAsia="zh-TW"/>
                    </w:rPr>
                  </w:pPr>
                  <w:r w:rsidRPr="0069496B">
                    <w:rPr>
                      <w:rFonts w:cs="Times New Roman" w:hint="eastAsia"/>
                      <w:spacing w:val="2"/>
                      <w:kern w:val="0"/>
                      <w:szCs w:val="21"/>
                      <w:lang w:eastAsia="zh-TW"/>
                    </w:rPr>
                    <w:t>（２年目）</w:t>
                  </w:r>
                </w:p>
              </w:tc>
              <w:tc>
                <w:tcPr>
                  <w:tcW w:w="1903" w:type="dxa"/>
                  <w:tcBorders>
                    <w:top w:val="single" w:sz="4" w:space="0" w:color="auto"/>
                    <w:left w:val="single" w:sz="4" w:space="0" w:color="auto"/>
                    <w:bottom w:val="single" w:sz="4" w:space="0" w:color="auto"/>
                    <w:right w:val="single" w:sz="4" w:space="0" w:color="auto"/>
                  </w:tcBorders>
                  <w:vAlign w:val="center"/>
                </w:tcPr>
                <w:p w14:paraId="4516088C"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 w:val="24"/>
                    </w:rPr>
                  </w:pPr>
                  <w:r w:rsidRPr="0069496B">
                    <w:rPr>
                      <w:rFonts w:cs="Times New Roman"/>
                      <w:spacing w:val="2"/>
                      <w:kern w:val="0"/>
                      <w:sz w:val="24"/>
                    </w:rPr>
                    <w:t>a</w:t>
                  </w:r>
                </w:p>
              </w:tc>
              <w:tc>
                <w:tcPr>
                  <w:tcW w:w="1903" w:type="dxa"/>
                  <w:tcBorders>
                    <w:top w:val="single" w:sz="4" w:space="0" w:color="auto"/>
                    <w:left w:val="single" w:sz="4" w:space="0" w:color="auto"/>
                    <w:bottom w:val="single" w:sz="4" w:space="0" w:color="auto"/>
                    <w:right w:val="single" w:sz="4" w:space="0" w:color="auto"/>
                  </w:tcBorders>
                  <w:vAlign w:val="center"/>
                </w:tcPr>
                <w:p w14:paraId="7952C17E"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w:t>
                  </w:r>
                </w:p>
              </w:tc>
              <w:tc>
                <w:tcPr>
                  <w:tcW w:w="1903" w:type="dxa"/>
                  <w:tcBorders>
                    <w:top w:val="single" w:sz="4" w:space="0" w:color="auto"/>
                    <w:left w:val="single" w:sz="4" w:space="0" w:color="auto"/>
                    <w:bottom w:val="single" w:sz="4" w:space="0" w:color="auto"/>
                    <w:right w:val="single" w:sz="4" w:space="0" w:color="auto"/>
                  </w:tcBorders>
                  <w:vAlign w:val="center"/>
                </w:tcPr>
                <w:p w14:paraId="76D5E86B"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kL/10a</w:t>
                  </w:r>
                </w:p>
              </w:tc>
              <w:tc>
                <w:tcPr>
                  <w:tcW w:w="1903" w:type="dxa"/>
                  <w:tcBorders>
                    <w:top w:val="single" w:sz="4" w:space="0" w:color="auto"/>
                    <w:left w:val="single" w:sz="4" w:space="0" w:color="auto"/>
                    <w:bottom w:val="single" w:sz="4" w:space="0" w:color="auto"/>
                    <w:right w:val="single" w:sz="12" w:space="0" w:color="auto"/>
                  </w:tcBorders>
                  <w:vAlign w:val="center"/>
                </w:tcPr>
                <w:p w14:paraId="07425593"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w:t>
                  </w:r>
                </w:p>
              </w:tc>
            </w:tr>
            <w:tr w:rsidR="005712A1" w:rsidRPr="0069496B" w14:paraId="10A6F882" w14:textId="77777777" w:rsidTr="00721B87">
              <w:trPr>
                <w:trHeight w:val="573"/>
              </w:trPr>
              <w:tc>
                <w:tcPr>
                  <w:tcW w:w="1903" w:type="dxa"/>
                  <w:tcBorders>
                    <w:top w:val="single" w:sz="4" w:space="0" w:color="auto"/>
                    <w:left w:val="single" w:sz="12" w:space="0" w:color="auto"/>
                    <w:bottom w:val="single" w:sz="12" w:space="0" w:color="auto"/>
                    <w:right w:val="single" w:sz="4" w:space="0" w:color="auto"/>
                  </w:tcBorders>
                  <w:vAlign w:val="center"/>
                </w:tcPr>
                <w:p w14:paraId="3371ED1A" w14:textId="77777777" w:rsidR="005712A1" w:rsidRPr="0069496B" w:rsidRDefault="005712A1" w:rsidP="00B95857">
                  <w:pPr>
                    <w:framePr w:hSpace="142" w:wrap="around" w:vAnchor="page" w:hAnchor="margin" w:x="-5" w:y="2326"/>
                    <w:overflowPunct w:val="0"/>
                    <w:adjustRightInd w:val="0"/>
                    <w:spacing w:line="400" w:lineRule="exact"/>
                    <w:textAlignment w:val="baseline"/>
                    <w:rPr>
                      <w:rFonts w:cs="Times New Roman"/>
                      <w:spacing w:val="2"/>
                      <w:kern w:val="0"/>
                      <w:szCs w:val="21"/>
                      <w:lang w:eastAsia="zh-TW"/>
                    </w:rPr>
                  </w:pPr>
                  <w:r w:rsidRPr="0069496B">
                    <w:rPr>
                      <w:rFonts w:cs="Times New Roman" w:hint="eastAsia"/>
                      <w:spacing w:val="2"/>
                      <w:kern w:val="0"/>
                      <w:szCs w:val="21"/>
                      <w:lang w:eastAsia="zh-TW"/>
                    </w:rPr>
                    <w:t>令和〇事業年度（３年目）</w:t>
                  </w:r>
                </w:p>
              </w:tc>
              <w:tc>
                <w:tcPr>
                  <w:tcW w:w="1903" w:type="dxa"/>
                  <w:tcBorders>
                    <w:top w:val="single" w:sz="4" w:space="0" w:color="auto"/>
                    <w:left w:val="single" w:sz="4" w:space="0" w:color="auto"/>
                    <w:bottom w:val="single" w:sz="12" w:space="0" w:color="auto"/>
                    <w:right w:val="single" w:sz="4" w:space="0" w:color="auto"/>
                  </w:tcBorders>
                  <w:vAlign w:val="center"/>
                </w:tcPr>
                <w:p w14:paraId="34A1DF07"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 w:val="24"/>
                    </w:rPr>
                  </w:pPr>
                  <w:r w:rsidRPr="0069496B">
                    <w:rPr>
                      <w:rFonts w:cs="Times New Roman"/>
                      <w:spacing w:val="2"/>
                      <w:kern w:val="0"/>
                      <w:sz w:val="24"/>
                    </w:rPr>
                    <w:t>a</w:t>
                  </w:r>
                </w:p>
              </w:tc>
              <w:tc>
                <w:tcPr>
                  <w:tcW w:w="1903" w:type="dxa"/>
                  <w:tcBorders>
                    <w:top w:val="single" w:sz="4" w:space="0" w:color="auto"/>
                    <w:left w:val="single" w:sz="4" w:space="0" w:color="auto"/>
                    <w:bottom w:val="single" w:sz="12" w:space="0" w:color="auto"/>
                    <w:right w:val="single" w:sz="4" w:space="0" w:color="auto"/>
                  </w:tcBorders>
                  <w:vAlign w:val="center"/>
                </w:tcPr>
                <w:p w14:paraId="40F5EE8D"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w:t>
                  </w:r>
                </w:p>
              </w:tc>
              <w:tc>
                <w:tcPr>
                  <w:tcW w:w="1903" w:type="dxa"/>
                  <w:tcBorders>
                    <w:top w:val="single" w:sz="4" w:space="0" w:color="auto"/>
                    <w:left w:val="single" w:sz="4" w:space="0" w:color="auto"/>
                    <w:bottom w:val="single" w:sz="12" w:space="0" w:color="auto"/>
                    <w:right w:val="single" w:sz="4" w:space="0" w:color="auto"/>
                  </w:tcBorders>
                  <w:vAlign w:val="center"/>
                </w:tcPr>
                <w:p w14:paraId="35CD7D5A"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kL/10a</w:t>
                  </w:r>
                </w:p>
              </w:tc>
              <w:tc>
                <w:tcPr>
                  <w:tcW w:w="1903" w:type="dxa"/>
                  <w:tcBorders>
                    <w:top w:val="single" w:sz="4" w:space="0" w:color="auto"/>
                    <w:left w:val="single" w:sz="4" w:space="0" w:color="auto"/>
                    <w:bottom w:val="single" w:sz="12" w:space="0" w:color="auto"/>
                    <w:right w:val="single" w:sz="12" w:space="0" w:color="auto"/>
                  </w:tcBorders>
                  <w:vAlign w:val="center"/>
                </w:tcPr>
                <w:p w14:paraId="274EAF47" w14:textId="77777777" w:rsidR="005712A1" w:rsidRPr="0069496B" w:rsidRDefault="005712A1" w:rsidP="00B95857">
                  <w:pPr>
                    <w:framePr w:hSpace="142" w:wrap="around" w:vAnchor="page" w:hAnchor="margin" w:x="-5" w:y="2326"/>
                    <w:overflowPunct w:val="0"/>
                    <w:adjustRightInd w:val="0"/>
                    <w:spacing w:line="400" w:lineRule="exact"/>
                    <w:jc w:val="right"/>
                    <w:textAlignment w:val="baseline"/>
                    <w:rPr>
                      <w:rFonts w:cs="Times New Roman"/>
                      <w:spacing w:val="2"/>
                      <w:kern w:val="0"/>
                      <w:szCs w:val="21"/>
                    </w:rPr>
                  </w:pPr>
                  <w:r w:rsidRPr="0069496B">
                    <w:rPr>
                      <w:rFonts w:cs="Times New Roman" w:hint="eastAsia"/>
                      <w:spacing w:val="2"/>
                      <w:kern w:val="0"/>
                      <w:szCs w:val="21"/>
                    </w:rPr>
                    <w:t>％</w:t>
                  </w:r>
                </w:p>
              </w:tc>
            </w:tr>
          </w:tbl>
          <w:p w14:paraId="7098522A" w14:textId="77777777" w:rsidR="005712A1" w:rsidRPr="0069496B" w:rsidRDefault="005712A1" w:rsidP="005712A1">
            <w:pPr>
              <w:overflowPunct w:val="0"/>
              <w:adjustRightInd w:val="0"/>
              <w:spacing w:line="260" w:lineRule="exact"/>
              <w:ind w:left="556" w:hangingChars="275" w:hanging="556"/>
              <w:jc w:val="left"/>
              <w:textAlignment w:val="baseline"/>
              <w:rPr>
                <w:rFonts w:ascii="ＭＳ Ｐ明朝" w:eastAsia="ＭＳ Ｐ明朝" w:hAnsi="ＭＳ Ｐ明朝" w:cs="Times New Roman"/>
                <w:spacing w:val="2"/>
                <w:kern w:val="0"/>
                <w:sz w:val="20"/>
                <w:szCs w:val="20"/>
              </w:rPr>
            </w:pPr>
            <w:r w:rsidRPr="0069496B">
              <w:rPr>
                <w:rFonts w:ascii="ＭＳ Ｐ明朝" w:eastAsia="ＭＳ Ｐ明朝" w:hAnsi="ＭＳ Ｐ明朝" w:cs="Times New Roman" w:hint="eastAsia"/>
                <w:spacing w:val="2"/>
                <w:kern w:val="0"/>
                <w:sz w:val="20"/>
                <w:szCs w:val="20"/>
              </w:rPr>
              <w:t>（注１）　「年間(加温期間)使用量実績」欄は、省エネ加速化特例取組計画に取り組んだ年度における使用量実績（小数点以下第１位を四捨五入）を記載する。</w:t>
            </w:r>
          </w:p>
          <w:p w14:paraId="1E950547" w14:textId="77777777" w:rsidR="005712A1" w:rsidRDefault="005712A1" w:rsidP="005712A1">
            <w:pPr>
              <w:overflowPunct w:val="0"/>
              <w:adjustRightInd w:val="0"/>
              <w:spacing w:line="260" w:lineRule="exact"/>
              <w:ind w:left="574" w:hangingChars="287" w:hanging="574"/>
              <w:textAlignment w:val="baseline"/>
              <w:rPr>
                <w:rFonts w:ascii="ＭＳ Ｐ明朝" w:eastAsia="ＭＳ Ｐ明朝" w:hAnsi="ＭＳ Ｐ明朝" w:cs="ＭＳ 明朝"/>
                <w:kern w:val="0"/>
                <w:sz w:val="20"/>
                <w:szCs w:val="20"/>
              </w:rPr>
            </w:pPr>
            <w:r w:rsidRPr="0069496B">
              <w:rPr>
                <w:rFonts w:ascii="ＭＳ Ｐ明朝" w:eastAsia="ＭＳ Ｐ明朝" w:hAnsi="ＭＳ Ｐ明朝" w:cs="ＭＳ 明朝" w:hint="eastAsia"/>
                <w:kern w:val="0"/>
                <w:sz w:val="20"/>
                <w:szCs w:val="20"/>
              </w:rPr>
              <w:t>（注２）燃料使用量実績の合計欄には、</w:t>
            </w:r>
            <w:r w:rsidRPr="0069496B">
              <w:rPr>
                <w:rFonts w:hAnsi="Times New Roman" w:cs="ＭＳ 明朝" w:hint="eastAsia"/>
                <w:kern w:val="0"/>
                <w:sz w:val="20"/>
                <w:szCs w:val="20"/>
              </w:rPr>
              <w:t>灯油</w:t>
            </w:r>
            <w:r w:rsidRPr="0069496B">
              <w:rPr>
                <w:rFonts w:hAnsi="Times New Roman" w:cs="ＭＳ 明朝"/>
                <w:kern w:val="0"/>
                <w:sz w:val="20"/>
                <w:szCs w:val="20"/>
              </w:rPr>
              <w:t>(L)</w:t>
            </w:r>
            <w:r w:rsidRPr="0069496B">
              <w:rPr>
                <w:rFonts w:hAnsi="Times New Roman" w:cs="ＭＳ 明朝" w:hint="eastAsia"/>
                <w:kern w:val="0"/>
                <w:sz w:val="20"/>
                <w:szCs w:val="20"/>
              </w:rPr>
              <w:t>に</w:t>
            </w:r>
            <w:r w:rsidRPr="0069496B">
              <w:rPr>
                <w:rFonts w:hAnsi="Times New Roman" w:cs="ＭＳ 明朝"/>
                <w:kern w:val="0"/>
                <w:sz w:val="20"/>
                <w:szCs w:val="20"/>
                <w:u w:val="single"/>
              </w:rPr>
              <w:t>0.939</w:t>
            </w:r>
            <w:r w:rsidRPr="0069496B">
              <w:rPr>
                <w:rFonts w:hAnsi="Times New Roman" w:cs="ＭＳ 明朝"/>
                <w:kern w:val="0"/>
                <w:sz w:val="20"/>
                <w:szCs w:val="20"/>
              </w:rPr>
              <w:t>を</w:t>
            </w:r>
            <w:r w:rsidRPr="0069496B">
              <w:rPr>
                <w:rFonts w:hAnsi="Times New Roman" w:cs="ＭＳ 明朝" w:hint="eastAsia"/>
                <w:kern w:val="0"/>
                <w:sz w:val="20"/>
                <w:szCs w:val="20"/>
              </w:rPr>
              <w:t>、</w:t>
            </w:r>
            <w:r w:rsidRPr="0069496B">
              <w:rPr>
                <w:rFonts w:ascii="ＭＳ Ｐ明朝" w:eastAsia="ＭＳ Ｐ明朝" w:hAnsi="ＭＳ Ｐ明朝" w:cs="ＭＳ 明朝" w:hint="eastAsia"/>
                <w:kern w:val="0"/>
                <w:sz w:val="20"/>
                <w:szCs w:val="20"/>
              </w:rPr>
              <w:t>LPガス(kg)に</w:t>
            </w:r>
            <w:r w:rsidRPr="0069496B">
              <w:rPr>
                <w:rFonts w:ascii="ＭＳ Ｐ明朝" w:eastAsia="ＭＳ Ｐ明朝" w:hAnsi="ＭＳ Ｐ明朝" w:cs="ＭＳ 明朝" w:hint="eastAsia"/>
                <w:kern w:val="0"/>
                <w:sz w:val="20"/>
                <w:szCs w:val="20"/>
                <w:u w:val="single"/>
              </w:rPr>
              <w:t>1.299</w:t>
            </w:r>
            <w:r w:rsidRPr="0069496B">
              <w:rPr>
                <w:rFonts w:ascii="ＭＳ Ｐ明朝" w:eastAsia="ＭＳ Ｐ明朝" w:hAnsi="ＭＳ Ｐ明朝" w:cs="ＭＳ 明朝" w:hint="eastAsia"/>
                <w:kern w:val="0"/>
                <w:sz w:val="20"/>
                <w:szCs w:val="20"/>
              </w:rPr>
              <w:t>を、LNG(㎥)に</w:t>
            </w:r>
            <w:r w:rsidRPr="0069496B">
              <w:rPr>
                <w:rFonts w:ascii="ＭＳ Ｐ明朝" w:eastAsia="ＭＳ Ｐ明朝" w:hAnsi="ＭＳ Ｐ明朝" w:cs="ＭＳ 明朝" w:hint="eastAsia"/>
                <w:kern w:val="0"/>
                <w:sz w:val="20"/>
                <w:szCs w:val="20"/>
                <w:u w:val="single"/>
              </w:rPr>
              <w:t>1.560</w:t>
            </w:r>
            <w:r w:rsidRPr="0069496B">
              <w:rPr>
                <w:rFonts w:ascii="ＭＳ Ｐ明朝" w:eastAsia="ＭＳ Ｐ明朝" w:hAnsi="ＭＳ Ｐ明朝" w:cs="ＭＳ 明朝" w:hint="eastAsia"/>
                <w:kern w:val="0"/>
                <w:sz w:val="20"/>
                <w:szCs w:val="20"/>
              </w:rPr>
              <w:t>を乗じて、それぞれをA</w:t>
            </w:r>
            <w:r w:rsidRPr="0069496B">
              <w:rPr>
                <w:rFonts w:ascii="ＭＳ Ｐ明朝" w:eastAsia="ＭＳ Ｐ明朝" w:hAnsi="ＭＳ Ｐ明朝" w:cs="ＭＳ 明朝" w:hint="eastAsia"/>
                <w:kern w:val="0"/>
                <w:sz w:val="20"/>
                <w:szCs w:val="20"/>
              </w:rPr>
              <w:lastRenderedPageBreak/>
              <w:t>重油使用量（L）に換算したもの（換算方法について、以下同様）とA重油使用量の合計を記載する。なお、それぞれの数値については小数点以下第１位を四捨五入する。</w:t>
            </w:r>
          </w:p>
          <w:p w14:paraId="55F83D8C" w14:textId="77777777" w:rsidR="005712A1" w:rsidRPr="0069496B" w:rsidRDefault="005712A1" w:rsidP="005712A1">
            <w:pPr>
              <w:overflowPunct w:val="0"/>
              <w:adjustRightInd w:val="0"/>
              <w:spacing w:line="260" w:lineRule="exact"/>
              <w:ind w:left="574" w:hangingChars="287" w:hanging="574"/>
              <w:textAlignment w:val="baseline"/>
              <w:rPr>
                <w:rFonts w:ascii="ＭＳ Ｐ明朝" w:eastAsia="ＭＳ Ｐ明朝" w:hAnsi="ＭＳ Ｐ明朝" w:cs="ＭＳ 明朝"/>
                <w:kern w:val="0"/>
                <w:sz w:val="20"/>
                <w:szCs w:val="20"/>
              </w:rPr>
            </w:pPr>
          </w:p>
          <w:p w14:paraId="2F5E0C03" w14:textId="77777777" w:rsidR="005712A1" w:rsidRPr="0069496B" w:rsidRDefault="005712A1" w:rsidP="005712A1">
            <w:pPr>
              <w:overflowPunct w:val="0"/>
              <w:jc w:val="left"/>
              <w:textAlignment w:val="baseline"/>
              <w:rPr>
                <w:rFonts w:cs="ＭＳ 明朝"/>
                <w:kern w:val="0"/>
                <w:sz w:val="24"/>
                <w:szCs w:val="21"/>
              </w:rPr>
            </w:pPr>
            <w:r w:rsidRPr="0069496B">
              <w:rPr>
                <w:rFonts w:cs="ＭＳ 明朝" w:hint="eastAsia"/>
                <w:kern w:val="0"/>
                <w:sz w:val="24"/>
                <w:szCs w:val="21"/>
              </w:rPr>
              <w:t>（単位生産量当たり燃料使用量を削減する目標）</w:t>
            </w:r>
          </w:p>
          <w:tbl>
            <w:tblPr>
              <w:tblW w:w="9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903"/>
              <w:gridCol w:w="1903"/>
              <w:gridCol w:w="1903"/>
              <w:gridCol w:w="1903"/>
            </w:tblGrid>
            <w:tr w:rsidR="005712A1" w:rsidRPr="0069496B" w14:paraId="53AD6A95" w14:textId="77777777" w:rsidTr="000C10C4">
              <w:trPr>
                <w:trHeight w:val="668"/>
              </w:trPr>
              <w:tc>
                <w:tcPr>
                  <w:tcW w:w="1903" w:type="dxa"/>
                  <w:tcBorders>
                    <w:top w:val="single" w:sz="12" w:space="0" w:color="auto"/>
                    <w:left w:val="single" w:sz="12" w:space="0" w:color="auto"/>
                    <w:bottom w:val="double" w:sz="4" w:space="0" w:color="auto"/>
                  </w:tcBorders>
                </w:tcPr>
                <w:p w14:paraId="45FF94FF" w14:textId="77777777" w:rsidR="005712A1" w:rsidRPr="0069496B" w:rsidRDefault="005712A1" w:rsidP="00B95857">
                  <w:pPr>
                    <w:framePr w:hSpace="142" w:wrap="around" w:vAnchor="page" w:hAnchor="margin" w:x="-5" w:y="2326"/>
                    <w:overflowPunct w:val="0"/>
                    <w:adjustRightInd w:val="0"/>
                    <w:spacing w:line="400" w:lineRule="exact"/>
                    <w:jc w:val="center"/>
                    <w:textAlignment w:val="baseline"/>
                    <w:rPr>
                      <w:rFonts w:cs="Times New Roman"/>
                      <w:spacing w:val="2"/>
                      <w:kern w:val="0"/>
                      <w:sz w:val="20"/>
                      <w:szCs w:val="20"/>
                    </w:rPr>
                  </w:pPr>
                </w:p>
              </w:tc>
              <w:tc>
                <w:tcPr>
                  <w:tcW w:w="1903" w:type="dxa"/>
                  <w:tcBorders>
                    <w:top w:val="single" w:sz="12" w:space="0" w:color="auto"/>
                    <w:bottom w:val="double" w:sz="4" w:space="0" w:color="auto"/>
                  </w:tcBorders>
                  <w:vAlign w:val="center"/>
                </w:tcPr>
                <w:p w14:paraId="7903E688" w14:textId="77777777" w:rsidR="005712A1" w:rsidRPr="0069496B" w:rsidRDefault="005712A1" w:rsidP="00B95857">
                  <w:pPr>
                    <w:framePr w:hSpace="142" w:wrap="around" w:vAnchor="page" w:hAnchor="margin" w:x="-5" w:y="2326"/>
                    <w:overflowPunct w:val="0"/>
                    <w:adjustRightInd w:val="0"/>
                    <w:spacing w:line="400" w:lineRule="exact"/>
                    <w:ind w:leftChars="-1" w:left="-2" w:firstLineChars="1" w:firstLine="2"/>
                    <w:jc w:val="center"/>
                    <w:textAlignment w:val="baseline"/>
                    <w:rPr>
                      <w:rFonts w:cs="Times New Roman"/>
                      <w:spacing w:val="2"/>
                      <w:kern w:val="0"/>
                      <w:sz w:val="20"/>
                      <w:szCs w:val="20"/>
                    </w:rPr>
                  </w:pPr>
                  <w:r w:rsidRPr="0069496B">
                    <w:rPr>
                      <w:rFonts w:cs="Times New Roman" w:hint="eastAsia"/>
                      <w:spacing w:val="2"/>
                      <w:kern w:val="0"/>
                      <w:sz w:val="20"/>
                      <w:szCs w:val="20"/>
                    </w:rPr>
                    <w:t>生産量</w:t>
                  </w:r>
                </w:p>
                <w:p w14:paraId="25AFDED4" w14:textId="77777777" w:rsidR="005712A1" w:rsidRPr="0069496B" w:rsidRDefault="005712A1" w:rsidP="00B95857">
                  <w:pPr>
                    <w:framePr w:hSpace="142" w:wrap="around" w:vAnchor="page" w:hAnchor="margin" w:x="-5" w:y="2326"/>
                    <w:overflowPunct w:val="0"/>
                    <w:adjustRightInd w:val="0"/>
                    <w:spacing w:line="400" w:lineRule="exact"/>
                    <w:ind w:leftChars="-1" w:left="-2" w:firstLineChars="1" w:firstLine="2"/>
                    <w:jc w:val="center"/>
                    <w:textAlignment w:val="baseline"/>
                    <w:rPr>
                      <w:rFonts w:cs="Times New Roman"/>
                      <w:spacing w:val="2"/>
                      <w:kern w:val="0"/>
                      <w:szCs w:val="21"/>
                      <w:u w:val="single"/>
                    </w:rPr>
                  </w:pPr>
                  <w:r w:rsidRPr="0069496B">
                    <w:rPr>
                      <w:rFonts w:cs="Times New Roman" w:hint="eastAsia"/>
                      <w:spacing w:val="2"/>
                      <w:kern w:val="0"/>
                      <w:sz w:val="20"/>
                      <w:szCs w:val="20"/>
                      <w:u w:val="single"/>
                    </w:rPr>
                    <w:t>①</w:t>
                  </w:r>
                </w:p>
              </w:tc>
              <w:tc>
                <w:tcPr>
                  <w:tcW w:w="1903" w:type="dxa"/>
                  <w:tcBorders>
                    <w:top w:val="single" w:sz="12" w:space="0" w:color="auto"/>
                    <w:bottom w:val="double" w:sz="4" w:space="0" w:color="auto"/>
                  </w:tcBorders>
                  <w:vAlign w:val="center"/>
                </w:tcPr>
                <w:p w14:paraId="67042263"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lang w:eastAsia="zh-TW"/>
                    </w:rPr>
                  </w:pPr>
                  <w:r w:rsidRPr="0069496B">
                    <w:rPr>
                      <w:rFonts w:cs="Times New Roman" w:hint="eastAsia"/>
                      <w:spacing w:val="2"/>
                      <w:kern w:val="0"/>
                      <w:sz w:val="20"/>
                      <w:szCs w:val="20"/>
                      <w:lang w:eastAsia="zh-TW"/>
                    </w:rPr>
                    <w:t>年間（加温期間）生産量実績</w:t>
                  </w:r>
                </w:p>
                <w:p w14:paraId="24A812B9"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u w:val="single"/>
                    </w:rPr>
                  </w:pPr>
                  <w:r w:rsidRPr="0069496B">
                    <w:rPr>
                      <w:rFonts w:cs="Times New Roman" w:hint="eastAsia"/>
                      <w:spacing w:val="2"/>
                      <w:kern w:val="0"/>
                      <w:sz w:val="20"/>
                      <w:szCs w:val="20"/>
                      <w:u w:val="single"/>
                    </w:rPr>
                    <w:t>⑧</w:t>
                  </w:r>
                </w:p>
              </w:tc>
              <w:tc>
                <w:tcPr>
                  <w:tcW w:w="1903" w:type="dxa"/>
                  <w:tcBorders>
                    <w:top w:val="single" w:sz="12" w:space="0" w:color="auto"/>
                    <w:bottom w:val="double" w:sz="4" w:space="0" w:color="auto"/>
                  </w:tcBorders>
                  <w:vAlign w:val="center"/>
                </w:tcPr>
                <w:p w14:paraId="5EE3061E"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rPr>
                  </w:pPr>
                  <w:r w:rsidRPr="0069496B">
                    <w:rPr>
                      <w:rFonts w:cs="Times New Roman" w:hint="eastAsia"/>
                      <w:spacing w:val="2"/>
                      <w:kern w:val="0"/>
                      <w:sz w:val="20"/>
                      <w:szCs w:val="20"/>
                    </w:rPr>
                    <w:t>1t当たりの燃料使用量実績</w:t>
                  </w:r>
                </w:p>
                <w:p w14:paraId="466E8E9B"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u w:val="single"/>
                    </w:rPr>
                  </w:pPr>
                  <w:r w:rsidRPr="0069496B">
                    <w:rPr>
                      <w:rFonts w:cs="Times New Roman" w:hint="eastAsia"/>
                      <w:spacing w:val="2"/>
                      <w:kern w:val="0"/>
                      <w:sz w:val="20"/>
                      <w:szCs w:val="20"/>
                      <w:u w:val="single"/>
                    </w:rPr>
                    <w:t>⑨＝⑧／①</w:t>
                  </w:r>
                </w:p>
              </w:tc>
              <w:tc>
                <w:tcPr>
                  <w:tcW w:w="1903" w:type="dxa"/>
                  <w:tcBorders>
                    <w:top w:val="single" w:sz="12" w:space="0" w:color="auto"/>
                    <w:bottom w:val="double" w:sz="4" w:space="0" w:color="auto"/>
                    <w:right w:val="single" w:sz="12" w:space="0" w:color="auto"/>
                  </w:tcBorders>
                  <w:vAlign w:val="center"/>
                </w:tcPr>
                <w:p w14:paraId="1A61A4C1"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20"/>
                      <w:szCs w:val="20"/>
                      <w:lang w:eastAsia="zh-TW"/>
                    </w:rPr>
                  </w:pPr>
                  <w:r w:rsidRPr="0069496B">
                    <w:rPr>
                      <w:rFonts w:cs="Times New Roman" w:hint="eastAsia"/>
                      <w:spacing w:val="2"/>
                      <w:kern w:val="0"/>
                      <w:sz w:val="20"/>
                      <w:szCs w:val="20"/>
                      <w:lang w:eastAsia="zh-TW"/>
                    </w:rPr>
                    <w:t>削減率</w:t>
                  </w:r>
                </w:p>
                <w:p w14:paraId="2EFA4ECA" w14:textId="77777777" w:rsidR="005712A1" w:rsidRPr="0069496B" w:rsidRDefault="005712A1" w:rsidP="00B95857">
                  <w:pPr>
                    <w:framePr w:hSpace="142" w:wrap="around" w:vAnchor="page" w:hAnchor="margin" w:x="-5" w:y="2326"/>
                    <w:overflowPunct w:val="0"/>
                    <w:adjustRightInd w:val="0"/>
                    <w:spacing w:line="300" w:lineRule="exact"/>
                    <w:jc w:val="center"/>
                    <w:textAlignment w:val="baseline"/>
                    <w:rPr>
                      <w:rFonts w:cs="Times New Roman"/>
                      <w:spacing w:val="2"/>
                      <w:kern w:val="0"/>
                      <w:sz w:val="18"/>
                      <w:szCs w:val="18"/>
                      <w:u w:val="single"/>
                      <w:lang w:eastAsia="zh-TW"/>
                    </w:rPr>
                  </w:pPr>
                  <w:r w:rsidRPr="0069496B">
                    <w:rPr>
                      <w:rFonts w:cs="Times New Roman" w:hint="eastAsia"/>
                      <w:spacing w:val="2"/>
                      <w:kern w:val="0"/>
                      <w:sz w:val="20"/>
                      <w:szCs w:val="20"/>
                      <w:u w:val="single"/>
                      <w:lang w:eastAsia="zh-TW"/>
                    </w:rPr>
                    <w:t>⑩＝(③－⑨)/③×100</w:t>
                  </w:r>
                </w:p>
              </w:tc>
            </w:tr>
          </w:tbl>
          <w:p w14:paraId="57B63611" w14:textId="77777777" w:rsidR="005712A1" w:rsidRDefault="005712A1" w:rsidP="00E04B24">
            <w:pPr>
              <w:spacing w:line="240" w:lineRule="exact"/>
              <w:ind w:leftChars="-54" w:left="361" w:hangingChars="200" w:hanging="480"/>
              <w:rPr>
                <w:sz w:val="24"/>
                <w:szCs w:val="24"/>
                <w:lang w:eastAsia="zh-TW"/>
              </w:rPr>
            </w:pPr>
          </w:p>
          <w:p w14:paraId="69A8FD3D" w14:textId="77777777" w:rsidR="005712A1" w:rsidRDefault="005712A1" w:rsidP="00E04B24">
            <w:pPr>
              <w:spacing w:line="240" w:lineRule="exact"/>
              <w:ind w:leftChars="-54" w:left="361" w:hangingChars="200" w:hanging="480"/>
              <w:rPr>
                <w:sz w:val="24"/>
                <w:szCs w:val="24"/>
                <w:lang w:eastAsia="zh-TW"/>
              </w:rPr>
            </w:pPr>
          </w:p>
          <w:p w14:paraId="14CAB035" w14:textId="77777777" w:rsidR="005712A1" w:rsidRPr="005712A1" w:rsidRDefault="005712A1" w:rsidP="005712A1">
            <w:pPr>
              <w:overflowPunct w:val="0"/>
              <w:spacing w:line="365" w:lineRule="exact"/>
              <w:textAlignment w:val="baseline"/>
              <w:rPr>
                <w:rFonts w:cs="ＭＳ 明朝"/>
                <w:kern w:val="0"/>
                <w:sz w:val="24"/>
                <w:szCs w:val="24"/>
              </w:rPr>
            </w:pPr>
            <w:r w:rsidRPr="005712A1">
              <w:rPr>
                <w:rFonts w:cs="ＭＳ 明朝"/>
                <w:kern w:val="0"/>
                <w:sz w:val="24"/>
                <w:szCs w:val="24"/>
              </w:rPr>
              <w:t>別紙様式第１４－１号（第２４条第１項（４）ア関係）</w:t>
            </w:r>
          </w:p>
          <w:p w14:paraId="74F44206" w14:textId="7A280F3C" w:rsidR="005712A1" w:rsidRPr="005712A1" w:rsidRDefault="005712A1" w:rsidP="00503990">
            <w:pPr>
              <w:tabs>
                <w:tab w:val="left" w:pos="8080"/>
              </w:tabs>
              <w:wordWrap w:val="0"/>
              <w:overflowPunct w:val="0"/>
              <w:spacing w:line="350" w:lineRule="exact"/>
              <w:ind w:rightChars="57" w:right="125"/>
              <w:jc w:val="right"/>
              <w:textAlignment w:val="baseline"/>
              <w:rPr>
                <w:rFonts w:cs="ＭＳ 明朝"/>
                <w:kern w:val="0"/>
                <w:sz w:val="24"/>
                <w:szCs w:val="20"/>
              </w:rPr>
            </w:pPr>
            <w:r w:rsidRPr="005712A1">
              <w:rPr>
                <w:rFonts w:cs="ＭＳ 明朝"/>
                <w:kern w:val="0"/>
                <w:sz w:val="24"/>
                <w:szCs w:val="20"/>
              </w:rPr>
              <w:t>年　月　日</w:t>
            </w:r>
          </w:p>
          <w:p w14:paraId="5995C6AE" w14:textId="77777777" w:rsidR="005712A1" w:rsidRPr="005712A1" w:rsidRDefault="005712A1" w:rsidP="005712A1">
            <w:pPr>
              <w:overflowPunct w:val="0"/>
              <w:spacing w:line="365" w:lineRule="exact"/>
              <w:ind w:firstLineChars="100" w:firstLine="240"/>
              <w:textAlignment w:val="baseline"/>
              <w:rPr>
                <w:rFonts w:cs="ＭＳ 明朝"/>
                <w:kern w:val="0"/>
                <w:sz w:val="24"/>
                <w:szCs w:val="24"/>
                <w:lang w:eastAsia="zh-TW"/>
              </w:rPr>
            </w:pPr>
            <w:r w:rsidRPr="005712A1">
              <w:rPr>
                <w:rFonts w:cs="ＭＳ 明朝"/>
                <w:kern w:val="0"/>
                <w:sz w:val="24"/>
                <w:szCs w:val="24"/>
                <w:lang w:eastAsia="zh-TW"/>
              </w:rPr>
              <w:t>〇〇〇〇　殿</w:t>
            </w:r>
          </w:p>
          <w:p w14:paraId="65F03352" w14:textId="77777777" w:rsidR="005712A1" w:rsidRPr="005712A1" w:rsidRDefault="005712A1" w:rsidP="005712A1">
            <w:pPr>
              <w:wordWrap w:val="0"/>
              <w:overflowPunct w:val="0"/>
              <w:spacing w:line="350" w:lineRule="exact"/>
              <w:ind w:right="-2"/>
              <w:jc w:val="right"/>
              <w:textAlignment w:val="baseline"/>
              <w:rPr>
                <w:rFonts w:cs="ＭＳ 明朝"/>
                <w:kern w:val="0"/>
                <w:sz w:val="24"/>
                <w:szCs w:val="20"/>
                <w:u w:val="single"/>
                <w:lang w:eastAsia="zh-TW"/>
              </w:rPr>
            </w:pPr>
            <w:r w:rsidRPr="005712A1">
              <w:rPr>
                <w:rFonts w:cs="ＭＳ 明朝"/>
                <w:kern w:val="0"/>
                <w:sz w:val="24"/>
                <w:szCs w:val="20"/>
                <w:u w:val="single"/>
                <w:lang w:eastAsia="zh-TW"/>
              </w:rPr>
              <w:t xml:space="preserve">記入者名　　　　　　　　</w:t>
            </w:r>
          </w:p>
          <w:p w14:paraId="1CB75D25" w14:textId="77777777" w:rsidR="005712A1" w:rsidRPr="005712A1" w:rsidRDefault="005712A1" w:rsidP="005712A1">
            <w:pPr>
              <w:tabs>
                <w:tab w:val="left" w:pos="8080"/>
              </w:tabs>
              <w:overflowPunct w:val="0"/>
              <w:spacing w:line="350" w:lineRule="exact"/>
              <w:ind w:rightChars="294" w:right="647"/>
              <w:jc w:val="right"/>
              <w:textAlignment w:val="baseline"/>
              <w:rPr>
                <w:rFonts w:cs="ＭＳ 明朝"/>
                <w:kern w:val="0"/>
                <w:sz w:val="24"/>
                <w:szCs w:val="20"/>
                <w:lang w:eastAsia="zh-TW"/>
              </w:rPr>
            </w:pPr>
            <w:r w:rsidRPr="005712A1">
              <w:rPr>
                <w:rFonts w:cs="ＭＳ 明朝"/>
                <w:kern w:val="0"/>
                <w:sz w:val="24"/>
                <w:szCs w:val="20"/>
                <w:lang w:eastAsia="zh-TW"/>
              </w:rPr>
              <w:t xml:space="preserve">　　　　　　　　</w:t>
            </w:r>
          </w:p>
          <w:p w14:paraId="417D02D2" w14:textId="77777777" w:rsidR="005712A1" w:rsidRPr="005712A1" w:rsidRDefault="005712A1" w:rsidP="005712A1">
            <w:pPr>
              <w:overflowPunct w:val="0"/>
              <w:spacing w:line="365" w:lineRule="exact"/>
              <w:jc w:val="center"/>
              <w:textAlignment w:val="baseline"/>
              <w:rPr>
                <w:rFonts w:cs="ＭＳ 明朝"/>
                <w:kern w:val="0"/>
                <w:sz w:val="24"/>
                <w:szCs w:val="20"/>
                <w:lang w:eastAsia="zh-TW"/>
              </w:rPr>
            </w:pPr>
            <w:r w:rsidRPr="005712A1">
              <w:rPr>
                <w:rFonts w:cs="ＭＳ 明朝"/>
                <w:kern w:val="0"/>
                <w:sz w:val="24"/>
                <w:szCs w:val="20"/>
                <w:lang w:eastAsia="zh-TW"/>
              </w:rPr>
              <w:t>施設園芸等燃料価格高騰対策（〇事業年度）</w:t>
            </w:r>
          </w:p>
          <w:p w14:paraId="73E21CD6" w14:textId="77777777" w:rsidR="005712A1" w:rsidRPr="005712A1" w:rsidRDefault="005712A1" w:rsidP="005712A1">
            <w:pPr>
              <w:overflowPunct w:val="0"/>
              <w:spacing w:line="365" w:lineRule="exact"/>
              <w:jc w:val="center"/>
              <w:textAlignment w:val="baseline"/>
              <w:rPr>
                <w:rFonts w:cs="ＭＳ 明朝"/>
                <w:kern w:val="0"/>
                <w:sz w:val="24"/>
                <w:szCs w:val="20"/>
              </w:rPr>
            </w:pPr>
            <w:r w:rsidRPr="005712A1">
              <w:rPr>
                <w:rFonts w:cs="ＭＳ 明朝"/>
                <w:kern w:val="0"/>
                <w:sz w:val="24"/>
                <w:szCs w:val="24"/>
              </w:rPr>
              <w:t>環境負荷低減のクロスコンプライアンスチェックシート（農業経営体向け）</w:t>
            </w:r>
          </w:p>
          <w:p w14:paraId="447922D2" w14:textId="77777777" w:rsidR="005712A1" w:rsidRPr="005712A1" w:rsidRDefault="005712A1" w:rsidP="005712A1">
            <w:pPr>
              <w:widowControl/>
              <w:overflowPunct w:val="0"/>
              <w:jc w:val="left"/>
              <w:textAlignment w:val="baseline"/>
              <w:rPr>
                <w:rFonts w:cs="ＭＳ 明朝"/>
                <w:kern w:val="0"/>
                <w:sz w:val="24"/>
                <w:szCs w:val="24"/>
              </w:rPr>
            </w:pPr>
          </w:p>
          <w:tbl>
            <w:tblPr>
              <w:tblStyle w:val="a7"/>
              <w:tblW w:w="9067" w:type="dxa"/>
              <w:tblLook w:val="04A0" w:firstRow="1" w:lastRow="0" w:firstColumn="1" w:lastColumn="0" w:noHBand="0" w:noVBand="1"/>
            </w:tblPr>
            <w:tblGrid>
              <w:gridCol w:w="1559"/>
              <w:gridCol w:w="704"/>
              <w:gridCol w:w="6804"/>
            </w:tblGrid>
            <w:tr w:rsidR="005712A1" w:rsidRPr="005712A1" w14:paraId="7D9A4147" w14:textId="77777777" w:rsidTr="00C77796">
              <w:trPr>
                <w:trHeight w:val="725"/>
              </w:trPr>
              <w:tc>
                <w:tcPr>
                  <w:tcW w:w="1559" w:type="dxa"/>
                  <w:vAlign w:val="center"/>
                </w:tcPr>
                <w:p w14:paraId="7639AD79"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1DC0FD56"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04" w:type="dxa"/>
                </w:tcPr>
                <w:p w14:paraId="0FC381D2"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5A5803E5" w14:textId="77777777" w:rsidR="005712A1" w:rsidRPr="005712A1" w:rsidRDefault="005712A1"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１　適切な施肥</w:t>
                  </w:r>
                </w:p>
              </w:tc>
            </w:tr>
            <w:tr w:rsidR="005712A1" w:rsidRPr="005712A1" w14:paraId="7E8D05AF" w14:textId="77777777" w:rsidTr="00721B87">
              <w:tc>
                <w:tcPr>
                  <w:tcW w:w="1559" w:type="dxa"/>
                  <w:vAlign w:val="center"/>
                </w:tcPr>
                <w:p w14:paraId="21C73FE0"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73EA2A3F"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w:t>
                  </w:r>
                </w:p>
              </w:tc>
              <w:tc>
                <w:tcPr>
                  <w:tcW w:w="6804" w:type="dxa"/>
                  <w:vAlign w:val="center"/>
                </w:tcPr>
                <w:p w14:paraId="7963A3BA"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肥料の適切な保管</w:t>
                  </w:r>
                </w:p>
              </w:tc>
            </w:tr>
            <w:tr w:rsidR="005712A1" w:rsidRPr="005712A1" w14:paraId="0BC0914F" w14:textId="77777777" w:rsidTr="00721B87">
              <w:tc>
                <w:tcPr>
                  <w:tcW w:w="1559" w:type="dxa"/>
                  <w:vAlign w:val="center"/>
                </w:tcPr>
                <w:p w14:paraId="0320192B"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01722D37"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(2)</w:t>
                  </w:r>
                </w:p>
              </w:tc>
              <w:tc>
                <w:tcPr>
                  <w:tcW w:w="6804" w:type="dxa"/>
                  <w:vAlign w:val="center"/>
                </w:tcPr>
                <w:p w14:paraId="143D3901"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肥料の使用状況等の記録・保存に努める</w:t>
                  </w:r>
                </w:p>
              </w:tc>
            </w:tr>
            <w:tr w:rsidR="005712A1" w:rsidRPr="005712A1" w14:paraId="78A968AA" w14:textId="77777777" w:rsidTr="00721B87">
              <w:tc>
                <w:tcPr>
                  <w:tcW w:w="1559" w:type="dxa"/>
                  <w:vAlign w:val="center"/>
                </w:tcPr>
                <w:p w14:paraId="75934205"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2D58A04D"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(3)</w:t>
                  </w:r>
                </w:p>
              </w:tc>
              <w:tc>
                <w:tcPr>
                  <w:tcW w:w="6804" w:type="dxa"/>
                  <w:vAlign w:val="center"/>
                </w:tcPr>
                <w:p w14:paraId="3C0A77F9"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作物特性やデータに基づく施肥設計を検討</w:t>
                  </w:r>
                </w:p>
              </w:tc>
            </w:tr>
            <w:tr w:rsidR="005712A1" w:rsidRPr="005712A1" w14:paraId="526DDB3D" w14:textId="77777777" w:rsidTr="00721B87">
              <w:tc>
                <w:tcPr>
                  <w:tcW w:w="1559" w:type="dxa"/>
                  <w:vAlign w:val="center"/>
                </w:tcPr>
                <w:p w14:paraId="16214077"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14B2CEB4"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(4)</w:t>
                  </w:r>
                </w:p>
              </w:tc>
              <w:tc>
                <w:tcPr>
                  <w:tcW w:w="6804" w:type="dxa"/>
                  <w:vAlign w:val="center"/>
                </w:tcPr>
                <w:p w14:paraId="2AB08F15"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有機物の適切な施用による土づくりを検討</w:t>
                  </w:r>
                </w:p>
              </w:tc>
            </w:tr>
          </w:tbl>
          <w:p w14:paraId="5B809F5B" w14:textId="77777777" w:rsidR="005712A1" w:rsidRPr="005712A1" w:rsidRDefault="005712A1" w:rsidP="005712A1">
            <w:pPr>
              <w:widowControl/>
              <w:overflowPunct w:val="0"/>
              <w:jc w:val="left"/>
              <w:textAlignment w:val="baseline"/>
              <w:rPr>
                <w:rFonts w:cs="ＭＳ 明朝"/>
                <w:kern w:val="0"/>
                <w:sz w:val="24"/>
                <w:szCs w:val="24"/>
              </w:rPr>
            </w:pPr>
          </w:p>
          <w:tbl>
            <w:tblPr>
              <w:tblStyle w:val="a7"/>
              <w:tblW w:w="9067" w:type="dxa"/>
              <w:tblLook w:val="04A0" w:firstRow="1" w:lastRow="0" w:firstColumn="1" w:lastColumn="0" w:noHBand="0" w:noVBand="1"/>
            </w:tblPr>
            <w:tblGrid>
              <w:gridCol w:w="1548"/>
              <w:gridCol w:w="715"/>
              <w:gridCol w:w="6804"/>
            </w:tblGrid>
            <w:tr w:rsidR="005712A1" w:rsidRPr="005712A1" w14:paraId="77555A03" w14:textId="77777777" w:rsidTr="00721B87">
              <w:tc>
                <w:tcPr>
                  <w:tcW w:w="1548" w:type="dxa"/>
                  <w:vAlign w:val="center"/>
                </w:tcPr>
                <w:p w14:paraId="706E4AFC"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523F9916"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15" w:type="dxa"/>
                  <w:vAlign w:val="center"/>
                </w:tcPr>
                <w:p w14:paraId="6CE0BE6D"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04F648D9" w14:textId="77777777" w:rsidR="005712A1" w:rsidRPr="005712A1" w:rsidRDefault="005712A1"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２　適正な防除</w:t>
                  </w:r>
                </w:p>
              </w:tc>
            </w:tr>
            <w:tr w:rsidR="005712A1" w:rsidRPr="005712A1" w14:paraId="2FEDE0FB" w14:textId="77777777" w:rsidTr="00C77796">
              <w:trPr>
                <w:trHeight w:val="667"/>
              </w:trPr>
              <w:tc>
                <w:tcPr>
                  <w:tcW w:w="1548" w:type="dxa"/>
                  <w:vAlign w:val="center"/>
                </w:tcPr>
                <w:p w14:paraId="206B133D"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15" w:type="dxa"/>
                  <w:vAlign w:val="center"/>
                </w:tcPr>
                <w:p w14:paraId="46CDBF3C"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(5)</w:t>
                  </w:r>
                </w:p>
              </w:tc>
              <w:tc>
                <w:tcPr>
                  <w:tcW w:w="6804" w:type="dxa"/>
                  <w:vAlign w:val="center"/>
                </w:tcPr>
                <w:p w14:paraId="5E2E43DA"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病害虫・雑草が発生しにくい生産条件の整備を検討</w:t>
                  </w:r>
                </w:p>
              </w:tc>
            </w:tr>
            <w:tr w:rsidR="005712A1" w:rsidRPr="005712A1" w14:paraId="08241767" w14:textId="77777777" w:rsidTr="00721B87">
              <w:tc>
                <w:tcPr>
                  <w:tcW w:w="1548" w:type="dxa"/>
                  <w:vAlign w:val="center"/>
                </w:tcPr>
                <w:p w14:paraId="53DCCE68"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15" w:type="dxa"/>
                  <w:vAlign w:val="center"/>
                </w:tcPr>
                <w:p w14:paraId="58E741B9"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(6)</w:t>
                  </w:r>
                </w:p>
              </w:tc>
              <w:tc>
                <w:tcPr>
                  <w:tcW w:w="6804" w:type="dxa"/>
                  <w:vAlign w:val="center"/>
                </w:tcPr>
                <w:p w14:paraId="3AD13D29"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病害虫・雑草の発生状況を把握した上で防除の要否及びタイミングの判断に努める</w:t>
                  </w:r>
                </w:p>
              </w:tc>
            </w:tr>
            <w:tr w:rsidR="005712A1" w:rsidRPr="005712A1" w14:paraId="2260DC9D" w14:textId="77777777" w:rsidTr="00C77796">
              <w:trPr>
                <w:trHeight w:val="614"/>
              </w:trPr>
              <w:tc>
                <w:tcPr>
                  <w:tcW w:w="1548" w:type="dxa"/>
                  <w:vAlign w:val="center"/>
                </w:tcPr>
                <w:p w14:paraId="6BA28529"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15" w:type="dxa"/>
                  <w:vAlign w:val="center"/>
                </w:tcPr>
                <w:p w14:paraId="54DB5F51"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(7)</w:t>
                  </w:r>
                </w:p>
              </w:tc>
              <w:tc>
                <w:tcPr>
                  <w:tcW w:w="6804" w:type="dxa"/>
                  <w:vAlign w:val="center"/>
                </w:tcPr>
                <w:p w14:paraId="7EE49624"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多様な防除方法（防除資材、使用方法）を活用した防除を検討</w:t>
                  </w:r>
                </w:p>
              </w:tc>
            </w:tr>
            <w:tr w:rsidR="005712A1" w:rsidRPr="005712A1" w14:paraId="329354DD" w14:textId="77777777" w:rsidTr="00721B87">
              <w:tc>
                <w:tcPr>
                  <w:tcW w:w="1548" w:type="dxa"/>
                  <w:vAlign w:val="center"/>
                </w:tcPr>
                <w:p w14:paraId="78FC3E7C"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15" w:type="dxa"/>
                  <w:vAlign w:val="center"/>
                </w:tcPr>
                <w:p w14:paraId="7FF617E0"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(8)</w:t>
                  </w:r>
                </w:p>
              </w:tc>
              <w:tc>
                <w:tcPr>
                  <w:tcW w:w="6804" w:type="dxa"/>
                  <w:vAlign w:val="center"/>
                </w:tcPr>
                <w:p w14:paraId="1EFEDDE5"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農薬の適正な使用・保管</w:t>
                  </w:r>
                </w:p>
              </w:tc>
            </w:tr>
            <w:tr w:rsidR="005712A1" w:rsidRPr="005712A1" w14:paraId="3E0747BA" w14:textId="77777777" w:rsidTr="00721B87">
              <w:tc>
                <w:tcPr>
                  <w:tcW w:w="1548" w:type="dxa"/>
                  <w:vAlign w:val="center"/>
                </w:tcPr>
                <w:p w14:paraId="592B5E60"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15" w:type="dxa"/>
                  <w:vAlign w:val="center"/>
                </w:tcPr>
                <w:p w14:paraId="6FD07CA3"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(9)</w:t>
                  </w:r>
                </w:p>
              </w:tc>
              <w:tc>
                <w:tcPr>
                  <w:tcW w:w="6804" w:type="dxa"/>
                  <w:vAlign w:val="center"/>
                </w:tcPr>
                <w:p w14:paraId="2C4A6B68"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農薬の使用状況等の記録・保存</w:t>
                  </w:r>
                </w:p>
              </w:tc>
            </w:tr>
          </w:tbl>
          <w:p w14:paraId="31C9C11E" w14:textId="77777777" w:rsidR="00503990" w:rsidRPr="005712A1" w:rsidRDefault="00503990" w:rsidP="005712A1">
            <w:pPr>
              <w:widowControl/>
              <w:overflowPunct w:val="0"/>
              <w:jc w:val="left"/>
              <w:textAlignment w:val="baseline"/>
              <w:rPr>
                <w:rFonts w:cs="ＭＳ 明朝"/>
                <w:kern w:val="0"/>
                <w:sz w:val="24"/>
                <w:szCs w:val="24"/>
              </w:rPr>
            </w:pPr>
          </w:p>
          <w:tbl>
            <w:tblPr>
              <w:tblStyle w:val="a7"/>
              <w:tblW w:w="9067" w:type="dxa"/>
              <w:tblLook w:val="04A0" w:firstRow="1" w:lastRow="0" w:firstColumn="1" w:lastColumn="0" w:noHBand="0" w:noVBand="1"/>
            </w:tblPr>
            <w:tblGrid>
              <w:gridCol w:w="1559"/>
              <w:gridCol w:w="704"/>
              <w:gridCol w:w="6804"/>
            </w:tblGrid>
            <w:tr w:rsidR="005712A1" w:rsidRPr="005712A1" w14:paraId="7B90D78F" w14:textId="77777777" w:rsidTr="00C77796">
              <w:trPr>
                <w:trHeight w:val="709"/>
              </w:trPr>
              <w:tc>
                <w:tcPr>
                  <w:tcW w:w="1559" w:type="dxa"/>
                  <w:vAlign w:val="center"/>
                </w:tcPr>
                <w:p w14:paraId="10EF9CC7"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535E2A0D"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04" w:type="dxa"/>
                  <w:vAlign w:val="center"/>
                </w:tcPr>
                <w:p w14:paraId="5E80118F"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722E76CF" w14:textId="77777777" w:rsidR="005712A1" w:rsidRPr="005712A1" w:rsidRDefault="005712A1"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３　エネルギーの節減</w:t>
                  </w:r>
                </w:p>
              </w:tc>
            </w:tr>
            <w:tr w:rsidR="005712A1" w:rsidRPr="005712A1" w14:paraId="6FCD1486" w14:textId="77777777" w:rsidTr="000C10C4">
              <w:trPr>
                <w:trHeight w:val="518"/>
              </w:trPr>
              <w:tc>
                <w:tcPr>
                  <w:tcW w:w="1559" w:type="dxa"/>
                  <w:vAlign w:val="center"/>
                </w:tcPr>
                <w:p w14:paraId="7EAA8C98"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6FE0A8F7"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(10)</w:t>
                  </w:r>
                </w:p>
              </w:tc>
              <w:tc>
                <w:tcPr>
                  <w:tcW w:w="6804" w:type="dxa"/>
                  <w:vAlign w:val="center"/>
                </w:tcPr>
                <w:p w14:paraId="18BEEE6A"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農機、ハウス等の電気・燃料の使用状況の記録・保存に努める</w:t>
                  </w:r>
                </w:p>
              </w:tc>
            </w:tr>
            <w:tr w:rsidR="005712A1" w:rsidRPr="005712A1" w14:paraId="77AD63A5" w14:textId="77777777" w:rsidTr="00721B87">
              <w:tc>
                <w:tcPr>
                  <w:tcW w:w="1559" w:type="dxa"/>
                  <w:vAlign w:val="center"/>
                </w:tcPr>
                <w:p w14:paraId="2999457A"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780B2944"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(11)</w:t>
                  </w:r>
                </w:p>
              </w:tc>
              <w:tc>
                <w:tcPr>
                  <w:tcW w:w="6804" w:type="dxa"/>
                  <w:vAlign w:val="center"/>
                </w:tcPr>
                <w:p w14:paraId="5F3B0EA3"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省エネを意識し、不必要・非効率なエネルギーの消費をしないよう努める</w:t>
                  </w:r>
                </w:p>
              </w:tc>
            </w:tr>
          </w:tbl>
          <w:p w14:paraId="0BF5F626" w14:textId="77777777" w:rsidR="00503990" w:rsidRPr="005712A1" w:rsidRDefault="00503990" w:rsidP="005712A1">
            <w:pPr>
              <w:overflowPunct w:val="0"/>
              <w:spacing w:line="365" w:lineRule="exact"/>
              <w:textAlignment w:val="baseline"/>
              <w:rPr>
                <w:rFonts w:cs="ＭＳ 明朝"/>
                <w:kern w:val="0"/>
                <w:sz w:val="24"/>
                <w:szCs w:val="20"/>
              </w:rPr>
            </w:pPr>
          </w:p>
          <w:tbl>
            <w:tblPr>
              <w:tblStyle w:val="a7"/>
              <w:tblW w:w="9067" w:type="dxa"/>
              <w:tblLook w:val="04A0" w:firstRow="1" w:lastRow="0" w:firstColumn="1" w:lastColumn="0" w:noHBand="0" w:noVBand="1"/>
            </w:tblPr>
            <w:tblGrid>
              <w:gridCol w:w="1559"/>
              <w:gridCol w:w="704"/>
              <w:gridCol w:w="6804"/>
            </w:tblGrid>
            <w:tr w:rsidR="005712A1" w:rsidRPr="005712A1" w14:paraId="14063AF2" w14:textId="77777777" w:rsidTr="000C10C4">
              <w:trPr>
                <w:trHeight w:val="770"/>
              </w:trPr>
              <w:tc>
                <w:tcPr>
                  <w:tcW w:w="1559" w:type="dxa"/>
                  <w:vAlign w:val="center"/>
                </w:tcPr>
                <w:p w14:paraId="664C5964"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1A0E4E76"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04" w:type="dxa"/>
                  <w:vAlign w:val="center"/>
                </w:tcPr>
                <w:p w14:paraId="31E4C562"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30750324" w14:textId="77777777" w:rsidR="005712A1" w:rsidRPr="005712A1" w:rsidRDefault="005712A1" w:rsidP="00B95857">
                  <w:pPr>
                    <w:framePr w:hSpace="142" w:wrap="around" w:vAnchor="page" w:hAnchor="margin" w:x="-5" w:y="2326"/>
                    <w:overflowPunct w:val="0"/>
                    <w:spacing w:line="320" w:lineRule="exact"/>
                    <w:ind w:left="440" w:hangingChars="200" w:hanging="440"/>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４　悪臭及び害虫の発生防止</w:t>
                  </w:r>
                </w:p>
              </w:tc>
            </w:tr>
            <w:tr w:rsidR="005712A1" w:rsidRPr="005712A1" w14:paraId="6EC323B6" w14:textId="77777777" w:rsidTr="00721B87">
              <w:tc>
                <w:tcPr>
                  <w:tcW w:w="1559" w:type="dxa"/>
                  <w:vAlign w:val="center"/>
                </w:tcPr>
                <w:p w14:paraId="4E10189A"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lastRenderedPageBreak/>
                    <w:t>□</w:t>
                  </w:r>
                </w:p>
              </w:tc>
              <w:tc>
                <w:tcPr>
                  <w:tcW w:w="704" w:type="dxa"/>
                  <w:vAlign w:val="center"/>
                </w:tcPr>
                <w:p w14:paraId="5A8C98BF"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(12)</w:t>
                  </w:r>
                </w:p>
              </w:tc>
              <w:tc>
                <w:tcPr>
                  <w:tcW w:w="6804" w:type="dxa"/>
                  <w:vAlign w:val="center"/>
                </w:tcPr>
                <w:p w14:paraId="5ECCB831"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悪臭・害虫の発生防止・低減に努める</w:t>
                  </w:r>
                </w:p>
              </w:tc>
            </w:tr>
          </w:tbl>
          <w:p w14:paraId="303B75EF" w14:textId="77777777" w:rsidR="00503990" w:rsidRPr="005712A1" w:rsidRDefault="00503990" w:rsidP="005712A1">
            <w:pPr>
              <w:overflowPunct w:val="0"/>
              <w:spacing w:line="365" w:lineRule="exact"/>
              <w:textAlignment w:val="baseline"/>
              <w:rPr>
                <w:rFonts w:cs="ＭＳ 明朝"/>
                <w:kern w:val="0"/>
                <w:sz w:val="24"/>
                <w:szCs w:val="24"/>
              </w:rPr>
            </w:pPr>
          </w:p>
          <w:tbl>
            <w:tblPr>
              <w:tblStyle w:val="a7"/>
              <w:tblW w:w="9067" w:type="dxa"/>
              <w:tblLook w:val="04A0" w:firstRow="1" w:lastRow="0" w:firstColumn="1" w:lastColumn="0" w:noHBand="0" w:noVBand="1"/>
            </w:tblPr>
            <w:tblGrid>
              <w:gridCol w:w="1559"/>
              <w:gridCol w:w="704"/>
              <w:gridCol w:w="6804"/>
            </w:tblGrid>
            <w:tr w:rsidR="005712A1" w:rsidRPr="005712A1" w14:paraId="0461FDA0" w14:textId="77777777" w:rsidTr="00721B87">
              <w:tc>
                <w:tcPr>
                  <w:tcW w:w="1559" w:type="dxa"/>
                  <w:vAlign w:val="center"/>
                </w:tcPr>
                <w:p w14:paraId="182924BE"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7D73521B"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04" w:type="dxa"/>
                  <w:vAlign w:val="center"/>
                </w:tcPr>
                <w:p w14:paraId="4C21C1C8"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4613E5C1"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５　廃棄物の発生抑制、適切な循環的な利用及び適正な処分</w:t>
                  </w:r>
                </w:p>
              </w:tc>
            </w:tr>
            <w:tr w:rsidR="005712A1" w:rsidRPr="005712A1" w14:paraId="2515F7D2" w14:textId="77777777" w:rsidTr="00721B87">
              <w:tc>
                <w:tcPr>
                  <w:tcW w:w="1559" w:type="dxa"/>
                  <w:vAlign w:val="center"/>
                </w:tcPr>
                <w:p w14:paraId="3E4B94CE"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749866B8"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(13)</w:t>
                  </w:r>
                </w:p>
              </w:tc>
              <w:tc>
                <w:tcPr>
                  <w:tcW w:w="6804" w:type="dxa"/>
                  <w:vAlign w:val="center"/>
                </w:tcPr>
                <w:p w14:paraId="15A9906A"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プラ等廃棄物の削減に努め、適正に処理</w:t>
                  </w:r>
                </w:p>
              </w:tc>
            </w:tr>
          </w:tbl>
          <w:p w14:paraId="56D0E770" w14:textId="77777777" w:rsidR="005712A1" w:rsidRPr="005712A1" w:rsidRDefault="005712A1" w:rsidP="005712A1">
            <w:pPr>
              <w:overflowPunct w:val="0"/>
              <w:spacing w:line="365" w:lineRule="exact"/>
              <w:textAlignment w:val="baseline"/>
              <w:rPr>
                <w:rFonts w:cs="ＭＳ 明朝"/>
                <w:kern w:val="0"/>
                <w:sz w:val="24"/>
                <w:szCs w:val="24"/>
              </w:rPr>
            </w:pPr>
          </w:p>
          <w:tbl>
            <w:tblPr>
              <w:tblStyle w:val="a7"/>
              <w:tblW w:w="9067" w:type="dxa"/>
              <w:tblLook w:val="04A0" w:firstRow="1" w:lastRow="0" w:firstColumn="1" w:lastColumn="0" w:noHBand="0" w:noVBand="1"/>
            </w:tblPr>
            <w:tblGrid>
              <w:gridCol w:w="1559"/>
              <w:gridCol w:w="704"/>
              <w:gridCol w:w="6804"/>
            </w:tblGrid>
            <w:tr w:rsidR="005712A1" w:rsidRPr="005712A1" w14:paraId="4F09E29D" w14:textId="77777777" w:rsidTr="000C10C4">
              <w:trPr>
                <w:trHeight w:val="724"/>
              </w:trPr>
              <w:tc>
                <w:tcPr>
                  <w:tcW w:w="1559" w:type="dxa"/>
                  <w:vAlign w:val="center"/>
                </w:tcPr>
                <w:p w14:paraId="274B9DB6"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1AEE29C8"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04" w:type="dxa"/>
                  <w:vAlign w:val="center"/>
                </w:tcPr>
                <w:p w14:paraId="3DC5AF41"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63E12308"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６　生物多様性への悪影響の防止</w:t>
                  </w:r>
                </w:p>
              </w:tc>
            </w:tr>
            <w:tr w:rsidR="005712A1" w:rsidRPr="005712A1" w14:paraId="7F4992A7" w14:textId="77777777" w:rsidTr="00721B87">
              <w:tc>
                <w:tcPr>
                  <w:tcW w:w="1559" w:type="dxa"/>
                  <w:vAlign w:val="center"/>
                </w:tcPr>
                <w:p w14:paraId="494792C7"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59D6ABCA"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(14)</w:t>
                  </w:r>
                </w:p>
              </w:tc>
              <w:tc>
                <w:tcPr>
                  <w:tcW w:w="6804" w:type="dxa"/>
                  <w:vAlign w:val="center"/>
                </w:tcPr>
                <w:p w14:paraId="1B8959DF"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病害虫・雑草の発生状況を把握した上で防除の要否及びタイミングの判断に努める（再掲）</w:t>
                  </w:r>
                </w:p>
              </w:tc>
            </w:tr>
            <w:tr w:rsidR="005712A1" w:rsidRPr="005712A1" w14:paraId="20CDB009" w14:textId="77777777" w:rsidTr="00721B87">
              <w:tc>
                <w:tcPr>
                  <w:tcW w:w="1559" w:type="dxa"/>
                  <w:vAlign w:val="center"/>
                </w:tcPr>
                <w:p w14:paraId="448C1E48"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4E7295AF"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(15)</w:t>
                  </w:r>
                </w:p>
              </w:tc>
              <w:tc>
                <w:tcPr>
                  <w:tcW w:w="6804" w:type="dxa"/>
                  <w:vAlign w:val="center"/>
                </w:tcPr>
                <w:p w14:paraId="1CE53923"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多様な防除方法（防除資材、使用方法）を活用した防除を検討（再掲）</w:t>
                  </w:r>
                </w:p>
              </w:tc>
            </w:tr>
          </w:tbl>
          <w:p w14:paraId="2D791550" w14:textId="77777777" w:rsidR="004507FB" w:rsidRPr="005712A1" w:rsidRDefault="004507FB" w:rsidP="005712A1">
            <w:pPr>
              <w:overflowPunct w:val="0"/>
              <w:spacing w:line="365" w:lineRule="exact"/>
              <w:textAlignment w:val="baseline"/>
              <w:rPr>
                <w:rFonts w:cs="ＭＳ 明朝"/>
                <w:kern w:val="0"/>
                <w:sz w:val="24"/>
                <w:szCs w:val="24"/>
              </w:rPr>
            </w:pPr>
          </w:p>
          <w:tbl>
            <w:tblPr>
              <w:tblStyle w:val="a7"/>
              <w:tblW w:w="9067" w:type="dxa"/>
              <w:tblLook w:val="04A0" w:firstRow="1" w:lastRow="0" w:firstColumn="1" w:lastColumn="0" w:noHBand="0" w:noVBand="1"/>
            </w:tblPr>
            <w:tblGrid>
              <w:gridCol w:w="1559"/>
              <w:gridCol w:w="704"/>
              <w:gridCol w:w="6804"/>
            </w:tblGrid>
            <w:tr w:rsidR="005712A1" w:rsidRPr="005712A1" w14:paraId="78529209" w14:textId="77777777" w:rsidTr="000C10C4">
              <w:trPr>
                <w:trHeight w:val="744"/>
              </w:trPr>
              <w:tc>
                <w:tcPr>
                  <w:tcW w:w="1559" w:type="dxa"/>
                  <w:vAlign w:val="center"/>
                </w:tcPr>
                <w:p w14:paraId="72BFCE71"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申請時</w:t>
                  </w:r>
                </w:p>
                <w:p w14:paraId="435FBF7C"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（します）</w:t>
                  </w:r>
                </w:p>
              </w:tc>
              <w:tc>
                <w:tcPr>
                  <w:tcW w:w="704" w:type="dxa"/>
                  <w:vAlign w:val="center"/>
                </w:tcPr>
                <w:p w14:paraId="4B41CA65" w14:textId="77777777" w:rsidR="005712A1" w:rsidRPr="005712A1" w:rsidRDefault="005712A1" w:rsidP="00B95857">
                  <w:pPr>
                    <w:framePr w:hSpace="142" w:wrap="around" w:vAnchor="page" w:hAnchor="margin" w:x="-5" w:y="2326"/>
                    <w:overflowPunct w:val="0"/>
                    <w:spacing w:line="260" w:lineRule="exact"/>
                    <w:jc w:val="center"/>
                    <w:textAlignment w:val="baseline"/>
                    <w:rPr>
                      <w:rFonts w:asciiTheme="minorEastAsia" w:eastAsiaTheme="minorEastAsia" w:hAnsiTheme="minorEastAsia" w:cs="ＭＳ 明朝"/>
                      <w:color w:val="000000"/>
                      <w:kern w:val="0"/>
                    </w:rPr>
                  </w:pPr>
                </w:p>
              </w:tc>
              <w:tc>
                <w:tcPr>
                  <w:tcW w:w="6804" w:type="dxa"/>
                  <w:vAlign w:val="center"/>
                </w:tcPr>
                <w:p w14:paraId="35FE5012"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７　環境関連法令の遵守等</w:t>
                  </w:r>
                </w:p>
              </w:tc>
            </w:tr>
            <w:tr w:rsidR="005712A1" w:rsidRPr="005712A1" w14:paraId="5A9CE81E" w14:textId="77777777" w:rsidTr="00721B87">
              <w:tc>
                <w:tcPr>
                  <w:tcW w:w="1559" w:type="dxa"/>
                  <w:vAlign w:val="center"/>
                </w:tcPr>
                <w:p w14:paraId="12B958C3"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6B8EDD1F"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(16)</w:t>
                  </w:r>
                </w:p>
              </w:tc>
              <w:tc>
                <w:tcPr>
                  <w:tcW w:w="6804" w:type="dxa"/>
                  <w:vAlign w:val="center"/>
                </w:tcPr>
                <w:p w14:paraId="62C5D583"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みどりの食料システム戦略の理解</w:t>
                  </w:r>
                </w:p>
              </w:tc>
            </w:tr>
            <w:tr w:rsidR="005712A1" w:rsidRPr="005712A1" w14:paraId="55D7C411" w14:textId="77777777" w:rsidTr="00721B87">
              <w:tc>
                <w:tcPr>
                  <w:tcW w:w="1559" w:type="dxa"/>
                  <w:vAlign w:val="center"/>
                </w:tcPr>
                <w:p w14:paraId="5081A575"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18B55C30"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 xml:space="preserve">(17) </w:t>
                  </w:r>
                </w:p>
              </w:tc>
              <w:tc>
                <w:tcPr>
                  <w:tcW w:w="6804" w:type="dxa"/>
                  <w:vAlign w:val="center"/>
                </w:tcPr>
                <w:p w14:paraId="009E5962"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関係法令の遵守</w:t>
                  </w:r>
                </w:p>
              </w:tc>
            </w:tr>
            <w:tr w:rsidR="005712A1" w:rsidRPr="005712A1" w14:paraId="799D8755" w14:textId="77777777" w:rsidTr="00C77796">
              <w:trPr>
                <w:trHeight w:val="603"/>
              </w:trPr>
              <w:tc>
                <w:tcPr>
                  <w:tcW w:w="1559" w:type="dxa"/>
                  <w:vAlign w:val="center"/>
                </w:tcPr>
                <w:p w14:paraId="5189943F"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2609128D"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(18)</w:t>
                  </w:r>
                </w:p>
              </w:tc>
              <w:tc>
                <w:tcPr>
                  <w:tcW w:w="6804" w:type="dxa"/>
                  <w:vAlign w:val="center"/>
                </w:tcPr>
                <w:p w14:paraId="451960A6"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農業機械等の装置・車両の適切な整備と管理の実施に努める</w:t>
                  </w:r>
                </w:p>
              </w:tc>
            </w:tr>
            <w:tr w:rsidR="005712A1" w:rsidRPr="005712A1" w14:paraId="10B74A2E" w14:textId="77777777" w:rsidTr="00721B87">
              <w:tc>
                <w:tcPr>
                  <w:tcW w:w="1559" w:type="dxa"/>
                  <w:vAlign w:val="center"/>
                </w:tcPr>
                <w:p w14:paraId="2B5DCF93"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w:t>
                  </w:r>
                </w:p>
              </w:tc>
              <w:tc>
                <w:tcPr>
                  <w:tcW w:w="704" w:type="dxa"/>
                  <w:vAlign w:val="center"/>
                </w:tcPr>
                <w:p w14:paraId="48F11271" w14:textId="77777777" w:rsidR="005712A1" w:rsidRPr="005712A1" w:rsidRDefault="005712A1" w:rsidP="00B95857">
                  <w:pPr>
                    <w:framePr w:hSpace="142" w:wrap="around" w:vAnchor="page" w:hAnchor="margin" w:x="-5" w:y="2326"/>
                    <w:overflowPunct w:val="0"/>
                    <w:spacing w:line="320" w:lineRule="exact"/>
                    <w:jc w:val="center"/>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(19)</w:t>
                  </w:r>
                </w:p>
              </w:tc>
              <w:tc>
                <w:tcPr>
                  <w:tcW w:w="6804" w:type="dxa"/>
                  <w:vAlign w:val="center"/>
                </w:tcPr>
                <w:p w14:paraId="635D634C" w14:textId="77777777" w:rsidR="005712A1" w:rsidRPr="005712A1" w:rsidRDefault="005712A1" w:rsidP="00B95857">
                  <w:pPr>
                    <w:framePr w:hSpace="142" w:wrap="around" w:vAnchor="page" w:hAnchor="margin" w:x="-5" w:y="2326"/>
                    <w:overflowPunct w:val="0"/>
                    <w:spacing w:line="320" w:lineRule="exact"/>
                    <w:textAlignment w:val="baseline"/>
                    <w:rPr>
                      <w:rFonts w:asciiTheme="minorEastAsia" w:eastAsiaTheme="minorEastAsia" w:hAnsiTheme="minorEastAsia" w:cs="ＭＳ 明朝"/>
                      <w:color w:val="000000"/>
                      <w:kern w:val="0"/>
                    </w:rPr>
                  </w:pPr>
                  <w:r w:rsidRPr="005712A1">
                    <w:rPr>
                      <w:rFonts w:asciiTheme="minorEastAsia" w:eastAsiaTheme="minorEastAsia" w:hAnsiTheme="minorEastAsia" w:cs="ＭＳ 明朝"/>
                      <w:color w:val="000000"/>
                      <w:kern w:val="0"/>
                    </w:rPr>
                    <w:t>正しい知識に基づく作業安全に努める</w:t>
                  </w:r>
                </w:p>
              </w:tc>
            </w:tr>
          </w:tbl>
          <w:p w14:paraId="62A58BF1" w14:textId="3D636F27" w:rsidR="005712A1" w:rsidRPr="005712A1" w:rsidRDefault="005712A1" w:rsidP="005712A1">
            <w:pPr>
              <w:overflowPunct w:val="0"/>
              <w:spacing w:line="300" w:lineRule="exact"/>
              <w:ind w:left="708" w:hangingChars="337" w:hanging="708"/>
              <w:textAlignment w:val="baseline"/>
              <w:rPr>
                <w:rFonts w:cs="ＭＳ 明朝"/>
                <w:kern w:val="0"/>
                <w:sz w:val="21"/>
                <w:szCs w:val="16"/>
              </w:rPr>
            </w:pPr>
            <w:r w:rsidRPr="005712A1">
              <w:rPr>
                <w:rFonts w:cs="ＭＳ 明朝"/>
                <w:kern w:val="0"/>
                <w:sz w:val="21"/>
                <w:szCs w:val="16"/>
              </w:rPr>
              <w:t>（注１）　第２４条第１項（４）イの定による支援対象者への提出に当たっては、「申請時（します）」欄の「□」に、チェックすること。</w:t>
            </w:r>
          </w:p>
          <w:p w14:paraId="03F69677" w14:textId="26704DBF" w:rsidR="00503990" w:rsidRPr="005712A1" w:rsidRDefault="00503990" w:rsidP="00503990">
            <w:pPr>
              <w:overflowPunct w:val="0"/>
              <w:spacing w:line="300" w:lineRule="exact"/>
              <w:textAlignment w:val="baseline"/>
              <w:rPr>
                <w:rFonts w:cs="ＭＳ 明朝"/>
                <w:kern w:val="0"/>
                <w:sz w:val="21"/>
                <w:szCs w:val="16"/>
              </w:rPr>
            </w:pPr>
          </w:p>
          <w:p w14:paraId="13C1FA57" w14:textId="2DF22A38" w:rsidR="005712A1" w:rsidRDefault="005712A1" w:rsidP="005712A1">
            <w:pPr>
              <w:spacing w:line="240" w:lineRule="exact"/>
              <w:ind w:leftChars="-54" w:left="301" w:hangingChars="200" w:hanging="420"/>
              <w:rPr>
                <w:rFonts w:cs="ＭＳ 明朝"/>
                <w:kern w:val="0"/>
                <w:sz w:val="21"/>
                <w:szCs w:val="16"/>
              </w:rPr>
            </w:pPr>
          </w:p>
          <w:p w14:paraId="0847DCE9" w14:textId="65D4CC9D" w:rsidR="00786C8E" w:rsidRDefault="00503990" w:rsidP="005712A1">
            <w:pPr>
              <w:spacing w:line="240" w:lineRule="exact"/>
              <w:ind w:leftChars="-54" w:left="301" w:hangingChars="200" w:hanging="420"/>
              <w:rPr>
                <w:rFonts w:cs="ＭＳ 明朝"/>
                <w:kern w:val="0"/>
                <w:sz w:val="21"/>
                <w:szCs w:val="16"/>
              </w:rPr>
            </w:pPr>
            <w:r>
              <w:rPr>
                <w:rFonts w:cs="ＭＳ 明朝" w:hint="eastAsia"/>
                <w:kern w:val="0"/>
                <w:sz w:val="21"/>
                <w:szCs w:val="16"/>
              </w:rPr>
              <w:t>（略）</w:t>
            </w:r>
          </w:p>
          <w:p w14:paraId="404A662E" w14:textId="77777777" w:rsidR="00786C8E" w:rsidRDefault="00786C8E" w:rsidP="005712A1">
            <w:pPr>
              <w:spacing w:line="240" w:lineRule="exact"/>
              <w:ind w:leftChars="-54" w:left="301" w:hangingChars="200" w:hanging="420"/>
              <w:rPr>
                <w:rFonts w:cs="ＭＳ 明朝"/>
                <w:kern w:val="0"/>
                <w:sz w:val="21"/>
                <w:szCs w:val="16"/>
              </w:rPr>
            </w:pPr>
          </w:p>
          <w:p w14:paraId="6398939B" w14:textId="77777777" w:rsidR="00786C8E" w:rsidRDefault="00786C8E" w:rsidP="005712A1">
            <w:pPr>
              <w:spacing w:line="240" w:lineRule="exact"/>
              <w:ind w:leftChars="-54" w:left="301" w:hangingChars="200" w:hanging="420"/>
              <w:rPr>
                <w:rFonts w:cs="ＭＳ 明朝"/>
                <w:kern w:val="0"/>
                <w:sz w:val="21"/>
                <w:szCs w:val="16"/>
              </w:rPr>
            </w:pPr>
          </w:p>
          <w:p w14:paraId="5852889A" w14:textId="77777777" w:rsidR="00786C8E" w:rsidRDefault="00786C8E" w:rsidP="005712A1">
            <w:pPr>
              <w:spacing w:line="240" w:lineRule="exact"/>
              <w:ind w:leftChars="-54" w:left="301" w:hangingChars="200" w:hanging="420"/>
              <w:rPr>
                <w:rFonts w:cs="ＭＳ 明朝"/>
                <w:kern w:val="0"/>
                <w:sz w:val="21"/>
                <w:szCs w:val="16"/>
              </w:rPr>
            </w:pPr>
          </w:p>
          <w:p w14:paraId="0BEB4E13" w14:textId="77777777" w:rsidR="00786C8E" w:rsidRDefault="00786C8E" w:rsidP="005712A1">
            <w:pPr>
              <w:spacing w:line="240" w:lineRule="exact"/>
              <w:ind w:leftChars="-54" w:left="301" w:hangingChars="200" w:hanging="420"/>
              <w:rPr>
                <w:rFonts w:cs="ＭＳ 明朝"/>
                <w:kern w:val="0"/>
                <w:sz w:val="21"/>
                <w:szCs w:val="16"/>
              </w:rPr>
            </w:pPr>
          </w:p>
          <w:p w14:paraId="04C875F3" w14:textId="77777777" w:rsidR="00786C8E" w:rsidRDefault="00786C8E" w:rsidP="005712A1">
            <w:pPr>
              <w:spacing w:line="240" w:lineRule="exact"/>
              <w:ind w:leftChars="-54" w:left="301" w:hangingChars="200" w:hanging="420"/>
              <w:rPr>
                <w:rFonts w:cs="ＭＳ 明朝"/>
                <w:kern w:val="0"/>
                <w:sz w:val="21"/>
                <w:szCs w:val="16"/>
              </w:rPr>
            </w:pPr>
          </w:p>
          <w:p w14:paraId="54F18C6A" w14:textId="77777777" w:rsidR="00786C8E" w:rsidRDefault="00786C8E" w:rsidP="005712A1">
            <w:pPr>
              <w:spacing w:line="240" w:lineRule="exact"/>
              <w:ind w:leftChars="-54" w:left="301" w:hangingChars="200" w:hanging="420"/>
              <w:rPr>
                <w:rFonts w:cs="ＭＳ 明朝"/>
                <w:kern w:val="0"/>
                <w:sz w:val="21"/>
                <w:szCs w:val="16"/>
              </w:rPr>
            </w:pPr>
          </w:p>
          <w:p w14:paraId="35D978F3" w14:textId="77777777" w:rsidR="00786C8E" w:rsidRDefault="00786C8E" w:rsidP="005712A1">
            <w:pPr>
              <w:spacing w:line="240" w:lineRule="exact"/>
              <w:ind w:leftChars="-54" w:left="301" w:hangingChars="200" w:hanging="420"/>
              <w:rPr>
                <w:rFonts w:cs="ＭＳ 明朝"/>
                <w:kern w:val="0"/>
                <w:sz w:val="21"/>
                <w:szCs w:val="16"/>
              </w:rPr>
            </w:pPr>
          </w:p>
          <w:p w14:paraId="26CB5A93" w14:textId="77777777" w:rsidR="00786C8E" w:rsidRDefault="00786C8E" w:rsidP="005712A1">
            <w:pPr>
              <w:spacing w:line="240" w:lineRule="exact"/>
              <w:ind w:leftChars="-54" w:left="301" w:hangingChars="200" w:hanging="420"/>
              <w:rPr>
                <w:rFonts w:cs="ＭＳ 明朝"/>
                <w:kern w:val="0"/>
                <w:sz w:val="21"/>
                <w:szCs w:val="16"/>
              </w:rPr>
            </w:pPr>
          </w:p>
          <w:p w14:paraId="60C508E2" w14:textId="77777777" w:rsidR="00786C8E" w:rsidRDefault="00786C8E" w:rsidP="005712A1">
            <w:pPr>
              <w:spacing w:line="240" w:lineRule="exact"/>
              <w:ind w:leftChars="-54" w:left="301" w:hangingChars="200" w:hanging="420"/>
              <w:rPr>
                <w:rFonts w:cs="ＭＳ 明朝"/>
                <w:kern w:val="0"/>
                <w:sz w:val="21"/>
                <w:szCs w:val="16"/>
              </w:rPr>
            </w:pPr>
          </w:p>
          <w:p w14:paraId="56EE38E0" w14:textId="77777777" w:rsidR="00C77796" w:rsidRDefault="00C77796" w:rsidP="005712A1">
            <w:pPr>
              <w:spacing w:line="240" w:lineRule="exact"/>
              <w:ind w:leftChars="-54" w:left="301" w:hangingChars="200" w:hanging="420"/>
              <w:rPr>
                <w:rFonts w:cs="ＭＳ 明朝"/>
                <w:kern w:val="0"/>
                <w:sz w:val="21"/>
                <w:szCs w:val="16"/>
              </w:rPr>
            </w:pPr>
          </w:p>
          <w:p w14:paraId="36FE2B77" w14:textId="77777777" w:rsidR="00786C8E" w:rsidRDefault="00786C8E" w:rsidP="005712A1">
            <w:pPr>
              <w:spacing w:line="240" w:lineRule="exact"/>
              <w:ind w:leftChars="-54" w:left="301" w:hangingChars="200" w:hanging="420"/>
              <w:rPr>
                <w:rFonts w:cs="ＭＳ 明朝"/>
                <w:kern w:val="0"/>
                <w:sz w:val="21"/>
                <w:szCs w:val="16"/>
              </w:rPr>
            </w:pPr>
          </w:p>
          <w:p w14:paraId="2B91D812" w14:textId="77777777" w:rsidR="00786C8E" w:rsidRPr="00786C8E" w:rsidRDefault="00786C8E" w:rsidP="00786C8E">
            <w:pPr>
              <w:overflowPunct w:val="0"/>
              <w:spacing w:line="300" w:lineRule="exact"/>
              <w:textAlignment w:val="baseline"/>
              <w:rPr>
                <w:rFonts w:cs="ＭＳ 明朝"/>
                <w:kern w:val="0"/>
                <w:sz w:val="24"/>
                <w:szCs w:val="24"/>
              </w:rPr>
            </w:pPr>
            <w:r w:rsidRPr="00786C8E">
              <w:rPr>
                <w:rFonts w:cs="ＭＳ 明朝"/>
                <w:color w:val="000000"/>
                <w:kern w:val="0"/>
                <w:sz w:val="24"/>
                <w:szCs w:val="24"/>
              </w:rPr>
              <w:t>別紙様式第１</w:t>
            </w:r>
            <w:r w:rsidRPr="00786C8E">
              <w:rPr>
                <w:rFonts w:cs="ＭＳ 明朝" w:hint="eastAsia"/>
                <w:color w:val="000000"/>
                <w:kern w:val="0"/>
                <w:sz w:val="24"/>
                <w:szCs w:val="24"/>
              </w:rPr>
              <w:t>４</w:t>
            </w:r>
            <w:r w:rsidRPr="00786C8E">
              <w:rPr>
                <w:rFonts w:cs="ＭＳ 明朝"/>
                <w:color w:val="000000"/>
                <w:kern w:val="0"/>
                <w:sz w:val="24"/>
                <w:szCs w:val="24"/>
                <w:lang w:eastAsia="zh-CN"/>
              </w:rPr>
              <w:t>－</w:t>
            </w:r>
            <w:r w:rsidRPr="00786C8E">
              <w:rPr>
                <w:rFonts w:cs="ＭＳ 明朝" w:hint="eastAsia"/>
                <w:color w:val="000000"/>
                <w:kern w:val="0"/>
                <w:sz w:val="24"/>
                <w:szCs w:val="24"/>
              </w:rPr>
              <w:t>２</w:t>
            </w:r>
            <w:r w:rsidRPr="00786C8E">
              <w:rPr>
                <w:rFonts w:cs="ＭＳ 明朝"/>
                <w:color w:val="000000"/>
                <w:kern w:val="0"/>
                <w:sz w:val="24"/>
                <w:szCs w:val="24"/>
              </w:rPr>
              <w:t>号</w:t>
            </w:r>
            <w:r w:rsidRPr="00786C8E">
              <w:rPr>
                <w:rFonts w:cs="ＭＳ 明朝"/>
                <w:kern w:val="0"/>
                <w:sz w:val="24"/>
                <w:szCs w:val="24"/>
              </w:rPr>
              <w:t>（</w:t>
            </w:r>
            <w:r w:rsidRPr="00786C8E">
              <w:rPr>
                <w:rFonts w:cs="ＭＳ 明朝" w:hint="eastAsia"/>
                <w:kern w:val="0"/>
                <w:sz w:val="24"/>
                <w:szCs w:val="24"/>
              </w:rPr>
              <w:t>第２４条第１項</w:t>
            </w:r>
            <w:r w:rsidRPr="00786C8E">
              <w:rPr>
                <w:rFonts w:cs="ＭＳ 明朝"/>
                <w:kern w:val="0"/>
                <w:sz w:val="24"/>
                <w:szCs w:val="24"/>
              </w:rPr>
              <w:t>（</w:t>
            </w:r>
            <w:r w:rsidRPr="00786C8E">
              <w:rPr>
                <w:rFonts w:cs="ＭＳ 明朝" w:hint="eastAsia"/>
                <w:kern w:val="0"/>
                <w:sz w:val="24"/>
                <w:szCs w:val="24"/>
              </w:rPr>
              <w:t>４</w:t>
            </w:r>
            <w:r w:rsidRPr="00786C8E">
              <w:rPr>
                <w:rFonts w:cs="ＭＳ 明朝"/>
                <w:kern w:val="0"/>
                <w:sz w:val="24"/>
                <w:szCs w:val="24"/>
              </w:rPr>
              <w:t>）</w:t>
            </w:r>
            <w:r w:rsidRPr="00786C8E">
              <w:rPr>
                <w:rFonts w:cs="ＭＳ 明朝" w:hint="eastAsia"/>
                <w:kern w:val="0"/>
                <w:sz w:val="24"/>
                <w:szCs w:val="24"/>
              </w:rPr>
              <w:t>イ</w:t>
            </w:r>
            <w:r w:rsidRPr="00786C8E">
              <w:rPr>
                <w:rFonts w:cs="ＭＳ 明朝"/>
                <w:kern w:val="0"/>
                <w:sz w:val="24"/>
                <w:szCs w:val="24"/>
              </w:rPr>
              <w:t>関係）</w:t>
            </w:r>
          </w:p>
          <w:p w14:paraId="151AFE9D" w14:textId="77777777" w:rsidR="00786C8E" w:rsidRPr="00786C8E" w:rsidRDefault="00786C8E" w:rsidP="00786C8E">
            <w:pPr>
              <w:overflowPunct w:val="0"/>
              <w:spacing w:line="300" w:lineRule="exact"/>
              <w:textAlignment w:val="baseline"/>
              <w:rPr>
                <w:rFonts w:cs="ＭＳ 明朝"/>
                <w:kern w:val="0"/>
                <w:sz w:val="24"/>
                <w:szCs w:val="24"/>
              </w:rPr>
            </w:pPr>
          </w:p>
          <w:p w14:paraId="5877C074" w14:textId="704FB04E" w:rsidR="00786C8E" w:rsidRPr="00786C8E" w:rsidRDefault="00786C8E" w:rsidP="00C77796">
            <w:pPr>
              <w:autoSpaceDE w:val="0"/>
              <w:autoSpaceDN w:val="0"/>
              <w:ind w:firstLineChars="300" w:firstLine="720"/>
              <w:jc w:val="center"/>
              <w:rPr>
                <w:rFonts w:cs="ＭＳ 明朝"/>
                <w:kern w:val="0"/>
                <w:sz w:val="24"/>
                <w:szCs w:val="24"/>
              </w:rPr>
            </w:pPr>
            <w:r w:rsidRPr="00786C8E">
              <w:rPr>
                <w:rFonts w:cs="ＭＳ 明朝" w:hint="eastAsia"/>
                <w:kern w:val="0"/>
                <w:sz w:val="24"/>
                <w:szCs w:val="24"/>
              </w:rPr>
              <w:t>環境負荷低減のクロスコンプライアンス</w:t>
            </w:r>
            <w:r w:rsidRPr="00786C8E">
              <w:rPr>
                <w:rFonts w:cs="ＭＳ 明朝"/>
                <w:kern w:val="0"/>
                <w:sz w:val="24"/>
                <w:szCs w:val="24"/>
              </w:rPr>
              <w:t>チェックシート</w:t>
            </w:r>
            <w:r w:rsidRPr="00786C8E">
              <w:rPr>
                <w:rFonts w:cs="ＭＳ 明朝" w:hint="eastAsia"/>
                <w:kern w:val="0"/>
                <w:sz w:val="24"/>
                <w:szCs w:val="24"/>
              </w:rPr>
              <w:t>実施者リスト</w:t>
            </w:r>
          </w:p>
          <w:p w14:paraId="1065217B" w14:textId="3C2B9F7D" w:rsidR="00786C8E" w:rsidRPr="00786C8E" w:rsidRDefault="00786C8E" w:rsidP="00503990">
            <w:pPr>
              <w:wordWrap w:val="0"/>
              <w:autoSpaceDE w:val="0"/>
              <w:autoSpaceDN w:val="0"/>
              <w:ind w:rightChars="69" w:right="152" w:firstLineChars="100" w:firstLine="240"/>
              <w:jc w:val="right"/>
              <w:rPr>
                <w:rFonts w:cs="ＭＳ 明朝"/>
                <w:kern w:val="0"/>
                <w:sz w:val="24"/>
                <w:szCs w:val="24"/>
              </w:rPr>
            </w:pPr>
            <w:r w:rsidRPr="00786C8E">
              <w:rPr>
                <w:rFonts w:cs="ＭＳ 明朝" w:hint="eastAsia"/>
                <w:kern w:val="0"/>
                <w:sz w:val="24"/>
                <w:szCs w:val="24"/>
              </w:rPr>
              <w:t xml:space="preserve">年　月　日　</w:t>
            </w:r>
          </w:p>
          <w:p w14:paraId="12C21F03" w14:textId="77777777" w:rsidR="00786C8E" w:rsidRPr="00786C8E" w:rsidRDefault="00786C8E" w:rsidP="00786C8E">
            <w:pPr>
              <w:autoSpaceDE w:val="0"/>
              <w:autoSpaceDN w:val="0"/>
              <w:ind w:firstLineChars="100" w:firstLine="240"/>
              <w:jc w:val="left"/>
              <w:rPr>
                <w:rFonts w:cs="ＭＳ 明朝"/>
                <w:kern w:val="0"/>
                <w:sz w:val="24"/>
                <w:szCs w:val="24"/>
              </w:rPr>
            </w:pPr>
            <w:r w:rsidRPr="00786C8E">
              <w:rPr>
                <w:rFonts w:cs="ＭＳ 明朝" w:hint="eastAsia"/>
                <w:kern w:val="0"/>
                <w:sz w:val="24"/>
                <w:szCs w:val="24"/>
              </w:rPr>
              <w:t>〇〇〇〇　殿</w:t>
            </w:r>
          </w:p>
          <w:p w14:paraId="114A7549" w14:textId="77777777" w:rsidR="00786C8E" w:rsidRPr="00786C8E" w:rsidRDefault="00786C8E" w:rsidP="00786C8E">
            <w:pPr>
              <w:autoSpaceDE w:val="0"/>
              <w:autoSpaceDN w:val="0"/>
              <w:jc w:val="left"/>
              <w:rPr>
                <w:rFonts w:cs="ＭＳ 明朝"/>
                <w:kern w:val="0"/>
                <w:sz w:val="24"/>
                <w:szCs w:val="24"/>
              </w:rPr>
            </w:pPr>
          </w:p>
          <w:p w14:paraId="70823EFE" w14:textId="3E0B8E28" w:rsidR="00786C8E" w:rsidRPr="00C77796" w:rsidRDefault="00C77796" w:rsidP="00C77796">
            <w:pPr>
              <w:wordWrap w:val="0"/>
              <w:autoSpaceDE w:val="0"/>
              <w:autoSpaceDN w:val="0"/>
              <w:ind w:right="32"/>
              <w:jc w:val="right"/>
              <w:rPr>
                <w:rFonts w:cs="ＭＳ 明朝"/>
                <w:kern w:val="0"/>
                <w:sz w:val="24"/>
                <w:szCs w:val="24"/>
              </w:rPr>
            </w:pPr>
            <w:r>
              <w:rPr>
                <w:rFonts w:cs="ＭＳ 明朝" w:hint="eastAsia"/>
                <w:kern w:val="0"/>
                <w:sz w:val="24"/>
                <w:szCs w:val="24"/>
              </w:rPr>
              <w:t xml:space="preserve">   </w:t>
            </w:r>
            <w:r w:rsidR="00786C8E" w:rsidRPr="00C77796">
              <w:rPr>
                <w:rFonts w:cs="ＭＳ 明朝" w:hint="eastAsia"/>
                <w:kern w:val="0"/>
                <w:sz w:val="24"/>
                <w:szCs w:val="24"/>
              </w:rPr>
              <w:t>リスト作成団体名</w:t>
            </w:r>
            <w:r>
              <w:rPr>
                <w:rFonts w:cs="ＭＳ 明朝" w:hint="eastAsia"/>
                <w:kern w:val="0"/>
                <w:sz w:val="24"/>
                <w:szCs w:val="24"/>
              </w:rPr>
              <w:t xml:space="preserve"> </w:t>
            </w:r>
            <w:r w:rsidR="00786C8E" w:rsidRPr="00C77796">
              <w:rPr>
                <w:rFonts w:cs="ＭＳ 明朝" w:hint="eastAsia"/>
                <w:kern w:val="0"/>
                <w:sz w:val="24"/>
                <w:szCs w:val="24"/>
              </w:rPr>
              <w:t xml:space="preserve">　</w:t>
            </w:r>
          </w:p>
          <w:p w14:paraId="50066439" w14:textId="77777777" w:rsidR="00786C8E" w:rsidRPr="00786C8E" w:rsidRDefault="00786C8E" w:rsidP="00786C8E">
            <w:pPr>
              <w:autoSpaceDE w:val="0"/>
              <w:autoSpaceDN w:val="0"/>
              <w:jc w:val="left"/>
              <w:rPr>
                <w:rFonts w:cs="ＭＳ 明朝"/>
                <w:kern w:val="0"/>
                <w:sz w:val="24"/>
                <w:szCs w:val="24"/>
              </w:rPr>
            </w:pPr>
          </w:p>
          <w:p w14:paraId="492172D0" w14:textId="3C577BE9" w:rsidR="00786C8E" w:rsidRPr="00786C8E" w:rsidRDefault="00786C8E" w:rsidP="00786C8E">
            <w:pPr>
              <w:autoSpaceDE w:val="0"/>
              <w:autoSpaceDN w:val="0"/>
              <w:jc w:val="left"/>
              <w:rPr>
                <w:rFonts w:cs="ＭＳ 明朝"/>
                <w:kern w:val="0"/>
                <w:sz w:val="24"/>
                <w:szCs w:val="24"/>
              </w:rPr>
            </w:pPr>
            <w:r w:rsidRPr="00786C8E">
              <w:rPr>
                <w:rFonts w:cs="ＭＳ 明朝" w:hint="eastAsia"/>
                <w:kern w:val="0"/>
                <w:sz w:val="24"/>
                <w:szCs w:val="24"/>
              </w:rPr>
              <w:t xml:space="preserve">　以下の者は、環境負荷低減のクロスコンプライアンスチェックシート（</w:t>
            </w:r>
            <w:r w:rsidRPr="00786C8E">
              <w:rPr>
                <w:rFonts w:cs="Arial" w:hint="eastAsia"/>
                <w:sz w:val="24"/>
                <w:szCs w:val="24"/>
              </w:rPr>
              <w:t>別紙様式第１４－１</w:t>
            </w:r>
            <w:r w:rsidRPr="00786C8E">
              <w:rPr>
                <w:rFonts w:cs="ＭＳ 明朝" w:hint="eastAsia"/>
                <w:kern w:val="0"/>
                <w:sz w:val="24"/>
                <w:szCs w:val="24"/>
              </w:rPr>
              <w:t>号）に記載された各取組について、事業実施期間中に実施することを報告します。</w:t>
            </w:r>
          </w:p>
          <w:tbl>
            <w:tblPr>
              <w:tblStyle w:val="a7"/>
              <w:tblW w:w="0" w:type="auto"/>
              <w:tblInd w:w="137" w:type="dxa"/>
              <w:tblLook w:val="04A0" w:firstRow="1" w:lastRow="0" w:firstColumn="1" w:lastColumn="0" w:noHBand="0" w:noVBand="1"/>
            </w:tblPr>
            <w:tblGrid>
              <w:gridCol w:w="992"/>
              <w:gridCol w:w="8364"/>
            </w:tblGrid>
            <w:tr w:rsidR="00786C8E" w:rsidRPr="00786C8E" w14:paraId="1B2D8E8D" w14:textId="77777777" w:rsidTr="00721B87">
              <w:trPr>
                <w:trHeight w:val="340"/>
              </w:trPr>
              <w:tc>
                <w:tcPr>
                  <w:tcW w:w="992" w:type="dxa"/>
                  <w:vMerge w:val="restart"/>
                  <w:vAlign w:val="center"/>
                </w:tcPr>
                <w:p w14:paraId="233E79D2"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p>
              </w:tc>
              <w:tc>
                <w:tcPr>
                  <w:tcW w:w="8364" w:type="dxa"/>
                  <w:vMerge w:val="restart"/>
                  <w:vAlign w:val="center"/>
                </w:tcPr>
                <w:p w14:paraId="2ED4221D"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事業参加者氏名</w:t>
                  </w:r>
                </w:p>
              </w:tc>
            </w:tr>
            <w:tr w:rsidR="00786C8E" w:rsidRPr="00786C8E" w14:paraId="06810F5C" w14:textId="77777777" w:rsidTr="00721B87">
              <w:trPr>
                <w:trHeight w:val="340"/>
              </w:trPr>
              <w:tc>
                <w:tcPr>
                  <w:tcW w:w="992" w:type="dxa"/>
                  <w:vMerge/>
                </w:tcPr>
                <w:p w14:paraId="3DC26CCC"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p>
              </w:tc>
              <w:tc>
                <w:tcPr>
                  <w:tcW w:w="8364" w:type="dxa"/>
                  <w:vMerge/>
                </w:tcPr>
                <w:p w14:paraId="66D4A313" w14:textId="77777777" w:rsidR="00786C8E" w:rsidRPr="00786C8E" w:rsidRDefault="00786C8E" w:rsidP="00B95857">
                  <w:pPr>
                    <w:framePr w:hSpace="142" w:wrap="around" w:vAnchor="page" w:hAnchor="margin" w:x="-5" w:y="2326"/>
                    <w:autoSpaceDE w:val="0"/>
                    <w:autoSpaceDN w:val="0"/>
                    <w:jc w:val="left"/>
                    <w:rPr>
                      <w:rFonts w:cs="ＭＳ 明朝"/>
                      <w:kern w:val="0"/>
                      <w:sz w:val="24"/>
                      <w:szCs w:val="24"/>
                    </w:rPr>
                  </w:pPr>
                </w:p>
              </w:tc>
            </w:tr>
            <w:tr w:rsidR="00786C8E" w:rsidRPr="00786C8E" w14:paraId="348D821A" w14:textId="77777777" w:rsidTr="00721B87">
              <w:tc>
                <w:tcPr>
                  <w:tcW w:w="992" w:type="dxa"/>
                </w:tcPr>
                <w:p w14:paraId="2036EEC7"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lastRenderedPageBreak/>
                    <w:t>１</w:t>
                  </w:r>
                </w:p>
              </w:tc>
              <w:tc>
                <w:tcPr>
                  <w:tcW w:w="8364" w:type="dxa"/>
                </w:tcPr>
                <w:p w14:paraId="7672FE2A" w14:textId="77777777" w:rsidR="00786C8E" w:rsidRPr="00786C8E" w:rsidRDefault="00786C8E" w:rsidP="00B95857">
                  <w:pPr>
                    <w:framePr w:hSpace="142" w:wrap="around" w:vAnchor="page" w:hAnchor="margin" w:x="-5" w:y="2326"/>
                    <w:autoSpaceDE w:val="0"/>
                    <w:autoSpaceDN w:val="0"/>
                    <w:jc w:val="left"/>
                    <w:rPr>
                      <w:rFonts w:cs="ＭＳ 明朝"/>
                      <w:kern w:val="0"/>
                      <w:sz w:val="24"/>
                      <w:szCs w:val="24"/>
                    </w:rPr>
                  </w:pPr>
                </w:p>
              </w:tc>
            </w:tr>
            <w:tr w:rsidR="00786C8E" w:rsidRPr="00786C8E" w14:paraId="1B47DD1F" w14:textId="77777777" w:rsidTr="00721B87">
              <w:tc>
                <w:tcPr>
                  <w:tcW w:w="992" w:type="dxa"/>
                </w:tcPr>
                <w:p w14:paraId="33C4E834"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２</w:t>
                  </w:r>
                </w:p>
              </w:tc>
              <w:tc>
                <w:tcPr>
                  <w:tcW w:w="8364" w:type="dxa"/>
                  <w:vAlign w:val="center"/>
                </w:tcPr>
                <w:p w14:paraId="240CD4AE" w14:textId="77777777" w:rsidR="00786C8E" w:rsidRPr="00786C8E" w:rsidRDefault="00786C8E" w:rsidP="00B95857">
                  <w:pPr>
                    <w:framePr w:hSpace="142" w:wrap="around" w:vAnchor="page" w:hAnchor="margin" w:x="-5" w:y="2326"/>
                    <w:autoSpaceDE w:val="0"/>
                    <w:autoSpaceDN w:val="0"/>
                    <w:rPr>
                      <w:rFonts w:cs="ＭＳ 明朝"/>
                      <w:kern w:val="0"/>
                      <w:sz w:val="24"/>
                      <w:szCs w:val="24"/>
                    </w:rPr>
                  </w:pPr>
                </w:p>
              </w:tc>
            </w:tr>
            <w:tr w:rsidR="00786C8E" w:rsidRPr="00786C8E" w14:paraId="6F52C2EA" w14:textId="77777777" w:rsidTr="00721B87">
              <w:tc>
                <w:tcPr>
                  <w:tcW w:w="992" w:type="dxa"/>
                </w:tcPr>
                <w:p w14:paraId="2EFAB3CC"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３</w:t>
                  </w:r>
                </w:p>
              </w:tc>
              <w:tc>
                <w:tcPr>
                  <w:tcW w:w="8364" w:type="dxa"/>
                  <w:vAlign w:val="center"/>
                </w:tcPr>
                <w:p w14:paraId="62D0622A" w14:textId="77777777" w:rsidR="00786C8E" w:rsidRPr="00786C8E" w:rsidRDefault="00786C8E" w:rsidP="00B95857">
                  <w:pPr>
                    <w:framePr w:hSpace="142" w:wrap="around" w:vAnchor="page" w:hAnchor="margin" w:x="-5" w:y="2326"/>
                    <w:autoSpaceDE w:val="0"/>
                    <w:autoSpaceDN w:val="0"/>
                    <w:rPr>
                      <w:rFonts w:cs="ＭＳ 明朝"/>
                      <w:kern w:val="0"/>
                      <w:sz w:val="24"/>
                      <w:szCs w:val="24"/>
                    </w:rPr>
                  </w:pPr>
                </w:p>
              </w:tc>
            </w:tr>
            <w:tr w:rsidR="00786C8E" w:rsidRPr="00786C8E" w14:paraId="7DE8594C" w14:textId="77777777" w:rsidTr="00721B87">
              <w:tc>
                <w:tcPr>
                  <w:tcW w:w="992" w:type="dxa"/>
                </w:tcPr>
                <w:p w14:paraId="550C8D28"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４</w:t>
                  </w:r>
                </w:p>
              </w:tc>
              <w:tc>
                <w:tcPr>
                  <w:tcW w:w="8364" w:type="dxa"/>
                  <w:vAlign w:val="center"/>
                </w:tcPr>
                <w:p w14:paraId="5D902500" w14:textId="77777777" w:rsidR="00786C8E" w:rsidRPr="00786C8E" w:rsidRDefault="00786C8E" w:rsidP="00B95857">
                  <w:pPr>
                    <w:framePr w:hSpace="142" w:wrap="around" w:vAnchor="page" w:hAnchor="margin" w:x="-5" w:y="2326"/>
                    <w:autoSpaceDE w:val="0"/>
                    <w:autoSpaceDN w:val="0"/>
                    <w:rPr>
                      <w:rFonts w:cs="ＭＳ 明朝"/>
                      <w:kern w:val="0"/>
                      <w:sz w:val="24"/>
                      <w:szCs w:val="24"/>
                    </w:rPr>
                  </w:pPr>
                </w:p>
              </w:tc>
            </w:tr>
            <w:tr w:rsidR="00786C8E" w:rsidRPr="00786C8E" w14:paraId="05EF00CF" w14:textId="77777777" w:rsidTr="00721B87">
              <w:tc>
                <w:tcPr>
                  <w:tcW w:w="992" w:type="dxa"/>
                </w:tcPr>
                <w:p w14:paraId="55B6B2D1"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５</w:t>
                  </w:r>
                </w:p>
              </w:tc>
              <w:tc>
                <w:tcPr>
                  <w:tcW w:w="8364" w:type="dxa"/>
                  <w:vAlign w:val="center"/>
                </w:tcPr>
                <w:p w14:paraId="5CF6DFA7" w14:textId="77777777" w:rsidR="00786C8E" w:rsidRPr="00786C8E" w:rsidRDefault="00786C8E" w:rsidP="00B95857">
                  <w:pPr>
                    <w:framePr w:hSpace="142" w:wrap="around" w:vAnchor="page" w:hAnchor="margin" w:x="-5" w:y="2326"/>
                    <w:autoSpaceDE w:val="0"/>
                    <w:autoSpaceDN w:val="0"/>
                    <w:rPr>
                      <w:rFonts w:cs="ＭＳ 明朝"/>
                      <w:kern w:val="0"/>
                      <w:sz w:val="24"/>
                      <w:szCs w:val="24"/>
                    </w:rPr>
                  </w:pPr>
                </w:p>
              </w:tc>
            </w:tr>
            <w:tr w:rsidR="00786C8E" w:rsidRPr="00786C8E" w14:paraId="3B49BC6C" w14:textId="77777777" w:rsidTr="00721B87">
              <w:tc>
                <w:tcPr>
                  <w:tcW w:w="992" w:type="dxa"/>
                </w:tcPr>
                <w:p w14:paraId="3CFEB155"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６</w:t>
                  </w:r>
                </w:p>
              </w:tc>
              <w:tc>
                <w:tcPr>
                  <w:tcW w:w="8364" w:type="dxa"/>
                  <w:vAlign w:val="center"/>
                </w:tcPr>
                <w:p w14:paraId="11E5E332" w14:textId="77777777" w:rsidR="00786C8E" w:rsidRPr="00786C8E" w:rsidRDefault="00786C8E" w:rsidP="00B95857">
                  <w:pPr>
                    <w:framePr w:hSpace="142" w:wrap="around" w:vAnchor="page" w:hAnchor="margin" w:x="-5" w:y="2326"/>
                    <w:autoSpaceDE w:val="0"/>
                    <w:autoSpaceDN w:val="0"/>
                    <w:rPr>
                      <w:rFonts w:cs="ＭＳ 明朝"/>
                      <w:kern w:val="0"/>
                      <w:sz w:val="24"/>
                      <w:szCs w:val="24"/>
                    </w:rPr>
                  </w:pPr>
                </w:p>
              </w:tc>
            </w:tr>
            <w:tr w:rsidR="00786C8E" w:rsidRPr="00786C8E" w14:paraId="203C5C56" w14:textId="77777777" w:rsidTr="00721B87">
              <w:tc>
                <w:tcPr>
                  <w:tcW w:w="992" w:type="dxa"/>
                </w:tcPr>
                <w:p w14:paraId="16CE4B1C" w14:textId="77777777" w:rsidR="00786C8E" w:rsidRPr="00786C8E" w:rsidRDefault="00786C8E" w:rsidP="00B95857">
                  <w:pPr>
                    <w:framePr w:hSpace="142" w:wrap="around" w:vAnchor="page" w:hAnchor="margin" w:x="-5" w:y="2326"/>
                    <w:autoSpaceDE w:val="0"/>
                    <w:autoSpaceDN w:val="0"/>
                    <w:jc w:val="center"/>
                    <w:rPr>
                      <w:rFonts w:cs="ＭＳ 明朝"/>
                      <w:kern w:val="0"/>
                      <w:sz w:val="24"/>
                      <w:szCs w:val="24"/>
                    </w:rPr>
                  </w:pPr>
                  <w:r w:rsidRPr="00786C8E">
                    <w:rPr>
                      <w:rFonts w:cs="ＭＳ 明朝" w:hint="eastAsia"/>
                      <w:kern w:val="0"/>
                      <w:sz w:val="24"/>
                      <w:szCs w:val="24"/>
                    </w:rPr>
                    <w:t>７</w:t>
                  </w:r>
                </w:p>
              </w:tc>
              <w:tc>
                <w:tcPr>
                  <w:tcW w:w="8364" w:type="dxa"/>
                  <w:vAlign w:val="center"/>
                </w:tcPr>
                <w:p w14:paraId="03243CC7" w14:textId="77777777" w:rsidR="00786C8E" w:rsidRPr="00786C8E" w:rsidRDefault="00786C8E" w:rsidP="00B95857">
                  <w:pPr>
                    <w:framePr w:hSpace="142" w:wrap="around" w:vAnchor="page" w:hAnchor="margin" w:x="-5" w:y="2326"/>
                    <w:autoSpaceDE w:val="0"/>
                    <w:autoSpaceDN w:val="0"/>
                    <w:rPr>
                      <w:rFonts w:cs="ＭＳ 明朝"/>
                      <w:kern w:val="0"/>
                      <w:sz w:val="24"/>
                      <w:szCs w:val="24"/>
                    </w:rPr>
                  </w:pPr>
                </w:p>
              </w:tc>
            </w:tr>
          </w:tbl>
          <w:p w14:paraId="46AF1201" w14:textId="77777777" w:rsidR="00786C8E" w:rsidRPr="00786C8E" w:rsidRDefault="00786C8E" w:rsidP="00786C8E">
            <w:pPr>
              <w:autoSpaceDE w:val="0"/>
              <w:autoSpaceDN w:val="0"/>
              <w:jc w:val="left"/>
              <w:rPr>
                <w:rFonts w:cs="ＭＳ 明朝"/>
                <w:kern w:val="0"/>
                <w:sz w:val="24"/>
                <w:szCs w:val="24"/>
              </w:rPr>
            </w:pPr>
          </w:p>
          <w:p w14:paraId="5C685EF1" w14:textId="224B3559" w:rsidR="00786C8E" w:rsidRPr="005712A1" w:rsidRDefault="00786C8E" w:rsidP="00503990">
            <w:pPr>
              <w:spacing w:line="240" w:lineRule="exact"/>
              <w:ind w:leftChars="-54" w:left="361" w:hangingChars="200" w:hanging="480"/>
              <w:rPr>
                <w:sz w:val="24"/>
                <w:szCs w:val="24"/>
              </w:rPr>
            </w:pPr>
            <w:r w:rsidRPr="00786C8E">
              <w:rPr>
                <w:rFonts w:cs="ＭＳ 明朝" w:hint="eastAsia"/>
                <w:kern w:val="0"/>
                <w:sz w:val="24"/>
                <w:szCs w:val="24"/>
              </w:rPr>
              <w:t>（注）環境負荷低減のクロスコンプライアンスに取り組む全ての者を上記の表に記載してください。必要に応じて行を増やしてください。</w:t>
            </w:r>
          </w:p>
        </w:tc>
      </w:tr>
    </w:tbl>
    <w:p w14:paraId="7D3D561E" w14:textId="77777777" w:rsidR="008322D4" w:rsidRDefault="008322D4" w:rsidP="008322D4">
      <w:pPr>
        <w:rPr>
          <w:color w:val="000000" w:themeColor="text1"/>
          <w:sz w:val="24"/>
          <w:szCs w:val="24"/>
        </w:rPr>
      </w:pPr>
    </w:p>
    <w:p w14:paraId="5680568F" w14:textId="68541883" w:rsidR="00C55563" w:rsidRPr="00402F36" w:rsidRDefault="00C55563" w:rsidP="008322D4">
      <w:pPr>
        <w:rPr>
          <w:color w:val="000000" w:themeColor="text1"/>
          <w:sz w:val="24"/>
          <w:szCs w:val="24"/>
        </w:rPr>
      </w:pPr>
      <w:r w:rsidRPr="00402F36">
        <w:rPr>
          <w:rFonts w:hint="eastAsia"/>
          <w:color w:val="000000" w:themeColor="text1"/>
          <w:sz w:val="24"/>
          <w:szCs w:val="24"/>
        </w:rPr>
        <w:t>附　則</w:t>
      </w:r>
    </w:p>
    <w:p w14:paraId="02205779" w14:textId="77777777" w:rsidR="008322D4" w:rsidRPr="00787469" w:rsidRDefault="008322D4" w:rsidP="008322D4">
      <w:pPr>
        <w:jc w:val="left"/>
        <w:rPr>
          <w:rFonts w:cs="Times New Roman"/>
          <w:sz w:val="24"/>
        </w:rPr>
      </w:pPr>
      <w:r w:rsidRPr="00787469">
        <w:rPr>
          <w:rFonts w:cs="Times New Roman" w:hint="eastAsia"/>
          <w:sz w:val="24"/>
        </w:rPr>
        <w:t>この業務方法書の変更は、令和７年　月　日（事業主体の承認を受けた日）から施行する。</w:t>
      </w:r>
    </w:p>
    <w:p w14:paraId="26E7E8BE" w14:textId="35867417" w:rsidR="00D336E7" w:rsidRPr="008322D4" w:rsidRDefault="00D336E7" w:rsidP="008322D4">
      <w:pPr>
        <w:textAlignment w:val="baseline"/>
        <w:rPr>
          <w:color w:val="000000" w:themeColor="text1"/>
        </w:rPr>
      </w:pPr>
    </w:p>
    <w:sectPr w:rsidR="00D336E7" w:rsidRPr="008322D4" w:rsidSect="00CD60D6">
      <w:footerReference w:type="default" r:id="rId11"/>
      <w:headerReference w:type="first" r:id="rId12"/>
      <w:footerReference w:type="first" r:id="rId13"/>
      <w:pgSz w:w="23811" w:h="16838" w:orient="landscape" w:code="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8D7E" w14:textId="77777777" w:rsidR="00435288" w:rsidRDefault="00435288" w:rsidP="00B778DB">
      <w:r>
        <w:separator/>
      </w:r>
    </w:p>
  </w:endnote>
  <w:endnote w:type="continuationSeparator" w:id="0">
    <w:p w14:paraId="77258AE1" w14:textId="77777777" w:rsidR="00435288" w:rsidRDefault="00435288" w:rsidP="00B778DB">
      <w:r>
        <w:continuationSeparator/>
      </w:r>
    </w:p>
  </w:endnote>
  <w:endnote w:type="continuationNotice" w:id="1">
    <w:p w14:paraId="20590AC9" w14:textId="77777777" w:rsidR="00435288" w:rsidRDefault="00435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91B0"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73BA" w14:textId="762128BE" w:rsidR="00C339EB" w:rsidRDefault="00C339EB" w:rsidP="00C339EB">
    <w:pPr>
      <w:pStyle w:val="a5"/>
      <w:jc w:val="center"/>
    </w:pPr>
    <w:r>
      <w:t xml:space="preserve">- </w:t>
    </w:r>
    <w:sdt>
      <w:sdtPr>
        <w:id w:val="-50066133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71CD" w14:textId="77777777" w:rsidR="00435288" w:rsidRDefault="00435288" w:rsidP="00B778DB">
      <w:r>
        <w:separator/>
      </w:r>
    </w:p>
  </w:footnote>
  <w:footnote w:type="continuationSeparator" w:id="0">
    <w:p w14:paraId="6B743598" w14:textId="77777777" w:rsidR="00435288" w:rsidRDefault="00435288" w:rsidP="00B778DB">
      <w:r>
        <w:continuationSeparator/>
      </w:r>
    </w:p>
  </w:footnote>
  <w:footnote w:type="continuationNotice" w:id="1">
    <w:p w14:paraId="7B3B8698" w14:textId="77777777" w:rsidR="00435288" w:rsidRDefault="00435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BFC1" w14:textId="72B95D12" w:rsidR="00551C29" w:rsidRDefault="00551C29" w:rsidP="00396080">
    <w:pPr>
      <w:pStyle w:val="a3"/>
      <w:tabs>
        <w:tab w:val="clear" w:pos="4252"/>
        <w:tab w:val="clear" w:pos="8504"/>
        <w:tab w:val="left" w:pos="639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94D"/>
    <w:multiLevelType w:val="hybridMultilevel"/>
    <w:tmpl w:val="446898EE"/>
    <w:lvl w:ilvl="0" w:tplc="8E7A58E2">
      <w:start w:val="1"/>
      <w:numFmt w:val="decimalFullWidth"/>
      <w:lvlText w:val="（%1）"/>
      <w:lvlJc w:val="left"/>
      <w:pPr>
        <w:ind w:left="3556" w:hanging="72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0CA95506"/>
    <w:multiLevelType w:val="hybridMultilevel"/>
    <w:tmpl w:val="8758BD80"/>
    <w:lvl w:ilvl="0" w:tplc="CD94224E">
      <w:start w:val="5"/>
      <w:numFmt w:val="decimalFullWidth"/>
      <w:lvlText w:val="（注%1）"/>
      <w:lvlJc w:val="left"/>
      <w:pPr>
        <w:ind w:left="720" w:hanging="720"/>
      </w:pPr>
      <w:rPr>
        <w:rFonts w:ascii="ＭＳ 明朝" w:eastAsia="ＭＳ 明朝" w:hAnsi="ＭＳ 明朝" w:hint="default"/>
        <w:color w:val="FF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90065F"/>
    <w:multiLevelType w:val="hybridMultilevel"/>
    <w:tmpl w:val="7B4EF544"/>
    <w:lvl w:ilvl="0" w:tplc="BDBC616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4" w15:restartNumberingAfterBreak="0">
    <w:nsid w:val="0E8529D8"/>
    <w:multiLevelType w:val="hybridMultilevel"/>
    <w:tmpl w:val="21844678"/>
    <w:lvl w:ilvl="0" w:tplc="3A08A486">
      <w:start w:val="3"/>
      <w:numFmt w:val="bullet"/>
      <w:lvlText w:val="・"/>
      <w:lvlJc w:val="left"/>
      <w:pPr>
        <w:ind w:left="1718" w:hanging="420"/>
      </w:pPr>
      <w:rPr>
        <w:rFonts w:ascii="ＭＳ 明朝" w:eastAsia="ＭＳ 明朝" w:hAnsi="ＭＳ 明朝" w:cs="ＭＳ 明朝" w:hint="eastAsia"/>
        <w:b w:val="0"/>
        <w:i w:val="0"/>
        <w:spacing w:val="0"/>
        <w:sz w:val="20"/>
      </w:rPr>
    </w:lvl>
    <w:lvl w:ilvl="1" w:tplc="0409000B" w:tentative="1">
      <w:start w:val="1"/>
      <w:numFmt w:val="bullet"/>
      <w:lvlText w:val=""/>
      <w:lvlJc w:val="left"/>
      <w:pPr>
        <w:ind w:left="2138" w:hanging="420"/>
      </w:pPr>
      <w:rPr>
        <w:rFonts w:ascii="Wingdings" w:hAnsi="Wingdings" w:hint="default"/>
      </w:rPr>
    </w:lvl>
    <w:lvl w:ilvl="2" w:tplc="0409000D" w:tentative="1">
      <w:start w:val="1"/>
      <w:numFmt w:val="bullet"/>
      <w:lvlText w:val=""/>
      <w:lvlJc w:val="left"/>
      <w:pPr>
        <w:ind w:left="2558" w:hanging="420"/>
      </w:pPr>
      <w:rPr>
        <w:rFonts w:ascii="Wingdings" w:hAnsi="Wingdings" w:hint="default"/>
      </w:rPr>
    </w:lvl>
    <w:lvl w:ilvl="3" w:tplc="04090001" w:tentative="1">
      <w:start w:val="1"/>
      <w:numFmt w:val="bullet"/>
      <w:lvlText w:val=""/>
      <w:lvlJc w:val="left"/>
      <w:pPr>
        <w:ind w:left="2978" w:hanging="420"/>
      </w:pPr>
      <w:rPr>
        <w:rFonts w:ascii="Wingdings" w:hAnsi="Wingdings" w:hint="default"/>
      </w:rPr>
    </w:lvl>
    <w:lvl w:ilvl="4" w:tplc="0409000B" w:tentative="1">
      <w:start w:val="1"/>
      <w:numFmt w:val="bullet"/>
      <w:lvlText w:val=""/>
      <w:lvlJc w:val="left"/>
      <w:pPr>
        <w:ind w:left="3398" w:hanging="420"/>
      </w:pPr>
      <w:rPr>
        <w:rFonts w:ascii="Wingdings" w:hAnsi="Wingdings" w:hint="default"/>
      </w:rPr>
    </w:lvl>
    <w:lvl w:ilvl="5" w:tplc="0409000D" w:tentative="1">
      <w:start w:val="1"/>
      <w:numFmt w:val="bullet"/>
      <w:lvlText w:val=""/>
      <w:lvlJc w:val="left"/>
      <w:pPr>
        <w:ind w:left="3818" w:hanging="420"/>
      </w:pPr>
      <w:rPr>
        <w:rFonts w:ascii="Wingdings" w:hAnsi="Wingdings" w:hint="default"/>
      </w:rPr>
    </w:lvl>
    <w:lvl w:ilvl="6" w:tplc="04090001" w:tentative="1">
      <w:start w:val="1"/>
      <w:numFmt w:val="bullet"/>
      <w:lvlText w:val=""/>
      <w:lvlJc w:val="left"/>
      <w:pPr>
        <w:ind w:left="4238" w:hanging="420"/>
      </w:pPr>
      <w:rPr>
        <w:rFonts w:ascii="Wingdings" w:hAnsi="Wingdings" w:hint="default"/>
      </w:rPr>
    </w:lvl>
    <w:lvl w:ilvl="7" w:tplc="0409000B" w:tentative="1">
      <w:start w:val="1"/>
      <w:numFmt w:val="bullet"/>
      <w:lvlText w:val=""/>
      <w:lvlJc w:val="left"/>
      <w:pPr>
        <w:ind w:left="4658" w:hanging="420"/>
      </w:pPr>
      <w:rPr>
        <w:rFonts w:ascii="Wingdings" w:hAnsi="Wingdings" w:hint="default"/>
      </w:rPr>
    </w:lvl>
    <w:lvl w:ilvl="8" w:tplc="0409000D" w:tentative="1">
      <w:start w:val="1"/>
      <w:numFmt w:val="bullet"/>
      <w:lvlText w:val=""/>
      <w:lvlJc w:val="left"/>
      <w:pPr>
        <w:ind w:left="5078" w:hanging="420"/>
      </w:pPr>
      <w:rPr>
        <w:rFonts w:ascii="Wingdings" w:hAnsi="Wingdings" w:hint="default"/>
      </w:r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D076A8"/>
    <w:multiLevelType w:val="hybridMultilevel"/>
    <w:tmpl w:val="3082724A"/>
    <w:lvl w:ilvl="0" w:tplc="701EC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6305F1"/>
    <w:multiLevelType w:val="hybridMultilevel"/>
    <w:tmpl w:val="DC2E8E02"/>
    <w:lvl w:ilvl="0" w:tplc="4D5E5EBE">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3F1D46"/>
    <w:multiLevelType w:val="hybridMultilevel"/>
    <w:tmpl w:val="869CAD14"/>
    <w:lvl w:ilvl="0" w:tplc="2F1A857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633D05"/>
    <w:multiLevelType w:val="hybridMultilevel"/>
    <w:tmpl w:val="CF708764"/>
    <w:lvl w:ilvl="0" w:tplc="804EA23E">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E7B6635"/>
    <w:multiLevelType w:val="hybridMultilevel"/>
    <w:tmpl w:val="B4001080"/>
    <w:lvl w:ilvl="0" w:tplc="EADA29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937746"/>
    <w:multiLevelType w:val="hybridMultilevel"/>
    <w:tmpl w:val="F1784F0E"/>
    <w:lvl w:ilvl="0" w:tplc="8152B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A4027E"/>
    <w:multiLevelType w:val="hybridMultilevel"/>
    <w:tmpl w:val="2AEA9EBC"/>
    <w:lvl w:ilvl="0" w:tplc="09460014">
      <w:start w:val="3"/>
      <w:numFmt w:val="bullet"/>
      <w:lvlText w:val="・"/>
      <w:lvlJc w:val="left"/>
      <w:pPr>
        <w:ind w:left="360" w:hanging="360"/>
      </w:pPr>
      <w:rPr>
        <w:rFonts w:ascii="ＭＳ 明朝" w:eastAsia="ＭＳ 明朝" w:hAnsi="ＭＳ 明朝" w:cs="ＭＳ 明朝" w:hint="eastAsia"/>
        <w:u w:val="sing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4CF2064"/>
    <w:multiLevelType w:val="hybridMultilevel"/>
    <w:tmpl w:val="067876C6"/>
    <w:lvl w:ilvl="0" w:tplc="645EF3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6330732">
    <w:abstractNumId w:val="4"/>
  </w:num>
  <w:num w:numId="2" w16cid:durableId="1620377941">
    <w:abstractNumId w:val="6"/>
  </w:num>
  <w:num w:numId="3" w16cid:durableId="1998606527">
    <w:abstractNumId w:val="19"/>
  </w:num>
  <w:num w:numId="4" w16cid:durableId="865945055">
    <w:abstractNumId w:val="10"/>
  </w:num>
  <w:num w:numId="5" w16cid:durableId="1463574962">
    <w:abstractNumId w:val="7"/>
  </w:num>
  <w:num w:numId="6" w16cid:durableId="1655717859">
    <w:abstractNumId w:val="22"/>
  </w:num>
  <w:num w:numId="7" w16cid:durableId="370306565">
    <w:abstractNumId w:val="17"/>
  </w:num>
  <w:num w:numId="8" w16cid:durableId="244385613">
    <w:abstractNumId w:val="0"/>
  </w:num>
  <w:num w:numId="9" w16cid:durableId="204804319">
    <w:abstractNumId w:val="3"/>
  </w:num>
  <w:num w:numId="10" w16cid:durableId="1655792732">
    <w:abstractNumId w:val="1"/>
  </w:num>
  <w:num w:numId="11" w16cid:durableId="1034382887">
    <w:abstractNumId w:val="20"/>
  </w:num>
  <w:num w:numId="12" w16cid:durableId="663051959">
    <w:abstractNumId w:val="18"/>
  </w:num>
  <w:num w:numId="13" w16cid:durableId="241113019">
    <w:abstractNumId w:val="28"/>
  </w:num>
  <w:num w:numId="14" w16cid:durableId="1761028761">
    <w:abstractNumId w:val="23"/>
  </w:num>
  <w:num w:numId="15" w16cid:durableId="1396270713">
    <w:abstractNumId w:val="26"/>
  </w:num>
  <w:num w:numId="16" w16cid:durableId="1089428950">
    <w:abstractNumId w:val="27"/>
  </w:num>
  <w:num w:numId="17" w16cid:durableId="365063669">
    <w:abstractNumId w:val="5"/>
  </w:num>
  <w:num w:numId="18" w16cid:durableId="537544123">
    <w:abstractNumId w:val="16"/>
  </w:num>
  <w:num w:numId="19" w16cid:durableId="142743561">
    <w:abstractNumId w:val="29"/>
  </w:num>
  <w:num w:numId="20" w16cid:durableId="820002025">
    <w:abstractNumId w:val="13"/>
  </w:num>
  <w:num w:numId="21" w16cid:durableId="579027015">
    <w:abstractNumId w:val="14"/>
  </w:num>
  <w:num w:numId="22" w16cid:durableId="396129395">
    <w:abstractNumId w:val="12"/>
  </w:num>
  <w:num w:numId="23" w16cid:durableId="384571148">
    <w:abstractNumId w:val="25"/>
  </w:num>
  <w:num w:numId="24" w16cid:durableId="765275927">
    <w:abstractNumId w:val="15"/>
  </w:num>
  <w:num w:numId="25" w16cid:durableId="1806193655">
    <w:abstractNumId w:val="21"/>
  </w:num>
  <w:num w:numId="26" w16cid:durableId="454065741">
    <w:abstractNumId w:val="24"/>
  </w:num>
  <w:num w:numId="27" w16cid:durableId="270556977">
    <w:abstractNumId w:val="8"/>
  </w:num>
  <w:num w:numId="28" w16cid:durableId="352152913">
    <w:abstractNumId w:val="2"/>
  </w:num>
  <w:num w:numId="29" w16cid:durableId="928275933">
    <w:abstractNumId w:val="11"/>
  </w:num>
  <w:num w:numId="30" w16cid:durableId="641885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F5"/>
    <w:rsid w:val="0000086F"/>
    <w:rsid w:val="00003025"/>
    <w:rsid w:val="00004C4A"/>
    <w:rsid w:val="00006ED8"/>
    <w:rsid w:val="00010F23"/>
    <w:rsid w:val="00011176"/>
    <w:rsid w:val="000148E1"/>
    <w:rsid w:val="00016E0D"/>
    <w:rsid w:val="000173A1"/>
    <w:rsid w:val="00017D83"/>
    <w:rsid w:val="000218B4"/>
    <w:rsid w:val="00021BAB"/>
    <w:rsid w:val="00023CE6"/>
    <w:rsid w:val="000241C0"/>
    <w:rsid w:val="0002440D"/>
    <w:rsid w:val="00024870"/>
    <w:rsid w:val="00025280"/>
    <w:rsid w:val="00027849"/>
    <w:rsid w:val="000314E5"/>
    <w:rsid w:val="000342F2"/>
    <w:rsid w:val="000346A9"/>
    <w:rsid w:val="000347E2"/>
    <w:rsid w:val="0004042D"/>
    <w:rsid w:val="000426B9"/>
    <w:rsid w:val="00044CB2"/>
    <w:rsid w:val="00047AA1"/>
    <w:rsid w:val="0005024E"/>
    <w:rsid w:val="00051E66"/>
    <w:rsid w:val="0005229D"/>
    <w:rsid w:val="00053AAF"/>
    <w:rsid w:val="00060700"/>
    <w:rsid w:val="00063D36"/>
    <w:rsid w:val="00067392"/>
    <w:rsid w:val="00067F0C"/>
    <w:rsid w:val="0007023A"/>
    <w:rsid w:val="00072E1A"/>
    <w:rsid w:val="00073F73"/>
    <w:rsid w:val="00074C1A"/>
    <w:rsid w:val="000773D3"/>
    <w:rsid w:val="00081893"/>
    <w:rsid w:val="00083CBF"/>
    <w:rsid w:val="000874AD"/>
    <w:rsid w:val="00087645"/>
    <w:rsid w:val="00092B83"/>
    <w:rsid w:val="000945B7"/>
    <w:rsid w:val="00095D6F"/>
    <w:rsid w:val="000A7A3B"/>
    <w:rsid w:val="000B1B81"/>
    <w:rsid w:val="000B2496"/>
    <w:rsid w:val="000B2C93"/>
    <w:rsid w:val="000B5467"/>
    <w:rsid w:val="000C0575"/>
    <w:rsid w:val="000C10C4"/>
    <w:rsid w:val="000C3A2D"/>
    <w:rsid w:val="000C4A27"/>
    <w:rsid w:val="000C55BB"/>
    <w:rsid w:val="000C5EF8"/>
    <w:rsid w:val="000C7235"/>
    <w:rsid w:val="000D0021"/>
    <w:rsid w:val="000D0EAD"/>
    <w:rsid w:val="000D150C"/>
    <w:rsid w:val="000D6EA5"/>
    <w:rsid w:val="000E2609"/>
    <w:rsid w:val="000E3021"/>
    <w:rsid w:val="000E44B8"/>
    <w:rsid w:val="000E51CB"/>
    <w:rsid w:val="000E736B"/>
    <w:rsid w:val="000F0200"/>
    <w:rsid w:val="000F0C16"/>
    <w:rsid w:val="000F61E9"/>
    <w:rsid w:val="000F73F5"/>
    <w:rsid w:val="00106059"/>
    <w:rsid w:val="00111948"/>
    <w:rsid w:val="00111B6C"/>
    <w:rsid w:val="00117AAF"/>
    <w:rsid w:val="00121A55"/>
    <w:rsid w:val="00122B2C"/>
    <w:rsid w:val="00122DE5"/>
    <w:rsid w:val="00123ECF"/>
    <w:rsid w:val="00123F84"/>
    <w:rsid w:val="00125311"/>
    <w:rsid w:val="00127978"/>
    <w:rsid w:val="00131C1F"/>
    <w:rsid w:val="00137668"/>
    <w:rsid w:val="001417A8"/>
    <w:rsid w:val="00143704"/>
    <w:rsid w:val="0014721B"/>
    <w:rsid w:val="00147D83"/>
    <w:rsid w:val="00150CBE"/>
    <w:rsid w:val="00151A13"/>
    <w:rsid w:val="00152404"/>
    <w:rsid w:val="00152B1F"/>
    <w:rsid w:val="00160FC0"/>
    <w:rsid w:val="00161059"/>
    <w:rsid w:val="00162689"/>
    <w:rsid w:val="00162CFC"/>
    <w:rsid w:val="00164A44"/>
    <w:rsid w:val="001662B1"/>
    <w:rsid w:val="00167D3D"/>
    <w:rsid w:val="00173044"/>
    <w:rsid w:val="00173777"/>
    <w:rsid w:val="00173F88"/>
    <w:rsid w:val="00174FDF"/>
    <w:rsid w:val="00177B11"/>
    <w:rsid w:val="00186DAF"/>
    <w:rsid w:val="001908CD"/>
    <w:rsid w:val="00193192"/>
    <w:rsid w:val="001A053B"/>
    <w:rsid w:val="001A095A"/>
    <w:rsid w:val="001A0B11"/>
    <w:rsid w:val="001A1D04"/>
    <w:rsid w:val="001A202F"/>
    <w:rsid w:val="001A23D9"/>
    <w:rsid w:val="001A23FB"/>
    <w:rsid w:val="001A4006"/>
    <w:rsid w:val="001A5369"/>
    <w:rsid w:val="001B2E8D"/>
    <w:rsid w:val="001B5079"/>
    <w:rsid w:val="001B5FA8"/>
    <w:rsid w:val="001B7738"/>
    <w:rsid w:val="001C08FF"/>
    <w:rsid w:val="001C11D1"/>
    <w:rsid w:val="001C3119"/>
    <w:rsid w:val="001C35A4"/>
    <w:rsid w:val="001C3C51"/>
    <w:rsid w:val="001C3CFC"/>
    <w:rsid w:val="001C6506"/>
    <w:rsid w:val="001C7122"/>
    <w:rsid w:val="001D1319"/>
    <w:rsid w:val="001D1A7E"/>
    <w:rsid w:val="001D62C9"/>
    <w:rsid w:val="001E1421"/>
    <w:rsid w:val="001E250A"/>
    <w:rsid w:val="001E4BB4"/>
    <w:rsid w:val="001F22BA"/>
    <w:rsid w:val="001F4AFD"/>
    <w:rsid w:val="001F5B49"/>
    <w:rsid w:val="001F62E1"/>
    <w:rsid w:val="001F7A99"/>
    <w:rsid w:val="001F7DE6"/>
    <w:rsid w:val="0020132E"/>
    <w:rsid w:val="002018D8"/>
    <w:rsid w:val="00204737"/>
    <w:rsid w:val="00206197"/>
    <w:rsid w:val="0020700D"/>
    <w:rsid w:val="0021063A"/>
    <w:rsid w:val="00210FEE"/>
    <w:rsid w:val="002128DA"/>
    <w:rsid w:val="00212E0F"/>
    <w:rsid w:val="002155C6"/>
    <w:rsid w:val="002227DF"/>
    <w:rsid w:val="0022375F"/>
    <w:rsid w:val="00226FE8"/>
    <w:rsid w:val="00231B8F"/>
    <w:rsid w:val="002402E8"/>
    <w:rsid w:val="002413E0"/>
    <w:rsid w:val="002419F9"/>
    <w:rsid w:val="00241B89"/>
    <w:rsid w:val="002436F1"/>
    <w:rsid w:val="00243C25"/>
    <w:rsid w:val="00245017"/>
    <w:rsid w:val="002457BE"/>
    <w:rsid w:val="00250388"/>
    <w:rsid w:val="0025256A"/>
    <w:rsid w:val="0026298D"/>
    <w:rsid w:val="0027053F"/>
    <w:rsid w:val="0027155C"/>
    <w:rsid w:val="00276824"/>
    <w:rsid w:val="00276B59"/>
    <w:rsid w:val="002779DB"/>
    <w:rsid w:val="0028328F"/>
    <w:rsid w:val="00284C28"/>
    <w:rsid w:val="00284FD2"/>
    <w:rsid w:val="002862F3"/>
    <w:rsid w:val="002902CC"/>
    <w:rsid w:val="00291C1F"/>
    <w:rsid w:val="0029214E"/>
    <w:rsid w:val="002935DC"/>
    <w:rsid w:val="00293714"/>
    <w:rsid w:val="00295C5B"/>
    <w:rsid w:val="002A2913"/>
    <w:rsid w:val="002A40D2"/>
    <w:rsid w:val="002A4302"/>
    <w:rsid w:val="002A7A6A"/>
    <w:rsid w:val="002B31B0"/>
    <w:rsid w:val="002B5A58"/>
    <w:rsid w:val="002B6FFC"/>
    <w:rsid w:val="002B7798"/>
    <w:rsid w:val="002B7AB6"/>
    <w:rsid w:val="002C3241"/>
    <w:rsid w:val="002C36FC"/>
    <w:rsid w:val="002C53A5"/>
    <w:rsid w:val="002C5EB3"/>
    <w:rsid w:val="002C6BEE"/>
    <w:rsid w:val="002C7E6B"/>
    <w:rsid w:val="002D42C5"/>
    <w:rsid w:val="002D61CF"/>
    <w:rsid w:val="002D7603"/>
    <w:rsid w:val="002E01CA"/>
    <w:rsid w:val="002E120D"/>
    <w:rsid w:val="002E71FE"/>
    <w:rsid w:val="002F07C4"/>
    <w:rsid w:val="002F1CB3"/>
    <w:rsid w:val="002F2B31"/>
    <w:rsid w:val="002F3509"/>
    <w:rsid w:val="002F3968"/>
    <w:rsid w:val="002F3A6B"/>
    <w:rsid w:val="002F4FFD"/>
    <w:rsid w:val="003019D3"/>
    <w:rsid w:val="0030237A"/>
    <w:rsid w:val="003025D2"/>
    <w:rsid w:val="003027F7"/>
    <w:rsid w:val="00302D3B"/>
    <w:rsid w:val="00306072"/>
    <w:rsid w:val="003077BA"/>
    <w:rsid w:val="00310EE6"/>
    <w:rsid w:val="0031563E"/>
    <w:rsid w:val="00315DD2"/>
    <w:rsid w:val="003166C0"/>
    <w:rsid w:val="00321176"/>
    <w:rsid w:val="003212E3"/>
    <w:rsid w:val="00321C81"/>
    <w:rsid w:val="00323828"/>
    <w:rsid w:val="00323F54"/>
    <w:rsid w:val="00325FCB"/>
    <w:rsid w:val="003272F3"/>
    <w:rsid w:val="003304E9"/>
    <w:rsid w:val="00330FA1"/>
    <w:rsid w:val="00331272"/>
    <w:rsid w:val="00342C87"/>
    <w:rsid w:val="003437B3"/>
    <w:rsid w:val="00343E35"/>
    <w:rsid w:val="0034448C"/>
    <w:rsid w:val="00346DA8"/>
    <w:rsid w:val="00352E6E"/>
    <w:rsid w:val="00353E47"/>
    <w:rsid w:val="003564E1"/>
    <w:rsid w:val="00356F6E"/>
    <w:rsid w:val="00360AB1"/>
    <w:rsid w:val="003616D0"/>
    <w:rsid w:val="00361A62"/>
    <w:rsid w:val="00363EA5"/>
    <w:rsid w:val="00365AD2"/>
    <w:rsid w:val="00367344"/>
    <w:rsid w:val="003715BD"/>
    <w:rsid w:val="00371ABC"/>
    <w:rsid w:val="00372011"/>
    <w:rsid w:val="00373F06"/>
    <w:rsid w:val="00377F4C"/>
    <w:rsid w:val="0038195B"/>
    <w:rsid w:val="00383300"/>
    <w:rsid w:val="003870C4"/>
    <w:rsid w:val="00387C9A"/>
    <w:rsid w:val="00387FBE"/>
    <w:rsid w:val="0039052C"/>
    <w:rsid w:val="00390C4C"/>
    <w:rsid w:val="00390D51"/>
    <w:rsid w:val="003916E3"/>
    <w:rsid w:val="003917F4"/>
    <w:rsid w:val="00395593"/>
    <w:rsid w:val="00395936"/>
    <w:rsid w:val="00396080"/>
    <w:rsid w:val="00397261"/>
    <w:rsid w:val="003A0763"/>
    <w:rsid w:val="003A16EB"/>
    <w:rsid w:val="003A5737"/>
    <w:rsid w:val="003A74E5"/>
    <w:rsid w:val="003B350F"/>
    <w:rsid w:val="003C1D1C"/>
    <w:rsid w:val="003C27A3"/>
    <w:rsid w:val="003C4111"/>
    <w:rsid w:val="003C4395"/>
    <w:rsid w:val="003C5C9D"/>
    <w:rsid w:val="003C73BA"/>
    <w:rsid w:val="003C76B8"/>
    <w:rsid w:val="003D1EBF"/>
    <w:rsid w:val="003D43C2"/>
    <w:rsid w:val="003E1F6C"/>
    <w:rsid w:val="003E2557"/>
    <w:rsid w:val="003E4541"/>
    <w:rsid w:val="003E7070"/>
    <w:rsid w:val="003E759F"/>
    <w:rsid w:val="003E7D43"/>
    <w:rsid w:val="003F0132"/>
    <w:rsid w:val="003F1F91"/>
    <w:rsid w:val="003F2161"/>
    <w:rsid w:val="003F2B4B"/>
    <w:rsid w:val="003F516D"/>
    <w:rsid w:val="00402F36"/>
    <w:rsid w:val="00403DCE"/>
    <w:rsid w:val="00405C57"/>
    <w:rsid w:val="00411743"/>
    <w:rsid w:val="004166A8"/>
    <w:rsid w:val="0043079F"/>
    <w:rsid w:val="00433A5D"/>
    <w:rsid w:val="004350EE"/>
    <w:rsid w:val="00435288"/>
    <w:rsid w:val="0043532F"/>
    <w:rsid w:val="00435343"/>
    <w:rsid w:val="00440003"/>
    <w:rsid w:val="00443CF4"/>
    <w:rsid w:val="00443E33"/>
    <w:rsid w:val="00445288"/>
    <w:rsid w:val="00450060"/>
    <w:rsid w:val="004507FB"/>
    <w:rsid w:val="00450C5B"/>
    <w:rsid w:val="00453697"/>
    <w:rsid w:val="004539CC"/>
    <w:rsid w:val="00454D24"/>
    <w:rsid w:val="00457157"/>
    <w:rsid w:val="004606EC"/>
    <w:rsid w:val="00460A2A"/>
    <w:rsid w:val="00464367"/>
    <w:rsid w:val="00465C21"/>
    <w:rsid w:val="00466193"/>
    <w:rsid w:val="004679A4"/>
    <w:rsid w:val="00472C1F"/>
    <w:rsid w:val="00472C69"/>
    <w:rsid w:val="004737E2"/>
    <w:rsid w:val="00474F28"/>
    <w:rsid w:val="00474F87"/>
    <w:rsid w:val="00475E0A"/>
    <w:rsid w:val="004768AA"/>
    <w:rsid w:val="00476E59"/>
    <w:rsid w:val="004800D3"/>
    <w:rsid w:val="00482624"/>
    <w:rsid w:val="00482AFA"/>
    <w:rsid w:val="0048468E"/>
    <w:rsid w:val="00486AD8"/>
    <w:rsid w:val="00490291"/>
    <w:rsid w:val="0049438C"/>
    <w:rsid w:val="004963D5"/>
    <w:rsid w:val="00497844"/>
    <w:rsid w:val="004978F4"/>
    <w:rsid w:val="004A563B"/>
    <w:rsid w:val="004A6079"/>
    <w:rsid w:val="004A7757"/>
    <w:rsid w:val="004B145C"/>
    <w:rsid w:val="004B3377"/>
    <w:rsid w:val="004B4D9B"/>
    <w:rsid w:val="004C0479"/>
    <w:rsid w:val="004C3AF6"/>
    <w:rsid w:val="004D0C35"/>
    <w:rsid w:val="004D4134"/>
    <w:rsid w:val="004D4150"/>
    <w:rsid w:val="004D65CC"/>
    <w:rsid w:val="004D704B"/>
    <w:rsid w:val="004E2F2B"/>
    <w:rsid w:val="004E69B0"/>
    <w:rsid w:val="004E6AE3"/>
    <w:rsid w:val="004F2186"/>
    <w:rsid w:val="004F4251"/>
    <w:rsid w:val="004F5330"/>
    <w:rsid w:val="004F7DEF"/>
    <w:rsid w:val="005016AD"/>
    <w:rsid w:val="00503990"/>
    <w:rsid w:val="00505D96"/>
    <w:rsid w:val="005069A3"/>
    <w:rsid w:val="00507E5F"/>
    <w:rsid w:val="00511486"/>
    <w:rsid w:val="005133F7"/>
    <w:rsid w:val="00514EF0"/>
    <w:rsid w:val="00516FD1"/>
    <w:rsid w:val="00517695"/>
    <w:rsid w:val="00523B24"/>
    <w:rsid w:val="00524187"/>
    <w:rsid w:val="005246FE"/>
    <w:rsid w:val="00531EF0"/>
    <w:rsid w:val="00531F8E"/>
    <w:rsid w:val="00540D29"/>
    <w:rsid w:val="00540DD1"/>
    <w:rsid w:val="0054288B"/>
    <w:rsid w:val="00544CCD"/>
    <w:rsid w:val="005506C7"/>
    <w:rsid w:val="00551C29"/>
    <w:rsid w:val="00560DEC"/>
    <w:rsid w:val="00567DC0"/>
    <w:rsid w:val="005712A1"/>
    <w:rsid w:val="0057224F"/>
    <w:rsid w:val="005724DB"/>
    <w:rsid w:val="00584876"/>
    <w:rsid w:val="0058797E"/>
    <w:rsid w:val="005904D4"/>
    <w:rsid w:val="0059153B"/>
    <w:rsid w:val="00591C32"/>
    <w:rsid w:val="00593D53"/>
    <w:rsid w:val="005A10ED"/>
    <w:rsid w:val="005A158A"/>
    <w:rsid w:val="005A276C"/>
    <w:rsid w:val="005A29B2"/>
    <w:rsid w:val="005B4407"/>
    <w:rsid w:val="005C51FA"/>
    <w:rsid w:val="005D502F"/>
    <w:rsid w:val="005D7DD8"/>
    <w:rsid w:val="005E6041"/>
    <w:rsid w:val="005F06A7"/>
    <w:rsid w:val="005F14CA"/>
    <w:rsid w:val="005F57FF"/>
    <w:rsid w:val="005F69B1"/>
    <w:rsid w:val="005F7A14"/>
    <w:rsid w:val="00602463"/>
    <w:rsid w:val="00602F2C"/>
    <w:rsid w:val="00603542"/>
    <w:rsid w:val="00603C59"/>
    <w:rsid w:val="00604B71"/>
    <w:rsid w:val="00605533"/>
    <w:rsid w:val="00607917"/>
    <w:rsid w:val="00611287"/>
    <w:rsid w:val="00617E25"/>
    <w:rsid w:val="0062325C"/>
    <w:rsid w:val="006267BE"/>
    <w:rsid w:val="00626CB6"/>
    <w:rsid w:val="00633274"/>
    <w:rsid w:val="00635265"/>
    <w:rsid w:val="00636D11"/>
    <w:rsid w:val="006452F4"/>
    <w:rsid w:val="006464B5"/>
    <w:rsid w:val="00647540"/>
    <w:rsid w:val="00653133"/>
    <w:rsid w:val="006531A4"/>
    <w:rsid w:val="00657522"/>
    <w:rsid w:val="00660C36"/>
    <w:rsid w:val="00661EA1"/>
    <w:rsid w:val="0066481B"/>
    <w:rsid w:val="00665CF0"/>
    <w:rsid w:val="00671528"/>
    <w:rsid w:val="00676A2B"/>
    <w:rsid w:val="006777E3"/>
    <w:rsid w:val="00684760"/>
    <w:rsid w:val="0068523B"/>
    <w:rsid w:val="0068737B"/>
    <w:rsid w:val="006918F8"/>
    <w:rsid w:val="00692010"/>
    <w:rsid w:val="0069496B"/>
    <w:rsid w:val="006A3A0D"/>
    <w:rsid w:val="006A3E20"/>
    <w:rsid w:val="006A6556"/>
    <w:rsid w:val="006A7747"/>
    <w:rsid w:val="006B2975"/>
    <w:rsid w:val="006B4D18"/>
    <w:rsid w:val="006B5474"/>
    <w:rsid w:val="006B5544"/>
    <w:rsid w:val="006C0F11"/>
    <w:rsid w:val="006C1393"/>
    <w:rsid w:val="006C2C02"/>
    <w:rsid w:val="006C4D89"/>
    <w:rsid w:val="006D2726"/>
    <w:rsid w:val="006E02CD"/>
    <w:rsid w:val="006E06AF"/>
    <w:rsid w:val="006E0B87"/>
    <w:rsid w:val="006E212C"/>
    <w:rsid w:val="006E2601"/>
    <w:rsid w:val="006E2C3E"/>
    <w:rsid w:val="006E2E2A"/>
    <w:rsid w:val="006E3759"/>
    <w:rsid w:val="006E3DCA"/>
    <w:rsid w:val="006E58F6"/>
    <w:rsid w:val="006E591C"/>
    <w:rsid w:val="006F0B9E"/>
    <w:rsid w:val="006F3C7F"/>
    <w:rsid w:val="006F6CBD"/>
    <w:rsid w:val="007016C7"/>
    <w:rsid w:val="007021E4"/>
    <w:rsid w:val="00706406"/>
    <w:rsid w:val="007064F4"/>
    <w:rsid w:val="007113C2"/>
    <w:rsid w:val="00711499"/>
    <w:rsid w:val="00711725"/>
    <w:rsid w:val="00713FC4"/>
    <w:rsid w:val="00714ABE"/>
    <w:rsid w:val="00714CF1"/>
    <w:rsid w:val="0071523C"/>
    <w:rsid w:val="00715F67"/>
    <w:rsid w:val="0071651C"/>
    <w:rsid w:val="00725128"/>
    <w:rsid w:val="00727905"/>
    <w:rsid w:val="0073005F"/>
    <w:rsid w:val="00732CC3"/>
    <w:rsid w:val="00732D64"/>
    <w:rsid w:val="007358BB"/>
    <w:rsid w:val="00736D94"/>
    <w:rsid w:val="00737607"/>
    <w:rsid w:val="00742D89"/>
    <w:rsid w:val="0074523C"/>
    <w:rsid w:val="00755B1C"/>
    <w:rsid w:val="00757741"/>
    <w:rsid w:val="00757AEE"/>
    <w:rsid w:val="00757CAF"/>
    <w:rsid w:val="0076175C"/>
    <w:rsid w:val="00762569"/>
    <w:rsid w:val="00762E0E"/>
    <w:rsid w:val="007652C8"/>
    <w:rsid w:val="0077376E"/>
    <w:rsid w:val="00773D20"/>
    <w:rsid w:val="0077448E"/>
    <w:rsid w:val="00774828"/>
    <w:rsid w:val="00775115"/>
    <w:rsid w:val="00775389"/>
    <w:rsid w:val="00777557"/>
    <w:rsid w:val="007810FC"/>
    <w:rsid w:val="007826B7"/>
    <w:rsid w:val="00786C8E"/>
    <w:rsid w:val="00786D14"/>
    <w:rsid w:val="00787469"/>
    <w:rsid w:val="007904DA"/>
    <w:rsid w:val="0079257C"/>
    <w:rsid w:val="0079687C"/>
    <w:rsid w:val="007A1C16"/>
    <w:rsid w:val="007A3CB9"/>
    <w:rsid w:val="007A5632"/>
    <w:rsid w:val="007B09E8"/>
    <w:rsid w:val="007B4FBA"/>
    <w:rsid w:val="007B7E0A"/>
    <w:rsid w:val="007C0298"/>
    <w:rsid w:val="007C1E7D"/>
    <w:rsid w:val="007C3A6F"/>
    <w:rsid w:val="007D0DC8"/>
    <w:rsid w:val="007D3C46"/>
    <w:rsid w:val="007D45C8"/>
    <w:rsid w:val="007D638D"/>
    <w:rsid w:val="007D754B"/>
    <w:rsid w:val="007E0A6E"/>
    <w:rsid w:val="007E4B45"/>
    <w:rsid w:val="007E60C2"/>
    <w:rsid w:val="007E7DFD"/>
    <w:rsid w:val="007F0243"/>
    <w:rsid w:val="007F2527"/>
    <w:rsid w:val="007F30B2"/>
    <w:rsid w:val="007F3765"/>
    <w:rsid w:val="007F44E4"/>
    <w:rsid w:val="007F4ACE"/>
    <w:rsid w:val="007F4C6A"/>
    <w:rsid w:val="007F58DA"/>
    <w:rsid w:val="007F69A4"/>
    <w:rsid w:val="00800462"/>
    <w:rsid w:val="00800A29"/>
    <w:rsid w:val="00803B50"/>
    <w:rsid w:val="0080685F"/>
    <w:rsid w:val="00813535"/>
    <w:rsid w:val="00813F6F"/>
    <w:rsid w:val="008140B9"/>
    <w:rsid w:val="0081676F"/>
    <w:rsid w:val="00820181"/>
    <w:rsid w:val="00820AA9"/>
    <w:rsid w:val="00820E6F"/>
    <w:rsid w:val="0082247B"/>
    <w:rsid w:val="00824364"/>
    <w:rsid w:val="00824D92"/>
    <w:rsid w:val="0082595F"/>
    <w:rsid w:val="00830945"/>
    <w:rsid w:val="00830D63"/>
    <w:rsid w:val="008322D4"/>
    <w:rsid w:val="00841B02"/>
    <w:rsid w:val="00842DF6"/>
    <w:rsid w:val="00847650"/>
    <w:rsid w:val="008510F9"/>
    <w:rsid w:val="00851D7B"/>
    <w:rsid w:val="0085372B"/>
    <w:rsid w:val="0086294E"/>
    <w:rsid w:val="00863F7A"/>
    <w:rsid w:val="008657D6"/>
    <w:rsid w:val="00871B8C"/>
    <w:rsid w:val="008768B2"/>
    <w:rsid w:val="0088081B"/>
    <w:rsid w:val="008826D1"/>
    <w:rsid w:val="00882F5C"/>
    <w:rsid w:val="008855C0"/>
    <w:rsid w:val="00891507"/>
    <w:rsid w:val="008A07CD"/>
    <w:rsid w:val="008A62B2"/>
    <w:rsid w:val="008A644F"/>
    <w:rsid w:val="008A66E9"/>
    <w:rsid w:val="008B1C19"/>
    <w:rsid w:val="008B22A4"/>
    <w:rsid w:val="008B3911"/>
    <w:rsid w:val="008B4467"/>
    <w:rsid w:val="008B6EEA"/>
    <w:rsid w:val="008C08E8"/>
    <w:rsid w:val="008C3AB3"/>
    <w:rsid w:val="008C5983"/>
    <w:rsid w:val="008C646D"/>
    <w:rsid w:val="008C6B93"/>
    <w:rsid w:val="008C716B"/>
    <w:rsid w:val="008D18E7"/>
    <w:rsid w:val="008D50BE"/>
    <w:rsid w:val="008D5CE5"/>
    <w:rsid w:val="008D708E"/>
    <w:rsid w:val="008E0C86"/>
    <w:rsid w:val="008E2960"/>
    <w:rsid w:val="008F043E"/>
    <w:rsid w:val="008F183B"/>
    <w:rsid w:val="008F3597"/>
    <w:rsid w:val="008F3BCD"/>
    <w:rsid w:val="008F5057"/>
    <w:rsid w:val="008F74C8"/>
    <w:rsid w:val="00900EA3"/>
    <w:rsid w:val="0090548D"/>
    <w:rsid w:val="0090597D"/>
    <w:rsid w:val="00905F52"/>
    <w:rsid w:val="009065BE"/>
    <w:rsid w:val="0090767B"/>
    <w:rsid w:val="009111F5"/>
    <w:rsid w:val="00914558"/>
    <w:rsid w:val="00922CF2"/>
    <w:rsid w:val="0092534B"/>
    <w:rsid w:val="00926B4F"/>
    <w:rsid w:val="00927730"/>
    <w:rsid w:val="009336D2"/>
    <w:rsid w:val="00934AE1"/>
    <w:rsid w:val="00936F19"/>
    <w:rsid w:val="00942D8D"/>
    <w:rsid w:val="00945A62"/>
    <w:rsid w:val="00946228"/>
    <w:rsid w:val="009468CE"/>
    <w:rsid w:val="00951593"/>
    <w:rsid w:val="00952F1D"/>
    <w:rsid w:val="00954B01"/>
    <w:rsid w:val="00957BA0"/>
    <w:rsid w:val="00957CA2"/>
    <w:rsid w:val="00961B63"/>
    <w:rsid w:val="00966994"/>
    <w:rsid w:val="00977E4E"/>
    <w:rsid w:val="00980436"/>
    <w:rsid w:val="00983AC8"/>
    <w:rsid w:val="00990663"/>
    <w:rsid w:val="009976A1"/>
    <w:rsid w:val="009A0320"/>
    <w:rsid w:val="009A2B75"/>
    <w:rsid w:val="009A31B9"/>
    <w:rsid w:val="009A332B"/>
    <w:rsid w:val="009A4A93"/>
    <w:rsid w:val="009A5F90"/>
    <w:rsid w:val="009B09CC"/>
    <w:rsid w:val="009B1AA0"/>
    <w:rsid w:val="009B2D95"/>
    <w:rsid w:val="009B5055"/>
    <w:rsid w:val="009B5B28"/>
    <w:rsid w:val="009C5B20"/>
    <w:rsid w:val="009C60A2"/>
    <w:rsid w:val="009D3E49"/>
    <w:rsid w:val="009E050B"/>
    <w:rsid w:val="009E1570"/>
    <w:rsid w:val="009E53F3"/>
    <w:rsid w:val="009E63A5"/>
    <w:rsid w:val="009F010A"/>
    <w:rsid w:val="009F0909"/>
    <w:rsid w:val="009F20AC"/>
    <w:rsid w:val="009F34B8"/>
    <w:rsid w:val="009F69F9"/>
    <w:rsid w:val="00A01242"/>
    <w:rsid w:val="00A0156F"/>
    <w:rsid w:val="00A029EC"/>
    <w:rsid w:val="00A04587"/>
    <w:rsid w:val="00A11F8A"/>
    <w:rsid w:val="00A12634"/>
    <w:rsid w:val="00A155CE"/>
    <w:rsid w:val="00A165EF"/>
    <w:rsid w:val="00A205D7"/>
    <w:rsid w:val="00A217B8"/>
    <w:rsid w:val="00A23D37"/>
    <w:rsid w:val="00A24615"/>
    <w:rsid w:val="00A2637D"/>
    <w:rsid w:val="00A31428"/>
    <w:rsid w:val="00A34694"/>
    <w:rsid w:val="00A35AB7"/>
    <w:rsid w:val="00A36FD3"/>
    <w:rsid w:val="00A37319"/>
    <w:rsid w:val="00A379CB"/>
    <w:rsid w:val="00A43251"/>
    <w:rsid w:val="00A46D59"/>
    <w:rsid w:val="00A470FE"/>
    <w:rsid w:val="00A514DF"/>
    <w:rsid w:val="00A51588"/>
    <w:rsid w:val="00A526E8"/>
    <w:rsid w:val="00A5273E"/>
    <w:rsid w:val="00A53AE0"/>
    <w:rsid w:val="00A60405"/>
    <w:rsid w:val="00A61BD3"/>
    <w:rsid w:val="00A62317"/>
    <w:rsid w:val="00A62749"/>
    <w:rsid w:val="00A65F9D"/>
    <w:rsid w:val="00A676A6"/>
    <w:rsid w:val="00A67F36"/>
    <w:rsid w:val="00A80EAE"/>
    <w:rsid w:val="00A9011C"/>
    <w:rsid w:val="00A9121B"/>
    <w:rsid w:val="00A92F5D"/>
    <w:rsid w:val="00A9378E"/>
    <w:rsid w:val="00A93EBD"/>
    <w:rsid w:val="00A97573"/>
    <w:rsid w:val="00AA24ED"/>
    <w:rsid w:val="00AA38D8"/>
    <w:rsid w:val="00AA6202"/>
    <w:rsid w:val="00AA68A4"/>
    <w:rsid w:val="00AA6D12"/>
    <w:rsid w:val="00AA76D7"/>
    <w:rsid w:val="00AA7974"/>
    <w:rsid w:val="00AB18E0"/>
    <w:rsid w:val="00AB2E03"/>
    <w:rsid w:val="00AC0A84"/>
    <w:rsid w:val="00AC11C8"/>
    <w:rsid w:val="00AC1B19"/>
    <w:rsid w:val="00AC5E7D"/>
    <w:rsid w:val="00AD01A6"/>
    <w:rsid w:val="00AD427C"/>
    <w:rsid w:val="00AD5A02"/>
    <w:rsid w:val="00AD6C16"/>
    <w:rsid w:val="00AE00B7"/>
    <w:rsid w:val="00AE1E30"/>
    <w:rsid w:val="00AE291D"/>
    <w:rsid w:val="00AE6ADC"/>
    <w:rsid w:val="00AF1F70"/>
    <w:rsid w:val="00AF3FC7"/>
    <w:rsid w:val="00AF5C02"/>
    <w:rsid w:val="00B05550"/>
    <w:rsid w:val="00B06DC1"/>
    <w:rsid w:val="00B06E04"/>
    <w:rsid w:val="00B0769E"/>
    <w:rsid w:val="00B11CAB"/>
    <w:rsid w:val="00B1216C"/>
    <w:rsid w:val="00B151A0"/>
    <w:rsid w:val="00B161CA"/>
    <w:rsid w:val="00B17228"/>
    <w:rsid w:val="00B17704"/>
    <w:rsid w:val="00B209CD"/>
    <w:rsid w:val="00B2394C"/>
    <w:rsid w:val="00B24CAF"/>
    <w:rsid w:val="00B25D8B"/>
    <w:rsid w:val="00B26C2E"/>
    <w:rsid w:val="00B32E71"/>
    <w:rsid w:val="00B346FB"/>
    <w:rsid w:val="00B362EC"/>
    <w:rsid w:val="00B40FA1"/>
    <w:rsid w:val="00B422B0"/>
    <w:rsid w:val="00B42D81"/>
    <w:rsid w:val="00B4376C"/>
    <w:rsid w:val="00B44D92"/>
    <w:rsid w:val="00B4619D"/>
    <w:rsid w:val="00B472EE"/>
    <w:rsid w:val="00B53FA5"/>
    <w:rsid w:val="00B54267"/>
    <w:rsid w:val="00B5598E"/>
    <w:rsid w:val="00B55CC0"/>
    <w:rsid w:val="00B57CF3"/>
    <w:rsid w:val="00B60DD3"/>
    <w:rsid w:val="00B63A66"/>
    <w:rsid w:val="00B65B0D"/>
    <w:rsid w:val="00B73D8D"/>
    <w:rsid w:val="00B76D7B"/>
    <w:rsid w:val="00B778DB"/>
    <w:rsid w:val="00B80979"/>
    <w:rsid w:val="00B826D7"/>
    <w:rsid w:val="00B84AE2"/>
    <w:rsid w:val="00B876DE"/>
    <w:rsid w:val="00B901B7"/>
    <w:rsid w:val="00B90B2F"/>
    <w:rsid w:val="00B95089"/>
    <w:rsid w:val="00B95857"/>
    <w:rsid w:val="00BA159E"/>
    <w:rsid w:val="00BA688A"/>
    <w:rsid w:val="00BA7AAF"/>
    <w:rsid w:val="00BB1EFF"/>
    <w:rsid w:val="00BB340F"/>
    <w:rsid w:val="00BB4B4A"/>
    <w:rsid w:val="00BB58CA"/>
    <w:rsid w:val="00BB5A09"/>
    <w:rsid w:val="00BC0298"/>
    <w:rsid w:val="00BC147D"/>
    <w:rsid w:val="00BC6BFB"/>
    <w:rsid w:val="00BD04A6"/>
    <w:rsid w:val="00BD186B"/>
    <w:rsid w:val="00BD512F"/>
    <w:rsid w:val="00BD5804"/>
    <w:rsid w:val="00BE0BF8"/>
    <w:rsid w:val="00BE1790"/>
    <w:rsid w:val="00BE2110"/>
    <w:rsid w:val="00BE5360"/>
    <w:rsid w:val="00BF3315"/>
    <w:rsid w:val="00BF6B54"/>
    <w:rsid w:val="00BF6F7A"/>
    <w:rsid w:val="00C03010"/>
    <w:rsid w:val="00C0346B"/>
    <w:rsid w:val="00C05E92"/>
    <w:rsid w:val="00C0736E"/>
    <w:rsid w:val="00C15FAB"/>
    <w:rsid w:val="00C168A9"/>
    <w:rsid w:val="00C16D3D"/>
    <w:rsid w:val="00C171FB"/>
    <w:rsid w:val="00C17751"/>
    <w:rsid w:val="00C1790A"/>
    <w:rsid w:val="00C210BC"/>
    <w:rsid w:val="00C211BA"/>
    <w:rsid w:val="00C23BFB"/>
    <w:rsid w:val="00C27B9F"/>
    <w:rsid w:val="00C339EB"/>
    <w:rsid w:val="00C358E2"/>
    <w:rsid w:val="00C40ED8"/>
    <w:rsid w:val="00C44EF6"/>
    <w:rsid w:val="00C456ED"/>
    <w:rsid w:val="00C45F6A"/>
    <w:rsid w:val="00C466B3"/>
    <w:rsid w:val="00C55563"/>
    <w:rsid w:val="00C555A4"/>
    <w:rsid w:val="00C55D49"/>
    <w:rsid w:val="00C56B3E"/>
    <w:rsid w:val="00C6124C"/>
    <w:rsid w:val="00C61BF7"/>
    <w:rsid w:val="00C624D2"/>
    <w:rsid w:val="00C63176"/>
    <w:rsid w:val="00C631D5"/>
    <w:rsid w:val="00C65D3C"/>
    <w:rsid w:val="00C6664D"/>
    <w:rsid w:val="00C66674"/>
    <w:rsid w:val="00C75ACF"/>
    <w:rsid w:val="00C7736A"/>
    <w:rsid w:val="00C77796"/>
    <w:rsid w:val="00C809DA"/>
    <w:rsid w:val="00C81FBE"/>
    <w:rsid w:val="00C826A8"/>
    <w:rsid w:val="00C86383"/>
    <w:rsid w:val="00C86DAE"/>
    <w:rsid w:val="00C906B9"/>
    <w:rsid w:val="00C92B65"/>
    <w:rsid w:val="00C979EC"/>
    <w:rsid w:val="00CA19E8"/>
    <w:rsid w:val="00CA1AE0"/>
    <w:rsid w:val="00CA657A"/>
    <w:rsid w:val="00CA6792"/>
    <w:rsid w:val="00CA7E9B"/>
    <w:rsid w:val="00CB0B5B"/>
    <w:rsid w:val="00CB1B0A"/>
    <w:rsid w:val="00CB2B63"/>
    <w:rsid w:val="00CB41A4"/>
    <w:rsid w:val="00CB4C71"/>
    <w:rsid w:val="00CB4D08"/>
    <w:rsid w:val="00CB594D"/>
    <w:rsid w:val="00CB5FED"/>
    <w:rsid w:val="00CB7071"/>
    <w:rsid w:val="00CC121F"/>
    <w:rsid w:val="00CC6D01"/>
    <w:rsid w:val="00CC78E3"/>
    <w:rsid w:val="00CD1A1D"/>
    <w:rsid w:val="00CD473C"/>
    <w:rsid w:val="00CD4F48"/>
    <w:rsid w:val="00CD582D"/>
    <w:rsid w:val="00CD60D6"/>
    <w:rsid w:val="00CD6AD8"/>
    <w:rsid w:val="00CE1531"/>
    <w:rsid w:val="00CE2FEF"/>
    <w:rsid w:val="00CE33B9"/>
    <w:rsid w:val="00CE47B8"/>
    <w:rsid w:val="00CE507F"/>
    <w:rsid w:val="00CE6DC2"/>
    <w:rsid w:val="00CE7B98"/>
    <w:rsid w:val="00CE7E3A"/>
    <w:rsid w:val="00CF1ED0"/>
    <w:rsid w:val="00CF2AD4"/>
    <w:rsid w:val="00CF7BC6"/>
    <w:rsid w:val="00D04C64"/>
    <w:rsid w:val="00D11247"/>
    <w:rsid w:val="00D12D07"/>
    <w:rsid w:val="00D205AE"/>
    <w:rsid w:val="00D21F24"/>
    <w:rsid w:val="00D2266B"/>
    <w:rsid w:val="00D23F4B"/>
    <w:rsid w:val="00D2464A"/>
    <w:rsid w:val="00D25E63"/>
    <w:rsid w:val="00D3018B"/>
    <w:rsid w:val="00D3037F"/>
    <w:rsid w:val="00D30F17"/>
    <w:rsid w:val="00D31A2E"/>
    <w:rsid w:val="00D32DDD"/>
    <w:rsid w:val="00D32E37"/>
    <w:rsid w:val="00D336E7"/>
    <w:rsid w:val="00D436DF"/>
    <w:rsid w:val="00D45516"/>
    <w:rsid w:val="00D51BA6"/>
    <w:rsid w:val="00D52CFD"/>
    <w:rsid w:val="00D52D4A"/>
    <w:rsid w:val="00D60AF2"/>
    <w:rsid w:val="00D60D6E"/>
    <w:rsid w:val="00D61D07"/>
    <w:rsid w:val="00D64033"/>
    <w:rsid w:val="00D64779"/>
    <w:rsid w:val="00D64C8F"/>
    <w:rsid w:val="00D65A48"/>
    <w:rsid w:val="00D65BE4"/>
    <w:rsid w:val="00D6602C"/>
    <w:rsid w:val="00D679C1"/>
    <w:rsid w:val="00D72FDA"/>
    <w:rsid w:val="00D73001"/>
    <w:rsid w:val="00D76237"/>
    <w:rsid w:val="00D8014F"/>
    <w:rsid w:val="00D80804"/>
    <w:rsid w:val="00D81721"/>
    <w:rsid w:val="00D81DF6"/>
    <w:rsid w:val="00D8287D"/>
    <w:rsid w:val="00D91EB6"/>
    <w:rsid w:val="00D94342"/>
    <w:rsid w:val="00D9445C"/>
    <w:rsid w:val="00D96C5C"/>
    <w:rsid w:val="00DA3B0F"/>
    <w:rsid w:val="00DB07AB"/>
    <w:rsid w:val="00DB1D9D"/>
    <w:rsid w:val="00DB2530"/>
    <w:rsid w:val="00DB39B1"/>
    <w:rsid w:val="00DB4B70"/>
    <w:rsid w:val="00DB5E10"/>
    <w:rsid w:val="00DB7F18"/>
    <w:rsid w:val="00DC0244"/>
    <w:rsid w:val="00DC1413"/>
    <w:rsid w:val="00DC20B1"/>
    <w:rsid w:val="00DC2D75"/>
    <w:rsid w:val="00DC3469"/>
    <w:rsid w:val="00DC4882"/>
    <w:rsid w:val="00DC5E2A"/>
    <w:rsid w:val="00DD0BB0"/>
    <w:rsid w:val="00DD14D0"/>
    <w:rsid w:val="00DD3B3B"/>
    <w:rsid w:val="00DD5D79"/>
    <w:rsid w:val="00DD5FEE"/>
    <w:rsid w:val="00DD7FE4"/>
    <w:rsid w:val="00DE216A"/>
    <w:rsid w:val="00DE28BB"/>
    <w:rsid w:val="00DE2D14"/>
    <w:rsid w:val="00DE5422"/>
    <w:rsid w:val="00DF21BD"/>
    <w:rsid w:val="00DF2223"/>
    <w:rsid w:val="00DF44D4"/>
    <w:rsid w:val="00DF4FE2"/>
    <w:rsid w:val="00DF690B"/>
    <w:rsid w:val="00DF6C5A"/>
    <w:rsid w:val="00E018F3"/>
    <w:rsid w:val="00E047E5"/>
    <w:rsid w:val="00E048DB"/>
    <w:rsid w:val="00E04B24"/>
    <w:rsid w:val="00E065F5"/>
    <w:rsid w:val="00E07825"/>
    <w:rsid w:val="00E14590"/>
    <w:rsid w:val="00E20CA2"/>
    <w:rsid w:val="00E23CD2"/>
    <w:rsid w:val="00E2461A"/>
    <w:rsid w:val="00E24853"/>
    <w:rsid w:val="00E2596C"/>
    <w:rsid w:val="00E265FC"/>
    <w:rsid w:val="00E36E1A"/>
    <w:rsid w:val="00E3730A"/>
    <w:rsid w:val="00E424E3"/>
    <w:rsid w:val="00E44634"/>
    <w:rsid w:val="00E44B79"/>
    <w:rsid w:val="00E5094D"/>
    <w:rsid w:val="00E51620"/>
    <w:rsid w:val="00E56A38"/>
    <w:rsid w:val="00E56C67"/>
    <w:rsid w:val="00E57452"/>
    <w:rsid w:val="00E5799D"/>
    <w:rsid w:val="00E60BEB"/>
    <w:rsid w:val="00E641C6"/>
    <w:rsid w:val="00E64EC4"/>
    <w:rsid w:val="00E667C9"/>
    <w:rsid w:val="00E66C48"/>
    <w:rsid w:val="00E674F5"/>
    <w:rsid w:val="00E7257E"/>
    <w:rsid w:val="00E754B1"/>
    <w:rsid w:val="00E76465"/>
    <w:rsid w:val="00E7730F"/>
    <w:rsid w:val="00E80CE2"/>
    <w:rsid w:val="00E84D36"/>
    <w:rsid w:val="00E8549D"/>
    <w:rsid w:val="00E86E39"/>
    <w:rsid w:val="00E90AF6"/>
    <w:rsid w:val="00E90F70"/>
    <w:rsid w:val="00E91041"/>
    <w:rsid w:val="00E91B99"/>
    <w:rsid w:val="00E92DF2"/>
    <w:rsid w:val="00E93F88"/>
    <w:rsid w:val="00E97E64"/>
    <w:rsid w:val="00EA2C1A"/>
    <w:rsid w:val="00EA4247"/>
    <w:rsid w:val="00EB0456"/>
    <w:rsid w:val="00EB703B"/>
    <w:rsid w:val="00EC23AB"/>
    <w:rsid w:val="00EC24B5"/>
    <w:rsid w:val="00EC2C7B"/>
    <w:rsid w:val="00EC5D67"/>
    <w:rsid w:val="00ED4953"/>
    <w:rsid w:val="00ED579A"/>
    <w:rsid w:val="00ED6C1C"/>
    <w:rsid w:val="00EE38DC"/>
    <w:rsid w:val="00EF12C9"/>
    <w:rsid w:val="00EF1571"/>
    <w:rsid w:val="00EF1BC3"/>
    <w:rsid w:val="00EF4949"/>
    <w:rsid w:val="00EF6997"/>
    <w:rsid w:val="00EF7A71"/>
    <w:rsid w:val="00EF7ACB"/>
    <w:rsid w:val="00F001EB"/>
    <w:rsid w:val="00F03708"/>
    <w:rsid w:val="00F04291"/>
    <w:rsid w:val="00F05427"/>
    <w:rsid w:val="00F055A1"/>
    <w:rsid w:val="00F07382"/>
    <w:rsid w:val="00F077F1"/>
    <w:rsid w:val="00F1014F"/>
    <w:rsid w:val="00F101D2"/>
    <w:rsid w:val="00F10802"/>
    <w:rsid w:val="00F10AA8"/>
    <w:rsid w:val="00F13372"/>
    <w:rsid w:val="00F13BBA"/>
    <w:rsid w:val="00F155FC"/>
    <w:rsid w:val="00F17944"/>
    <w:rsid w:val="00F206F0"/>
    <w:rsid w:val="00F217D4"/>
    <w:rsid w:val="00F263C2"/>
    <w:rsid w:val="00F27F38"/>
    <w:rsid w:val="00F31682"/>
    <w:rsid w:val="00F32A8F"/>
    <w:rsid w:val="00F34391"/>
    <w:rsid w:val="00F34FFD"/>
    <w:rsid w:val="00F45820"/>
    <w:rsid w:val="00F50625"/>
    <w:rsid w:val="00F52EAD"/>
    <w:rsid w:val="00F53660"/>
    <w:rsid w:val="00F546A0"/>
    <w:rsid w:val="00F63623"/>
    <w:rsid w:val="00F64094"/>
    <w:rsid w:val="00F6477E"/>
    <w:rsid w:val="00F64DBC"/>
    <w:rsid w:val="00F67045"/>
    <w:rsid w:val="00F763D2"/>
    <w:rsid w:val="00F810CA"/>
    <w:rsid w:val="00F84842"/>
    <w:rsid w:val="00F84BEA"/>
    <w:rsid w:val="00F8747A"/>
    <w:rsid w:val="00F8793E"/>
    <w:rsid w:val="00F901E0"/>
    <w:rsid w:val="00F90235"/>
    <w:rsid w:val="00F933AB"/>
    <w:rsid w:val="00FA1079"/>
    <w:rsid w:val="00FA137B"/>
    <w:rsid w:val="00FA1E57"/>
    <w:rsid w:val="00FA449D"/>
    <w:rsid w:val="00FA583B"/>
    <w:rsid w:val="00FA64D2"/>
    <w:rsid w:val="00FA6BC7"/>
    <w:rsid w:val="00FB0AC4"/>
    <w:rsid w:val="00FB1A9E"/>
    <w:rsid w:val="00FB2229"/>
    <w:rsid w:val="00FB2795"/>
    <w:rsid w:val="00FB27C0"/>
    <w:rsid w:val="00FB4EAF"/>
    <w:rsid w:val="00FC3944"/>
    <w:rsid w:val="00FC4265"/>
    <w:rsid w:val="00FC700F"/>
    <w:rsid w:val="00FD22CB"/>
    <w:rsid w:val="00FD48FC"/>
    <w:rsid w:val="00FD4B8C"/>
    <w:rsid w:val="00FD58D5"/>
    <w:rsid w:val="00FD6F3D"/>
    <w:rsid w:val="00FE1F6B"/>
    <w:rsid w:val="00FE262A"/>
    <w:rsid w:val="00FE3A3B"/>
    <w:rsid w:val="00FE45B8"/>
    <w:rsid w:val="00FE78AC"/>
    <w:rsid w:val="00FE795A"/>
    <w:rsid w:val="00FF08F4"/>
    <w:rsid w:val="00FF613D"/>
    <w:rsid w:val="00FF7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12557"/>
  <w15:docId w15:val="{B784489B-A438-41E8-9929-586EFFB1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07F"/>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91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18F3"/>
    <w:rPr>
      <w:sz w:val="18"/>
      <w:szCs w:val="18"/>
    </w:rPr>
  </w:style>
  <w:style w:type="paragraph" w:styleId="a9">
    <w:name w:val="annotation text"/>
    <w:basedOn w:val="a"/>
    <w:link w:val="aa"/>
    <w:uiPriority w:val="99"/>
    <w:unhideWhenUsed/>
    <w:rsid w:val="00E018F3"/>
    <w:pPr>
      <w:jc w:val="left"/>
    </w:pPr>
  </w:style>
  <w:style w:type="character" w:customStyle="1" w:styleId="aa">
    <w:name w:val="コメント文字列 (文字)"/>
    <w:basedOn w:val="a0"/>
    <w:link w:val="a9"/>
    <w:uiPriority w:val="99"/>
    <w:rsid w:val="00E018F3"/>
    <w:rPr>
      <w:rFonts w:ascii="ＭＳ 明朝" w:eastAsia="ＭＳ 明朝" w:hAnsi="ＭＳ 明朝"/>
      <w:sz w:val="22"/>
    </w:rPr>
  </w:style>
  <w:style w:type="paragraph" w:styleId="ab">
    <w:name w:val="annotation subject"/>
    <w:basedOn w:val="a9"/>
    <w:next w:val="a9"/>
    <w:link w:val="ac"/>
    <w:uiPriority w:val="99"/>
    <w:semiHidden/>
    <w:unhideWhenUsed/>
    <w:rsid w:val="00E018F3"/>
    <w:rPr>
      <w:b/>
      <w:bCs/>
    </w:rPr>
  </w:style>
  <w:style w:type="character" w:customStyle="1" w:styleId="ac">
    <w:name w:val="コメント内容 (文字)"/>
    <w:basedOn w:val="aa"/>
    <w:link w:val="ab"/>
    <w:uiPriority w:val="99"/>
    <w:semiHidden/>
    <w:rsid w:val="00E018F3"/>
    <w:rPr>
      <w:rFonts w:ascii="ＭＳ 明朝" w:eastAsia="ＭＳ 明朝" w:hAnsi="ＭＳ 明朝"/>
      <w:b/>
      <w:bCs/>
      <w:sz w:val="22"/>
    </w:rPr>
  </w:style>
  <w:style w:type="paragraph" w:styleId="ad">
    <w:name w:val="Revision"/>
    <w:hidden/>
    <w:uiPriority w:val="99"/>
    <w:semiHidden/>
    <w:rsid w:val="00E018F3"/>
    <w:rPr>
      <w:rFonts w:ascii="ＭＳ 明朝" w:eastAsia="ＭＳ 明朝" w:hAnsi="ＭＳ 明朝"/>
      <w:sz w:val="22"/>
    </w:rPr>
  </w:style>
  <w:style w:type="paragraph" w:customStyle="1" w:styleId="Default">
    <w:name w:val="Default"/>
    <w:rsid w:val="00315DD2"/>
    <w:pPr>
      <w:widowControl w:val="0"/>
      <w:autoSpaceDE w:val="0"/>
      <w:autoSpaceDN w:val="0"/>
      <w:adjustRightInd w:val="0"/>
    </w:pPr>
    <w:rPr>
      <w:rFonts w:ascii="ＭＳ....." w:eastAsia="ＭＳ....." w:hAnsi="ＭＳ 明朝" w:cs="ＭＳ....."/>
      <w:color w:val="000000"/>
      <w:kern w:val="0"/>
      <w:sz w:val="24"/>
      <w:szCs w:val="24"/>
    </w:rPr>
  </w:style>
  <w:style w:type="paragraph" w:customStyle="1" w:styleId="ae">
    <w:name w:val="標準(太郎文書スタイル)"/>
    <w:uiPriority w:val="99"/>
    <w:rsid w:val="00367344"/>
    <w:pPr>
      <w:widowControl w:val="0"/>
      <w:overflowPunct w:val="0"/>
      <w:adjustRightInd w:val="0"/>
      <w:jc w:val="both"/>
      <w:textAlignment w:val="baseline"/>
    </w:pPr>
    <w:rPr>
      <w:rFonts w:ascii="ＭＳ 明朝" w:eastAsia="ＭＳ 明朝" w:hAnsi="ＭＳ 明朝" w:cs="ＭＳ 明朝"/>
      <w:color w:val="000000"/>
      <w:kern w:val="0"/>
      <w:sz w:val="20"/>
      <w:szCs w:val="20"/>
    </w:rPr>
  </w:style>
  <w:style w:type="paragraph" w:styleId="af">
    <w:name w:val="List Paragraph"/>
    <w:basedOn w:val="a"/>
    <w:uiPriority w:val="34"/>
    <w:qFormat/>
    <w:rsid w:val="00C86DAE"/>
    <w:pPr>
      <w:ind w:leftChars="400" w:left="840"/>
    </w:pPr>
  </w:style>
  <w:style w:type="character" w:styleId="af0">
    <w:name w:val="Hyperlink"/>
    <w:basedOn w:val="a0"/>
    <w:uiPriority w:val="99"/>
    <w:unhideWhenUsed/>
    <w:rsid w:val="00732CC3"/>
    <w:rPr>
      <w:color w:val="0563C1" w:themeColor="hyperlink"/>
      <w:u w:val="single"/>
    </w:rPr>
  </w:style>
  <w:style w:type="character" w:styleId="af1">
    <w:name w:val="Unresolved Mention"/>
    <w:basedOn w:val="a0"/>
    <w:uiPriority w:val="99"/>
    <w:semiHidden/>
    <w:unhideWhenUsed/>
    <w:rsid w:val="00732CC3"/>
    <w:rPr>
      <w:color w:val="605E5C"/>
      <w:shd w:val="clear" w:color="auto" w:fill="E1DFDD"/>
    </w:rPr>
  </w:style>
  <w:style w:type="paragraph" w:customStyle="1" w:styleId="Word">
    <w:name w:val="標準；(Word文書)"/>
    <w:basedOn w:val="a"/>
    <w:rsid w:val="00603542"/>
    <w:pPr>
      <w:overflowPunct w:val="0"/>
      <w:textAlignment w:val="baseline"/>
    </w:pPr>
    <w:rPr>
      <w:rFonts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3648">
      <w:bodyDiv w:val="1"/>
      <w:marLeft w:val="0"/>
      <w:marRight w:val="0"/>
      <w:marTop w:val="0"/>
      <w:marBottom w:val="0"/>
      <w:divBdr>
        <w:top w:val="none" w:sz="0" w:space="0" w:color="auto"/>
        <w:left w:val="none" w:sz="0" w:space="0" w:color="auto"/>
        <w:bottom w:val="none" w:sz="0" w:space="0" w:color="auto"/>
        <w:right w:val="none" w:sz="0" w:space="0" w:color="auto"/>
      </w:divBdr>
    </w:div>
    <w:div w:id="324894231">
      <w:bodyDiv w:val="1"/>
      <w:marLeft w:val="0"/>
      <w:marRight w:val="0"/>
      <w:marTop w:val="0"/>
      <w:marBottom w:val="0"/>
      <w:divBdr>
        <w:top w:val="none" w:sz="0" w:space="0" w:color="auto"/>
        <w:left w:val="none" w:sz="0" w:space="0" w:color="auto"/>
        <w:bottom w:val="none" w:sz="0" w:space="0" w:color="auto"/>
        <w:right w:val="none" w:sz="0" w:space="0" w:color="auto"/>
      </w:divBdr>
    </w:div>
    <w:div w:id="339045563">
      <w:bodyDiv w:val="1"/>
      <w:marLeft w:val="0"/>
      <w:marRight w:val="0"/>
      <w:marTop w:val="0"/>
      <w:marBottom w:val="0"/>
      <w:divBdr>
        <w:top w:val="none" w:sz="0" w:space="0" w:color="auto"/>
        <w:left w:val="none" w:sz="0" w:space="0" w:color="auto"/>
        <w:bottom w:val="none" w:sz="0" w:space="0" w:color="auto"/>
        <w:right w:val="none" w:sz="0" w:space="0" w:color="auto"/>
      </w:divBdr>
    </w:div>
    <w:div w:id="357434251">
      <w:bodyDiv w:val="1"/>
      <w:marLeft w:val="0"/>
      <w:marRight w:val="0"/>
      <w:marTop w:val="0"/>
      <w:marBottom w:val="0"/>
      <w:divBdr>
        <w:top w:val="none" w:sz="0" w:space="0" w:color="auto"/>
        <w:left w:val="none" w:sz="0" w:space="0" w:color="auto"/>
        <w:bottom w:val="none" w:sz="0" w:space="0" w:color="auto"/>
        <w:right w:val="none" w:sz="0" w:space="0" w:color="auto"/>
      </w:divBdr>
    </w:div>
    <w:div w:id="391006772">
      <w:bodyDiv w:val="1"/>
      <w:marLeft w:val="0"/>
      <w:marRight w:val="0"/>
      <w:marTop w:val="0"/>
      <w:marBottom w:val="0"/>
      <w:divBdr>
        <w:top w:val="none" w:sz="0" w:space="0" w:color="auto"/>
        <w:left w:val="none" w:sz="0" w:space="0" w:color="auto"/>
        <w:bottom w:val="none" w:sz="0" w:space="0" w:color="auto"/>
        <w:right w:val="none" w:sz="0" w:space="0" w:color="auto"/>
      </w:divBdr>
    </w:div>
    <w:div w:id="522282252">
      <w:bodyDiv w:val="1"/>
      <w:marLeft w:val="0"/>
      <w:marRight w:val="0"/>
      <w:marTop w:val="0"/>
      <w:marBottom w:val="0"/>
      <w:divBdr>
        <w:top w:val="none" w:sz="0" w:space="0" w:color="auto"/>
        <w:left w:val="none" w:sz="0" w:space="0" w:color="auto"/>
        <w:bottom w:val="none" w:sz="0" w:space="0" w:color="auto"/>
        <w:right w:val="none" w:sz="0" w:space="0" w:color="auto"/>
      </w:divBdr>
    </w:div>
    <w:div w:id="851264718">
      <w:bodyDiv w:val="1"/>
      <w:marLeft w:val="0"/>
      <w:marRight w:val="0"/>
      <w:marTop w:val="0"/>
      <w:marBottom w:val="0"/>
      <w:divBdr>
        <w:top w:val="none" w:sz="0" w:space="0" w:color="auto"/>
        <w:left w:val="none" w:sz="0" w:space="0" w:color="auto"/>
        <w:bottom w:val="none" w:sz="0" w:space="0" w:color="auto"/>
        <w:right w:val="none" w:sz="0" w:space="0" w:color="auto"/>
      </w:divBdr>
    </w:div>
    <w:div w:id="960383659">
      <w:bodyDiv w:val="1"/>
      <w:marLeft w:val="0"/>
      <w:marRight w:val="0"/>
      <w:marTop w:val="0"/>
      <w:marBottom w:val="0"/>
      <w:divBdr>
        <w:top w:val="none" w:sz="0" w:space="0" w:color="auto"/>
        <w:left w:val="none" w:sz="0" w:space="0" w:color="auto"/>
        <w:bottom w:val="none" w:sz="0" w:space="0" w:color="auto"/>
        <w:right w:val="none" w:sz="0" w:space="0" w:color="auto"/>
      </w:divBdr>
    </w:div>
    <w:div w:id="999888738">
      <w:bodyDiv w:val="1"/>
      <w:marLeft w:val="0"/>
      <w:marRight w:val="0"/>
      <w:marTop w:val="0"/>
      <w:marBottom w:val="0"/>
      <w:divBdr>
        <w:top w:val="none" w:sz="0" w:space="0" w:color="auto"/>
        <w:left w:val="none" w:sz="0" w:space="0" w:color="auto"/>
        <w:bottom w:val="none" w:sz="0" w:space="0" w:color="auto"/>
        <w:right w:val="none" w:sz="0" w:space="0" w:color="auto"/>
      </w:divBdr>
    </w:div>
    <w:div w:id="1052388296">
      <w:bodyDiv w:val="1"/>
      <w:marLeft w:val="0"/>
      <w:marRight w:val="0"/>
      <w:marTop w:val="0"/>
      <w:marBottom w:val="0"/>
      <w:divBdr>
        <w:top w:val="none" w:sz="0" w:space="0" w:color="auto"/>
        <w:left w:val="none" w:sz="0" w:space="0" w:color="auto"/>
        <w:bottom w:val="none" w:sz="0" w:space="0" w:color="auto"/>
        <w:right w:val="none" w:sz="0" w:space="0" w:color="auto"/>
      </w:divBdr>
    </w:div>
    <w:div w:id="1074744239">
      <w:bodyDiv w:val="1"/>
      <w:marLeft w:val="0"/>
      <w:marRight w:val="0"/>
      <w:marTop w:val="0"/>
      <w:marBottom w:val="0"/>
      <w:divBdr>
        <w:top w:val="none" w:sz="0" w:space="0" w:color="auto"/>
        <w:left w:val="none" w:sz="0" w:space="0" w:color="auto"/>
        <w:bottom w:val="none" w:sz="0" w:space="0" w:color="auto"/>
        <w:right w:val="none" w:sz="0" w:space="0" w:color="auto"/>
      </w:divBdr>
    </w:div>
    <w:div w:id="1147672027">
      <w:bodyDiv w:val="1"/>
      <w:marLeft w:val="0"/>
      <w:marRight w:val="0"/>
      <w:marTop w:val="0"/>
      <w:marBottom w:val="0"/>
      <w:divBdr>
        <w:top w:val="none" w:sz="0" w:space="0" w:color="auto"/>
        <w:left w:val="none" w:sz="0" w:space="0" w:color="auto"/>
        <w:bottom w:val="none" w:sz="0" w:space="0" w:color="auto"/>
        <w:right w:val="none" w:sz="0" w:space="0" w:color="auto"/>
      </w:divBdr>
    </w:div>
    <w:div w:id="1303580566">
      <w:bodyDiv w:val="1"/>
      <w:marLeft w:val="0"/>
      <w:marRight w:val="0"/>
      <w:marTop w:val="0"/>
      <w:marBottom w:val="0"/>
      <w:divBdr>
        <w:top w:val="none" w:sz="0" w:space="0" w:color="auto"/>
        <w:left w:val="none" w:sz="0" w:space="0" w:color="auto"/>
        <w:bottom w:val="none" w:sz="0" w:space="0" w:color="auto"/>
        <w:right w:val="none" w:sz="0" w:space="0" w:color="auto"/>
      </w:divBdr>
    </w:div>
    <w:div w:id="1622765525">
      <w:bodyDiv w:val="1"/>
      <w:marLeft w:val="0"/>
      <w:marRight w:val="0"/>
      <w:marTop w:val="0"/>
      <w:marBottom w:val="0"/>
      <w:divBdr>
        <w:top w:val="none" w:sz="0" w:space="0" w:color="auto"/>
        <w:left w:val="none" w:sz="0" w:space="0" w:color="auto"/>
        <w:bottom w:val="none" w:sz="0" w:space="0" w:color="auto"/>
        <w:right w:val="none" w:sz="0" w:space="0" w:color="auto"/>
      </w:divBdr>
    </w:div>
    <w:div w:id="1851068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6e98a77-e3d2-477a-91e6-c364b49c064e">
      <Terms xmlns="http://schemas.microsoft.com/office/infopath/2007/PartnerControls"/>
    </lcf76f155ced4ddcb4097134ff3c332f>
    <_x4f5c__x6210__x65e5__x6642_ xmlns="16e98a77-e3d2-477a-91e6-c364b49c064e" xsi:nil="true"/>
  </documentManagement>
</p:properties>
</file>

<file path=customXml/itemProps1.xml><?xml version="1.0" encoding="utf-8"?>
<ds:datastoreItem xmlns:ds="http://schemas.openxmlformats.org/officeDocument/2006/customXml" ds:itemID="{00F11DB4-3932-455F-8C38-CB320FB19855}">
  <ds:schemaRefs>
    <ds:schemaRef ds:uri="http://schemas.openxmlformats.org/officeDocument/2006/bibliography"/>
  </ds:schemaRefs>
</ds:datastoreItem>
</file>

<file path=customXml/itemProps2.xml><?xml version="1.0" encoding="utf-8"?>
<ds:datastoreItem xmlns:ds="http://schemas.openxmlformats.org/officeDocument/2006/customXml" ds:itemID="{42CB0A8B-C4FB-4280-A1BD-1D2DA27A8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81A27-9BC1-42BB-B86E-C576A63865B4}">
  <ds:schemaRefs>
    <ds:schemaRef ds:uri="http://schemas.microsoft.com/sharepoint/v3/contenttype/forms"/>
  </ds:schemaRefs>
</ds:datastoreItem>
</file>

<file path=customXml/itemProps4.xml><?xml version="1.0" encoding="utf-8"?>
<ds:datastoreItem xmlns:ds="http://schemas.openxmlformats.org/officeDocument/2006/customXml" ds:itemID="{366EBC8E-DF71-4A0D-8B01-E06B1CD92A90}">
  <ds:schemaRefs>
    <ds:schemaRef ds:uri="http://schemas.microsoft.com/office/2006/metadata/properties"/>
    <ds:schemaRef ds:uri="http://schemas.microsoft.com/office/infopath/2007/PartnerControls"/>
    <ds:schemaRef ds:uri="85ec59af-1a16-40a0-b163-384e34c79a5c"/>
    <ds:schemaRef ds:uri="16e98a77-e3d2-477a-91e6-c364b49c064e"/>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2399</Words>
  <Characters>13675</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澤味　裕</dc:creator>
  <cp:keywords/>
  <dc:description/>
  <cp:lastModifiedBy>正一 小瀧</cp:lastModifiedBy>
  <cp:revision>29</cp:revision>
  <cp:lastPrinted>2026-03-13T06:38:00Z</cp:lastPrinted>
  <dcterms:created xsi:type="dcterms:W3CDTF">2026-03-13T02:41:00Z</dcterms:created>
  <dcterms:modified xsi:type="dcterms:W3CDTF">2026-03-25T01:55:00Z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