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C30F" w14:textId="77777777" w:rsidR="00FE61BD" w:rsidRDefault="00245073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  <w:lang w:eastAsia="zh-TW"/>
        </w:rPr>
      </w:pPr>
      <w:r>
        <w:rPr>
          <w:rFonts w:ascii="ＭＳ ゴシック" w:eastAsia="ＭＳ ゴシック" w:hAnsi="ＭＳ ゴシック" w:hint="eastAsia"/>
          <w:color w:val="auto"/>
          <w:lang w:eastAsia="zh-TW"/>
        </w:rPr>
        <w:t>別紙様式第１３号（第８条第３項）</w:t>
      </w:r>
    </w:p>
    <w:p w14:paraId="4BBCCA99" w14:textId="77777777" w:rsidR="00FE61BD" w:rsidRDefault="00245073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施設園芸セーフティネット構築事業のうち省エネ加速化特例実施状況報告書</w:t>
      </w:r>
    </w:p>
    <w:p w14:paraId="24B5399C" w14:textId="77777777" w:rsidR="00FE61BD" w:rsidRDefault="00245073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  <w:lang w:eastAsia="zh-TW"/>
        </w:rPr>
      </w:pPr>
      <w:r>
        <w:rPr>
          <w:rFonts w:ascii="ＭＳ ゴシック" w:eastAsia="ＭＳ ゴシック" w:hAnsi="ＭＳ ゴシック" w:hint="eastAsia"/>
          <w:color w:val="auto"/>
          <w:lang w:eastAsia="zh-TW"/>
        </w:rPr>
        <w:t>（令和〇事業年度）</w:t>
      </w:r>
    </w:p>
    <w:p w14:paraId="2D5B8E63" w14:textId="77777777" w:rsidR="00FF69D9" w:rsidRDefault="00FF69D9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  <w:lang w:eastAsia="zh-TW"/>
        </w:rPr>
      </w:pPr>
    </w:p>
    <w:p w14:paraId="457E55C6" w14:textId="77777777" w:rsidR="003A4926" w:rsidRDefault="003A4926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  <w:lang w:eastAsia="zh-TW"/>
        </w:rPr>
      </w:pPr>
    </w:p>
    <w:p w14:paraId="0A38D17C" w14:textId="77777777" w:rsidR="003A4926" w:rsidRPr="006444D7" w:rsidRDefault="003A4926" w:rsidP="003A4926">
      <w:pPr>
        <w:adjustRightInd/>
        <w:ind w:firstLineChars="1300" w:firstLine="3120"/>
        <w:jc w:val="left"/>
        <w:rPr>
          <w:rFonts w:hAnsi="ＭＳ 明朝"/>
          <w:color w:val="auto"/>
          <w:u w:val="single"/>
          <w:lang w:eastAsia="zh-TW"/>
        </w:rPr>
      </w:pPr>
      <w:r w:rsidRPr="006444D7">
        <w:rPr>
          <w:rFonts w:hAnsi="ＭＳ 明朝" w:hint="eastAsia"/>
          <w:color w:val="auto"/>
          <w:u w:val="single"/>
          <w:lang w:eastAsia="zh-TW"/>
        </w:rPr>
        <w:t xml:space="preserve">住　所：　　　　　　　　　　</w:t>
      </w:r>
      <w:r w:rsidRPr="006444D7">
        <w:rPr>
          <w:rFonts w:hAnsi="ＭＳ 明朝" w:hint="eastAsia"/>
          <w:color w:val="auto"/>
          <w:lang w:eastAsia="zh-TW"/>
        </w:rPr>
        <w:t xml:space="preserve">　</w:t>
      </w:r>
      <w:r w:rsidRPr="006444D7">
        <w:rPr>
          <w:rFonts w:hAnsi="ＭＳ 明朝" w:hint="eastAsia"/>
          <w:color w:val="auto"/>
          <w:u w:val="single"/>
          <w:lang w:eastAsia="zh-TW"/>
        </w:rPr>
        <w:t>氏　名</w:t>
      </w:r>
      <w:r>
        <w:rPr>
          <w:rFonts w:hAnsi="ＭＳ 明朝" w:hint="eastAsia"/>
          <w:color w:val="auto"/>
          <w:u w:val="single"/>
          <w:lang w:eastAsia="zh-TW"/>
        </w:rPr>
        <w:t xml:space="preserve">　　</w:t>
      </w:r>
      <w:r w:rsidRPr="006444D7">
        <w:rPr>
          <w:rFonts w:hAnsi="ＭＳ 明朝" w:hint="eastAsia"/>
          <w:color w:val="auto"/>
          <w:u w:val="single"/>
          <w:lang w:eastAsia="zh-TW"/>
        </w:rPr>
        <w:t xml:space="preserve">　　　　　</w:t>
      </w:r>
    </w:p>
    <w:p w14:paraId="5D1247CE" w14:textId="77777777" w:rsidR="00FF69D9" w:rsidRDefault="00FF69D9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  <w:lang w:eastAsia="zh-TW"/>
        </w:rPr>
      </w:pPr>
    </w:p>
    <w:p w14:paraId="0D2F11C9" w14:textId="76816526" w:rsidR="00FE61BD" w:rsidRDefault="00245073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第１　省エネ加速化特例実施状況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4660"/>
      </w:tblGrid>
      <w:tr w:rsidR="00FE61BD" w14:paraId="67DAD5AD" w14:textId="77777777">
        <w:trPr>
          <w:trHeight w:val="391"/>
        </w:trPr>
        <w:tc>
          <w:tcPr>
            <w:tcW w:w="1606" w:type="dxa"/>
            <w:vAlign w:val="center"/>
          </w:tcPr>
          <w:p w14:paraId="61C9F527" w14:textId="77777777" w:rsidR="00FE61BD" w:rsidRDefault="00245073">
            <w:pPr>
              <w:adjustRightInd/>
              <w:spacing w:line="460" w:lineRule="atLeast"/>
              <w:ind w:firstLineChars="50" w:firstLine="140"/>
              <w:rPr>
                <w:rFonts w:ascii="ＭＳ ゴシック" w:eastAsia="ＭＳ ゴシック" w:hAnsi="ＭＳ ゴシック"/>
                <w:color w:val="auto"/>
                <w:sz w:val="2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8"/>
                <w:szCs w:val="22"/>
              </w:rPr>
              <w:t>実施期間</w:t>
            </w:r>
          </w:p>
        </w:tc>
        <w:tc>
          <w:tcPr>
            <w:tcW w:w="4660" w:type="dxa"/>
            <w:vAlign w:val="center"/>
          </w:tcPr>
          <w:p w14:paraId="1BCECEA8" w14:textId="77777777" w:rsidR="00FE61BD" w:rsidRDefault="00245073">
            <w:pPr>
              <w:adjustRightInd/>
              <w:spacing w:line="460" w:lineRule="atLeast"/>
              <w:rPr>
                <w:rFonts w:hAnsi="ＭＳ 明朝"/>
                <w:color w:val="auto"/>
                <w:sz w:val="28"/>
                <w:szCs w:val="22"/>
                <w:lang w:eastAsia="zh-TW"/>
              </w:rPr>
            </w:pPr>
            <w:r>
              <w:rPr>
                <w:rFonts w:hAnsi="ＭＳ 明朝" w:hint="eastAsia"/>
                <w:color w:val="auto"/>
                <w:sz w:val="28"/>
                <w:szCs w:val="22"/>
                <w:lang w:eastAsia="zh-TW"/>
              </w:rPr>
              <w:t>令和〇事業年度～令和〇事業年度</w:t>
            </w:r>
          </w:p>
        </w:tc>
      </w:tr>
    </w:tbl>
    <w:p w14:paraId="51443519" w14:textId="77777777" w:rsidR="00FE61BD" w:rsidRDefault="00245073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１　当初目標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7862F5" w:rsidRPr="00B4507B" w14:paraId="0A833154" w14:textId="77777777" w:rsidTr="00672E1A">
        <w:trPr>
          <w:trHeight w:val="514"/>
        </w:trPr>
        <w:tc>
          <w:tcPr>
            <w:tcW w:w="736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845B190" w14:textId="30955855" w:rsidR="007862F5" w:rsidRPr="0011377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①省エネ機器導入前の温室加温面積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B9E497" w14:textId="77777777" w:rsidR="007862F5" w:rsidRPr="00ED6588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7862F5" w:rsidRPr="00B4507B" w14:paraId="48140598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080708" w14:textId="77777777" w:rsidR="007862F5" w:rsidRPr="0011377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②省エネ機器導入前の燃料使用量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029B7E" w14:textId="77777777" w:rsidR="007862F5" w:rsidRPr="00ED6588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391D9841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7862F5" w:rsidRPr="00B4507B" w14:paraId="254A1B15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E7F9A27" w14:textId="77777777" w:rsidR="007862F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③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省エネ機器導入前の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燃料使用量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(10a当たり）</w:t>
            </w:r>
            <w:r w:rsidRPr="00113775">
              <w:rPr>
                <w:rFonts w:hAnsi="ＭＳ 明朝" w:cs="Times New Roman" w:hint="eastAsia"/>
                <w:color w:val="auto"/>
                <w:sz w:val="28"/>
                <w:szCs w:val="28"/>
              </w:rPr>
              <w:t>（基準量）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　</w:t>
            </w:r>
          </w:p>
          <w:p w14:paraId="4327635F" w14:textId="4049B2D8" w:rsidR="007862F5" w:rsidRPr="00113775" w:rsidRDefault="007862F5" w:rsidP="007862F5">
            <w:pPr>
              <w:spacing w:line="340" w:lineRule="exact"/>
              <w:ind w:firstLineChars="100" w:firstLine="280"/>
              <w:rPr>
                <w:rFonts w:hAnsi="ＭＳ 明朝" w:cs="Times New Roman"/>
                <w:color w:val="auto"/>
                <w:sz w:val="28"/>
                <w:szCs w:val="28"/>
              </w:rPr>
            </w:pPr>
            <w:r>
              <w:rPr>
                <w:rFonts w:hAnsi="ＭＳ 明朝" w:cs="Times New Roman" w:hint="eastAsia"/>
                <w:color w:val="auto"/>
                <w:sz w:val="28"/>
                <w:szCs w:val="28"/>
                <w:vertAlign w:val="subscript"/>
              </w:rPr>
              <w:t xml:space="preserve">　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②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／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①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×10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1C1478" w14:textId="77777777" w:rsidR="007862F5" w:rsidRPr="0014711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147111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862F5" w:rsidRPr="00B4507B" w14:paraId="678A573A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6FDC627" w14:textId="28FD683D" w:rsidR="007862F5" w:rsidRPr="0011377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④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経営する温室加温面積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A7919E" w14:textId="77777777" w:rsidR="007862F5" w:rsidRPr="391D984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7862F5" w:rsidRPr="00707947" w14:paraId="1FBA0B44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1413D96" w14:textId="77777777" w:rsidR="007862F5" w:rsidRPr="002544CB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2544CB">
              <w:rPr>
                <w:rFonts w:hAnsi="ＭＳ 明朝" w:cs="Times New Roman" w:hint="eastAsia"/>
                <w:color w:val="auto"/>
                <w:sz w:val="28"/>
                <w:szCs w:val="28"/>
              </w:rPr>
              <w:t>⑤直近の燃料使用量（年間）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E48472" w14:textId="77777777" w:rsidR="007862F5" w:rsidRPr="002544CB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2544CB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7862F5" w:rsidRPr="00707947" w14:paraId="58622A09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F4F014D" w14:textId="55212424" w:rsidR="007862F5" w:rsidRPr="002544CB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2544CB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⑥直近の燃料使用量（10a当たり）　⑤/④×10　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F1B965" w14:textId="77777777" w:rsidR="007862F5" w:rsidRPr="0014711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147111">
              <w:rPr>
                <w:rFonts w:hAnsi="ＭＳ 明朝" w:cs="Times New Roman" w:hint="eastAsia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862F5" w:rsidRPr="003C4C62" w14:paraId="30131EFB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8F38D03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⑦省エネ機器導入前から直近の削減率（③－⑥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）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757B97" w14:textId="77777777" w:rsidR="007862F5" w:rsidRPr="003C4C62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3C4C62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7862F5" w:rsidRPr="003C4C62" w14:paraId="1D354F15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689855D4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⑧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目標使用量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（10a当たり）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218D45" w14:textId="77777777" w:rsidR="007862F5" w:rsidRPr="0014711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147111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862F5" w:rsidRPr="003C4C62" w14:paraId="3075648B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2127A941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⑨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削減率　　 （③－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⑧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）/③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94E72D" w14:textId="77777777" w:rsidR="007862F5" w:rsidRPr="003C4C62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3C4C62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7862F5" w:rsidRPr="00B4507B" w14:paraId="329A289B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229EEF01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⑩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特例適用数量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 xml:space="preserve">　　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③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×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④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×0.1×50%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43D048" w14:textId="77777777" w:rsidR="007862F5" w:rsidRPr="00ED6588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391D9841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</w:tbl>
    <w:p w14:paraId="0A4A34D3" w14:textId="77777777" w:rsidR="007862F5" w:rsidRDefault="007862F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36F0024F" w14:textId="77777777" w:rsidR="007862F5" w:rsidRDefault="007862F5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color w:val="auto"/>
        </w:rPr>
        <w:br w:type="page"/>
      </w:r>
    </w:p>
    <w:p w14:paraId="4E12108D" w14:textId="5BD935C1" w:rsidR="00FE61BD" w:rsidRDefault="00245073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lastRenderedPageBreak/>
        <w:t>第２　省エネ加速化特例に関する目標の達成状況</w:t>
      </w:r>
    </w:p>
    <w:p w14:paraId="2611C12C" w14:textId="77777777" w:rsidR="00FE61BD" w:rsidRDefault="00245073">
      <w:pPr>
        <w:adjustRightInd/>
        <w:spacing w:beforeLines="50" w:before="180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（10a当たり燃料使用量を削減する目標）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0D4239" w14:paraId="2C022FCB" w14:textId="7777777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122C878F" w14:textId="77777777" w:rsidR="000D4239" w:rsidRDefault="000D4239" w:rsidP="000D4239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6015825" w14:textId="47723F9B" w:rsidR="000D4239" w:rsidRDefault="000D4239" w:rsidP="000D4239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経営面積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D1A332A" w14:textId="468145C6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  <w:lang w:eastAsia="zh-TW"/>
              </w:rPr>
              <w:t>年間（加温期間）燃料使用量実績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FA9BF1" w14:textId="127F9613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10a当たりの燃料使用量実績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C00F6A0" w14:textId="61069650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  <w:lang w:eastAsia="zh-TW"/>
              </w:rPr>
              <w:t>削減率</w:t>
            </w:r>
          </w:p>
        </w:tc>
      </w:tr>
      <w:tr w:rsidR="00FE61BD" w14:paraId="189BD4E4" w14:textId="7777777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4627" w14:textId="77777777" w:rsidR="00FE61BD" w:rsidRDefault="00245073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23FB" w14:textId="77777777" w:rsidR="00FE61BD" w:rsidRDefault="00245073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178B" w14:textId="77777777" w:rsidR="00FE61BD" w:rsidRDefault="00245073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14A7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20663" w14:textId="77777777" w:rsidR="00FE61BD" w:rsidRDefault="00245073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7C2EDFA8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E8E6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</w:t>
            </w:r>
          </w:p>
          <w:p w14:paraId="7AED90A0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3880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290B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5AB9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A28D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2C1167AD" w14:textId="77777777">
        <w:trPr>
          <w:trHeight w:val="573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71868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028AC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50EA0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ED62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B9C8B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32C30FE5" w14:textId="77777777" w:rsidR="00FE61BD" w:rsidRDefault="00245073">
      <w:pPr>
        <w:spacing w:line="260" w:lineRule="exact"/>
        <w:ind w:left="561" w:hangingChars="275" w:hanging="561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（注１）　「年間(加温期間)使用量実績」欄は、省エネ加速化特例取組計画に取り組んだ年度における使用量実績（小数点以下第１位を四捨五入）を記載する。</w:t>
      </w:r>
    </w:p>
    <w:p w14:paraId="004598F1" w14:textId="0219ED61" w:rsidR="00FE61BD" w:rsidRDefault="00245073">
      <w:pPr>
        <w:spacing w:line="260" w:lineRule="exact"/>
        <w:ind w:left="574" w:hangingChars="287" w:hanging="574"/>
        <w:rPr>
          <w:rFonts w:ascii="ＭＳ Ｐ明朝" w:eastAsia="ＭＳ Ｐ明朝" w:hAnsi="ＭＳ Ｐ明朝"/>
          <w:color w:val="auto"/>
          <w:sz w:val="20"/>
          <w:szCs w:val="20"/>
        </w:rPr>
      </w:pPr>
      <w:r>
        <w:rPr>
          <w:rFonts w:ascii="ＭＳ Ｐ明朝" w:eastAsia="ＭＳ Ｐ明朝" w:hAnsi="ＭＳ Ｐ明朝" w:hint="eastAsia"/>
          <w:color w:val="auto"/>
          <w:sz w:val="20"/>
          <w:szCs w:val="20"/>
        </w:rPr>
        <w:t>（注２）</w:t>
      </w:r>
      <w:r w:rsidR="000D4239" w:rsidRPr="0069496B">
        <w:rPr>
          <w:rFonts w:ascii="ＭＳ Ｐ明朝" w:eastAsia="ＭＳ Ｐ明朝" w:hAnsi="ＭＳ Ｐ明朝" w:hint="eastAsia"/>
          <w:sz w:val="20"/>
          <w:szCs w:val="20"/>
        </w:rPr>
        <w:t>燃料使用量実績の合計欄には、</w:t>
      </w:r>
      <w:r w:rsidR="000D4239" w:rsidRPr="0069496B">
        <w:rPr>
          <w:rFonts w:hint="eastAsia"/>
          <w:sz w:val="20"/>
          <w:szCs w:val="20"/>
        </w:rPr>
        <w:t>灯油</w:t>
      </w:r>
      <w:r w:rsidR="000D4239" w:rsidRPr="0069496B">
        <w:rPr>
          <w:sz w:val="20"/>
          <w:szCs w:val="20"/>
        </w:rPr>
        <w:t>(L)</w:t>
      </w:r>
      <w:r w:rsidR="000D4239" w:rsidRPr="0069496B">
        <w:rPr>
          <w:rFonts w:hint="eastAsia"/>
          <w:sz w:val="20"/>
          <w:szCs w:val="20"/>
        </w:rPr>
        <w:t>に</w:t>
      </w:r>
      <w:r w:rsidR="000D4239" w:rsidRPr="000D4239">
        <w:rPr>
          <w:color w:val="EE0000"/>
          <w:sz w:val="20"/>
          <w:szCs w:val="20"/>
        </w:rPr>
        <w:t>0.93</w:t>
      </w:r>
      <w:r w:rsidR="000D4239" w:rsidRPr="000D4239">
        <w:rPr>
          <w:rFonts w:hint="eastAsia"/>
          <w:color w:val="EE0000"/>
          <w:sz w:val="20"/>
          <w:szCs w:val="20"/>
        </w:rPr>
        <w:t>8</w:t>
      </w:r>
      <w:r w:rsidR="000D4239" w:rsidRPr="000D4239">
        <w:rPr>
          <w:sz w:val="20"/>
          <w:szCs w:val="20"/>
        </w:rPr>
        <w:t>を</w:t>
      </w:r>
      <w:r w:rsidR="000D4239" w:rsidRPr="000D4239">
        <w:rPr>
          <w:rFonts w:hint="eastAsia"/>
          <w:sz w:val="20"/>
          <w:szCs w:val="20"/>
        </w:rPr>
        <w:t>、</w:t>
      </w:r>
      <w:r w:rsidR="000D4239" w:rsidRPr="000D4239">
        <w:rPr>
          <w:rFonts w:ascii="ＭＳ Ｐ明朝" w:eastAsia="ＭＳ Ｐ明朝" w:hAnsi="ＭＳ Ｐ明朝" w:hint="eastAsia"/>
          <w:sz w:val="20"/>
          <w:szCs w:val="20"/>
        </w:rPr>
        <w:t>LPガス(kg)に</w:t>
      </w:r>
      <w:r w:rsidR="000D4239" w:rsidRPr="000D4239">
        <w:rPr>
          <w:rFonts w:ascii="ＭＳ Ｐ明朝" w:eastAsia="ＭＳ Ｐ明朝" w:hAnsi="ＭＳ Ｐ明朝" w:hint="eastAsia"/>
          <w:color w:val="EE0000"/>
          <w:sz w:val="20"/>
          <w:szCs w:val="20"/>
        </w:rPr>
        <w:t>1.288</w:t>
      </w:r>
      <w:r w:rsidR="000D4239" w:rsidRPr="000D4239">
        <w:rPr>
          <w:rFonts w:ascii="ＭＳ Ｐ明朝" w:eastAsia="ＭＳ Ｐ明朝" w:hAnsi="ＭＳ Ｐ明朝" w:hint="eastAsia"/>
          <w:sz w:val="20"/>
          <w:szCs w:val="20"/>
        </w:rPr>
        <w:t>を、LNG(㎥)に</w:t>
      </w:r>
      <w:r w:rsidR="000D4239" w:rsidRPr="000D4239">
        <w:rPr>
          <w:rFonts w:ascii="ＭＳ Ｐ明朝" w:eastAsia="ＭＳ Ｐ明朝" w:hAnsi="ＭＳ Ｐ明朝" w:hint="eastAsia"/>
          <w:color w:val="EE0000"/>
          <w:sz w:val="20"/>
          <w:szCs w:val="20"/>
        </w:rPr>
        <w:t>1.571</w:t>
      </w:r>
      <w:r w:rsidR="000D4239" w:rsidRPr="0069496B">
        <w:rPr>
          <w:rFonts w:ascii="ＭＳ Ｐ明朝" w:eastAsia="ＭＳ Ｐ明朝" w:hAnsi="ＭＳ Ｐ明朝" w:hint="eastAsia"/>
          <w:sz w:val="20"/>
          <w:szCs w:val="20"/>
        </w:rPr>
        <w:t>を乗じて、それぞれをA重油使用量（L）に換算したもの（換算方法について、以下同様）とA重油使用量の合計を記載する。なお、それぞれの数値については小数点以下第１位を四捨五入する。</w:t>
      </w:r>
    </w:p>
    <w:p w14:paraId="0908F360" w14:textId="77777777" w:rsidR="00FE61BD" w:rsidRDefault="00FE61BD">
      <w:pPr>
        <w:spacing w:line="306" w:lineRule="exact"/>
        <w:ind w:leftChars="200" w:left="480"/>
        <w:rPr>
          <w:rFonts w:ascii="ＭＳ Ｐ明朝" w:eastAsia="ＭＳ Ｐ明朝" w:hAnsi="ＭＳ Ｐ明朝"/>
          <w:color w:val="auto"/>
          <w:sz w:val="20"/>
          <w:szCs w:val="20"/>
        </w:rPr>
      </w:pPr>
    </w:p>
    <w:p w14:paraId="376D6898" w14:textId="65CD9F51" w:rsidR="00FE61BD" w:rsidRDefault="00245073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436648">
        <w:rPr>
          <w:rFonts w:ascii="ＭＳ ゴシック" w:eastAsia="ＭＳ ゴシック" w:hAnsi="ＭＳ ゴシック" w:hint="eastAsia"/>
          <w:color w:val="auto"/>
        </w:rPr>
        <w:t>料</w:t>
      </w:r>
      <w:r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0D4239" w14:paraId="75EBE223" w14:textId="7777777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B525258" w14:textId="77777777" w:rsidR="000D4239" w:rsidRDefault="000D4239" w:rsidP="000D4239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B28E6AB" w14:textId="60095EEC" w:rsidR="000D4239" w:rsidRDefault="000D4239" w:rsidP="000D4239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生産量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C17E508" w14:textId="17A8A10B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  <w:lang w:eastAsia="zh-TW"/>
              </w:rPr>
              <w:t>年間（加温期間）生産量実績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8EF22B" w14:textId="428C6918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1t当たりの燃料使用量実績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2A9C4B2" w14:textId="2135A159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削減率</w:t>
            </w:r>
          </w:p>
        </w:tc>
      </w:tr>
      <w:tr w:rsidR="00FE61BD" w14:paraId="367AB204" w14:textId="7777777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541E" w14:textId="77777777" w:rsidR="00FE61BD" w:rsidRDefault="00245073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964" w14:textId="1D7CAFFE" w:rsidR="00FE61BD" w:rsidRDefault="009A2D30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proofErr w:type="gram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354" w14:textId="77777777" w:rsidR="00FE61BD" w:rsidRDefault="00245073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CD0E" w14:textId="042DCD2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proofErr w:type="gramStart"/>
            <w:r w:rsidR="009A2D3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235E7" w14:textId="77777777" w:rsidR="00FE61BD" w:rsidRDefault="00245073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2EC8D222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07CA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</w:t>
            </w:r>
          </w:p>
          <w:p w14:paraId="14939D0A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3523" w14:textId="38F67163" w:rsidR="00FE61BD" w:rsidRDefault="009A2D3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proofErr w:type="gram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7BD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F31A" w14:textId="0B1058A6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proofErr w:type="gramStart"/>
            <w:r w:rsidR="009A2D3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E052A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057C168D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322CD4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EAFFC" w14:textId="28F7B0B2" w:rsidR="00FE61BD" w:rsidRDefault="009A2D3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proofErr w:type="gram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230C3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576FD" w14:textId="08083B7A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proofErr w:type="gramStart"/>
            <w:r w:rsidR="009A2D3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2B30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0479D95F" w14:textId="77777777" w:rsidR="00FE61BD" w:rsidRDefault="00245073">
      <w:pPr>
        <w:spacing w:line="306" w:lineRule="exact"/>
        <w:ind w:left="560" w:hangingChars="280" w:hanging="560"/>
        <w:rPr>
          <w:rFonts w:hAnsi="ＭＳ 明朝"/>
          <w:color w:val="auto"/>
          <w:sz w:val="20"/>
          <w:szCs w:val="20"/>
        </w:rPr>
      </w:pPr>
      <w:r>
        <w:rPr>
          <w:rFonts w:ascii="ＭＳ Ｐ明朝" w:eastAsia="ＭＳ Ｐ明朝" w:hAnsi="ＭＳ Ｐ明朝" w:hint="eastAsia"/>
          <w:color w:val="auto"/>
          <w:sz w:val="20"/>
          <w:szCs w:val="20"/>
        </w:rPr>
        <w:t>（注１）｢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年間</w:t>
      </w:r>
      <w:r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(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加温期間</w:t>
      </w:r>
      <w:r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)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生産量実績」欄は、省エネルギー等対策推進計画に取り組んだ年度における生産量実績（小数点以下第１位を四捨五入）を記載する。</w:t>
      </w:r>
    </w:p>
    <w:p w14:paraId="5194C330" w14:textId="77777777" w:rsidR="00FE61BD" w:rsidRDefault="00245073">
      <w:pPr>
        <w:spacing w:line="306" w:lineRule="exact"/>
        <w:rPr>
          <w:rFonts w:eastAsia="ＭＳ Ｐ明朝" w:cs="ＭＳ Ｐ明朝"/>
          <w:color w:val="auto"/>
          <w:spacing w:val="2"/>
          <w:sz w:val="20"/>
          <w:szCs w:val="20"/>
        </w:rPr>
      </w:pP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（注２）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 xml:space="preserve"> 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重量での把握が困難な場合は、単位を数量に変更して記載してもよいものとする。</w:t>
      </w:r>
    </w:p>
    <w:p w14:paraId="5310F2AF" w14:textId="77777777" w:rsidR="00FE61BD" w:rsidRDefault="00245073">
      <w:pPr>
        <w:spacing w:line="306" w:lineRule="exact"/>
        <w:ind w:leftChars="1" w:left="563" w:hangingChars="275" w:hanging="561"/>
        <w:rPr>
          <w:rFonts w:ascii="ＭＳ ゴシック" w:eastAsia="ＭＳ ゴシック" w:hAnsi="ＭＳ ゴシック"/>
          <w:color w:val="auto"/>
        </w:rPr>
      </w:pP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（注３）　複数の品目を生産している場合は、</w:t>
      </w:r>
      <w:proofErr w:type="gramStart"/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作付け面積</w:t>
      </w:r>
      <w:proofErr w:type="gramEnd"/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上位３品目</w:t>
      </w:r>
      <w:r>
        <w:rPr>
          <w:rFonts w:ascii="ＭＳ Ｐ明朝" w:eastAsia="ＭＳ Ｐ明朝" w:hAnsi="ＭＳ Ｐ明朝" w:hint="eastAsia"/>
          <w:color w:val="auto"/>
          <w:sz w:val="20"/>
          <w:szCs w:val="16"/>
        </w:rPr>
        <w:t>（又は</w:t>
      </w:r>
      <w:proofErr w:type="gramStart"/>
      <w:r>
        <w:rPr>
          <w:rFonts w:ascii="ＭＳ Ｐ明朝" w:eastAsia="ＭＳ Ｐ明朝" w:hAnsi="ＭＳ Ｐ明朝" w:hint="eastAsia"/>
          <w:color w:val="auto"/>
          <w:sz w:val="20"/>
          <w:szCs w:val="16"/>
        </w:rPr>
        <w:t>作付け面積</w:t>
      </w:r>
      <w:proofErr w:type="gramEnd"/>
      <w:r>
        <w:rPr>
          <w:rFonts w:ascii="ＭＳ Ｐ明朝" w:eastAsia="ＭＳ Ｐ明朝" w:hAnsi="ＭＳ Ｐ明朝" w:hint="eastAsia"/>
          <w:color w:val="auto"/>
          <w:sz w:val="20"/>
          <w:szCs w:val="16"/>
        </w:rPr>
        <w:t>で全体の７割に達するまでの品目）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について、枠を追加して記載する。</w:t>
      </w:r>
    </w:p>
    <w:p w14:paraId="4C3B1324" w14:textId="77777777" w:rsidR="00FE61BD" w:rsidRDefault="00FE61BD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115A37AE" w14:textId="77777777" w:rsidR="00FE61BD" w:rsidRDefault="00245073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  <w:szCs w:val="24"/>
        </w:rPr>
      </w:pPr>
      <w:r>
        <w:rPr>
          <w:rFonts w:ascii="ＭＳ ゴシック" w:eastAsia="ＭＳ ゴシック" w:hAnsi="ＭＳ ゴシック" w:hint="eastAsia"/>
          <w:color w:val="auto"/>
          <w:szCs w:val="24"/>
        </w:rPr>
        <w:t>備考（目標未達成の場合、考慮すべき事情や達成に向けた取組の方向性等）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FE61BD" w14:paraId="7C1FD978" w14:textId="77777777">
        <w:trPr>
          <w:trHeight w:val="1425"/>
        </w:trPr>
        <w:tc>
          <w:tcPr>
            <w:tcW w:w="8880" w:type="dxa"/>
          </w:tcPr>
          <w:p w14:paraId="4D16BB64" w14:textId="77777777" w:rsidR="00FE61BD" w:rsidRDefault="00245073">
            <w:pPr>
              <w:spacing w:line="306" w:lineRule="exact"/>
              <w:ind w:left="-7" w:firstLineChars="100" w:firstLine="210"/>
              <w:jc w:val="left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 xml:space="preserve">　　</w:t>
            </w:r>
          </w:p>
        </w:tc>
      </w:tr>
    </w:tbl>
    <w:p w14:paraId="6CE6D13E" w14:textId="77777777" w:rsidR="00FE61BD" w:rsidRDefault="00FE61BD"/>
    <w:sectPr w:rsidR="00FE61BD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1959" w14:textId="77777777" w:rsidR="00CA7A2B" w:rsidRDefault="00CA7A2B">
      <w:r>
        <w:separator/>
      </w:r>
    </w:p>
  </w:endnote>
  <w:endnote w:type="continuationSeparator" w:id="0">
    <w:p w14:paraId="43D7778D" w14:textId="77777777" w:rsidR="00CA7A2B" w:rsidRDefault="00CA7A2B">
      <w:r>
        <w:continuationSeparator/>
      </w:r>
    </w:p>
  </w:endnote>
  <w:endnote w:type="continuationNotice" w:id="1">
    <w:p w14:paraId="240C7A54" w14:textId="77777777" w:rsidR="00CA7A2B" w:rsidRDefault="00CA7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4ED" w14:textId="77777777" w:rsidR="00FE61BD" w:rsidRDefault="00245073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1D2C" w14:textId="77777777" w:rsidR="00CA7A2B" w:rsidRDefault="00CA7A2B">
      <w:r>
        <w:rPr>
          <w:rFonts w:hint="eastAsia"/>
        </w:rPr>
        <w:separator/>
      </w:r>
    </w:p>
  </w:footnote>
  <w:footnote w:type="continuationSeparator" w:id="0">
    <w:p w14:paraId="62272A6A" w14:textId="77777777" w:rsidR="00CA7A2B" w:rsidRDefault="00CA7A2B">
      <w:r>
        <w:continuationSeparator/>
      </w:r>
    </w:p>
  </w:footnote>
  <w:footnote w:type="continuationNotice" w:id="1">
    <w:p w14:paraId="0ADDDADE" w14:textId="77777777" w:rsidR="00CA7A2B" w:rsidRDefault="00CA7A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BD"/>
    <w:rsid w:val="000A0C4A"/>
    <w:rsid w:val="000D4239"/>
    <w:rsid w:val="00245073"/>
    <w:rsid w:val="003140E3"/>
    <w:rsid w:val="003A4926"/>
    <w:rsid w:val="00436648"/>
    <w:rsid w:val="006D0476"/>
    <w:rsid w:val="00707F13"/>
    <w:rsid w:val="007862F5"/>
    <w:rsid w:val="008A5A11"/>
    <w:rsid w:val="009A2D30"/>
    <w:rsid w:val="00BB340F"/>
    <w:rsid w:val="00CA7A2B"/>
    <w:rsid w:val="00DA3C22"/>
    <w:rsid w:val="00FE61BD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51DFA"/>
  <w15:chartTrackingRefBased/>
  <w15:docId w15:val="{0479BFAB-B234-4BB3-97FF-A87D8175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pPr>
      <w:jc w:val="left"/>
    </w:pPr>
  </w:style>
  <w:style w:type="character" w:customStyle="1" w:styleId="a9">
    <w:name w:val="コメント文字列 (文字)"/>
    <w:basedOn w:val="a0"/>
    <w:link w:val="a8"/>
    <w:uiPriority w:val="99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table" w:styleId="aa">
    <w:name w:val="Table Grid"/>
    <w:basedOn w:val="a1"/>
    <w:uiPriority w:val="5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c">
    <w:name w:val="annotation subject"/>
    <w:basedOn w:val="a8"/>
    <w:next w:val="a8"/>
    <w:link w:val="ad"/>
    <w:uiPriority w:val="99"/>
    <w:semiHidden/>
    <w:unhideWhenUsed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Pr>
      <w:rFonts w:ascii="ＭＳ 明朝" w:eastAsia="ＭＳ 明朝" w:hAnsi="Times New Roman" w:cs="ＭＳ 明朝"/>
      <w:b/>
      <w:bCs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EEA93-BE95-41EE-B19C-2D92D731A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78E90-B05C-4BBC-9C1F-3CE8C923ECCF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3D92D8C2-B480-47C1-8A94-EC7333D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正一 小瀧</cp:lastModifiedBy>
  <cp:revision>2</cp:revision>
  <cp:lastPrinted>2024-10-10T06:21:00Z</cp:lastPrinted>
  <dcterms:created xsi:type="dcterms:W3CDTF">2026-03-16T04:38:00Z</dcterms:created>
  <dcterms:modified xsi:type="dcterms:W3CDTF">2026-03-16T04:38:00Z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0x0101003DF5B0CC6EF27544A3744C548CB9A645</vt:lpwstr>
  </property>
  <property fmtid="{D5CDD505-2E9C-101B-9397-08002B2CF9AE}" pid="3" name="MediaServiceImageTags">
    <vt:lpwstr/>
  </property>
</Properties>
</file>